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A1" w:rsidRPr="00901005" w:rsidRDefault="00DA7DA1" w:rsidP="00A41E0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A7DA1" w:rsidRPr="00901005" w:rsidRDefault="00DA7DA1" w:rsidP="00A41E0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DA7DA1" w:rsidRPr="00901005" w:rsidRDefault="00DA7DA1" w:rsidP="00A41E0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имущественных и  земельных</w:t>
      </w:r>
    </w:p>
    <w:p w:rsidR="00DA7DA1" w:rsidRPr="00901005" w:rsidRDefault="00DA7DA1" w:rsidP="00A41E0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gramStart"/>
      <w:r w:rsidRPr="00901005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Pr="0090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A1" w:rsidRPr="00901005" w:rsidRDefault="00DA7DA1" w:rsidP="00A41E0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901005">
        <w:rPr>
          <w:rFonts w:ascii="Times New Roman" w:hAnsi="Times New Roman" w:cs="Times New Roman"/>
          <w:sz w:val="28"/>
          <w:szCs w:val="28"/>
        </w:rPr>
        <w:t>области</w:t>
      </w:r>
    </w:p>
    <w:p w:rsidR="00816F3B" w:rsidRDefault="00816F3B" w:rsidP="00816F3B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07.04.2011 № 466</w:t>
      </w:r>
    </w:p>
    <w:p w:rsidR="00DA7DA1" w:rsidRPr="00901005" w:rsidRDefault="00DA7DA1" w:rsidP="00A41E03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</w:p>
    <w:p w:rsidR="00DA7DA1" w:rsidRPr="00901005" w:rsidRDefault="00DA7DA1" w:rsidP="00A41E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BA5DF4" w:rsidRDefault="00DA7DA1" w:rsidP="00A4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</w:t>
      </w:r>
      <w:r w:rsidRPr="00901005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  <w:proofErr w:type="gramStart"/>
      <w:r w:rsidRPr="00901005">
        <w:rPr>
          <w:rFonts w:ascii="Times New Roman" w:hAnsi="Times New Roman" w:cs="Times New Roman"/>
          <w:b/>
          <w:sz w:val="28"/>
          <w:szCs w:val="28"/>
        </w:rPr>
        <w:t>имущественных</w:t>
      </w:r>
      <w:proofErr w:type="gramEnd"/>
      <w:r w:rsidRPr="00901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DF4" w:rsidRDefault="00DA7DA1" w:rsidP="00A41E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005">
        <w:rPr>
          <w:rFonts w:ascii="Times New Roman" w:hAnsi="Times New Roman" w:cs="Times New Roman"/>
          <w:b/>
          <w:sz w:val="28"/>
          <w:szCs w:val="28"/>
        </w:rPr>
        <w:t>и земельных отношений Воронежской области</w:t>
      </w:r>
      <w:r w:rsidRPr="00901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DA7DA1" w:rsidRPr="00901005" w:rsidRDefault="00DA7DA1" w:rsidP="00A41E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01005">
        <w:rPr>
          <w:rFonts w:ascii="Times New Roman" w:hAnsi="Times New Roman" w:cs="Times New Roman"/>
          <w:b/>
          <w:color w:val="000000"/>
          <w:sz w:val="28"/>
          <w:szCs w:val="28"/>
        </w:rPr>
        <w:t>размещаемой в сети Интернет</w:t>
      </w:r>
      <w:proofErr w:type="gramEnd"/>
    </w:p>
    <w:p w:rsidR="00901005" w:rsidRPr="00901005" w:rsidRDefault="00901005" w:rsidP="00A4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19"/>
        <w:gridCol w:w="2127"/>
        <w:gridCol w:w="2126"/>
      </w:tblGrid>
      <w:tr w:rsidR="00526419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N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Наименование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Периодичность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размещения и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обновления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Ответственные за предоставление информации</w:t>
            </w:r>
          </w:p>
        </w:tc>
      </w:tr>
      <w:tr w:rsidR="00526419" w:rsidRPr="003C110F" w:rsidTr="00CC1B6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26419" w:rsidRPr="003C110F" w:rsidTr="00CC1B6D">
        <w:trPr>
          <w:cantSplit/>
          <w:trHeight w:val="48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C1" w:rsidRDefault="00BC1DC1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1DC1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1.   Общая  информация  о департаменте имущественных и земельных отношений Воронежской области  (далее  -  Департамент), в том числе:        </w:t>
            </w:r>
          </w:p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</w:p>
        </w:tc>
      </w:tr>
      <w:tr w:rsidR="00526419" w:rsidRPr="003C110F" w:rsidTr="00CC1B6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и структура  Департамента,  почтовый адрес, адрес электронной почты, номера  контактных телефонов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Поддерживается     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</w:tc>
      </w:tr>
      <w:tr w:rsidR="00526419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1.2.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Сведения о полномочиях Департамента, задачах и функциях структурных подразделений, а также</w:t>
            </w:r>
            <w:r w:rsidR="003C11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перечень    нормативных   правовых    актов,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определяющих эти задачи и функции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Default="003C110F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A032D0" w:rsidRDefault="00A032D0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32D0" w:rsidRPr="003C110F" w:rsidRDefault="00A032D0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 правового обеспечения</w:t>
            </w:r>
          </w:p>
        </w:tc>
      </w:tr>
      <w:tr w:rsidR="00526419" w:rsidRPr="003C110F" w:rsidTr="00CC1B6D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1.3.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подведомственных государственных учреждений, сведения об их задачах и функциях, а также почтовые адреса, адреса электронной почты, ссылки на официальные сайты, номера контактных телефонов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Поддерживается     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3C110F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</w:tc>
      </w:tr>
      <w:tr w:rsidR="00526419" w:rsidRPr="003C110F" w:rsidTr="00CC1B6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1.4.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 о   руководителе Департамента, его заместителях, начальниках структурных  подразделений,   руководителях подведомственных государственных учреждений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Поддерживается     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3C110F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</w:tc>
      </w:tr>
      <w:tr w:rsidR="00526419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1.5.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Перечни информационных систем, банков данных,</w:t>
            </w:r>
            <w:r w:rsidR="003C11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реестров, регистров,  находящихся  в  ведении Департамента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Поддерживается     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3C110F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реестров и информационного учета государственного имущества</w:t>
            </w:r>
          </w:p>
        </w:tc>
      </w:tr>
      <w:tr w:rsidR="00526419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1.6.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Правовые  акты,   регулирующие   создание   и</w:t>
            </w:r>
            <w:r w:rsidR="00363B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правовую основу деятельности  координационных</w:t>
            </w:r>
            <w:r w:rsidR="003C11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и совещательных органов, образованных Департаментом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В течение  5  рабочих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дней со  дня  издания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соответствующих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правовых актов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03" w:rsidRDefault="00C3661F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Структурные подразделения </w:t>
            </w:r>
            <w:r w:rsidR="0099667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епартамента</w:t>
            </w:r>
            <w:r w:rsidR="00A41E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3661F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526419" w:rsidRPr="003C110F" w:rsidTr="00CC1B6D">
        <w:trPr>
          <w:cantSplit/>
          <w:trHeight w:val="36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C1" w:rsidRDefault="00BC1DC1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1DC1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2.   Информация о нормотворческой деятельности Департамента, в том числе:  </w:t>
            </w:r>
          </w:p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</w:p>
        </w:tc>
      </w:tr>
      <w:tr w:rsidR="00526419" w:rsidRPr="003C110F" w:rsidTr="00CC1B6D">
        <w:trPr>
          <w:cantSplit/>
          <w:trHeight w:val="25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2.1.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Нормативные правовые акты, изданные  Департаментом, включая сведения о внесении в них  изменений, признании их утратившими силу,  признании  их судом  </w:t>
            </w:r>
            <w:r w:rsidR="00363B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63BD7" w:rsidRPr="003C110F">
              <w:rPr>
                <w:rFonts w:ascii="Times New Roman" w:hAnsi="Times New Roman" w:cs="Times New Roman"/>
                <w:sz w:val="23"/>
                <w:szCs w:val="23"/>
              </w:rPr>
              <w:t>едействующими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,  а  также сведения  о государственной    регистрации нормативных правовых  актов  в   случаях,   установленных законодательством  Российской   Федерации  и Воронежской области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В течение  5  рабочих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дней   со    дня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регистрации    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нормативного   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правового   акта; в  отношении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сведений о  признании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недействующими</w:t>
            </w:r>
            <w:proofErr w:type="gramEnd"/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нормативных  правовых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актов - в  течение  5 рабочих дней  со  дня</w:t>
            </w:r>
            <w:r w:rsidR="007D4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поступления судебного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решения,  вступившего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в  законную  силу,  в</w:t>
            </w:r>
            <w:r w:rsidR="007D4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 правового обеспечения</w:t>
            </w:r>
          </w:p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6419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526419" w:rsidRPr="003C110F" w:rsidTr="00CC1B6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Подготовленные Департаментом </w:t>
            </w:r>
            <w:r w:rsidRPr="003C110F">
              <w:rPr>
                <w:rFonts w:ascii="Times New Roman" w:eastAsia="Times New Roman" w:hAnsi="Times New Roman" w:cs="Times New Roman"/>
                <w:sz w:val="23"/>
                <w:szCs w:val="23"/>
              </w:rPr>
              <w:t>тексты проектов законов Воронежской области и иных нормативных правовых актов области для проведения независимой экспертизы на коррупциогенность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Pr="003C110F" w:rsidRDefault="00526419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течение рабочего дня, соответствующего дню направления проекта на согласование в исполнительные органы государственной власти области, структурные подразделения правительства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19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размещении заказов на поставки товаров, выполнение работ, оказание услуг для государственных нужд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eastAsia="Times New Roman" w:hAnsi="Times New Roman" w:cs="Times New Roman"/>
                <w:sz w:val="23"/>
                <w:szCs w:val="23"/>
              </w:rPr>
              <w:t>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2.4.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Административные регламенты исполнения государственных функций и предоставления государственных услуг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В течение 5  рабочих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дней со дня  принятия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нормативного   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правового   акта   об утверждении    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регламента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2.5.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Установленные формы  обращений,  заявлений 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иных  документов,  принимаемых  Департаментом  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соответствии с законами и иными  нормативными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правовыми актами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В течение 5  рабочих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дней со дня  принятия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соответствующего правового акта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2.6.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Сведения о порядке  обжалования  нормативных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правовых актов и иных решений,  принятых  Департаментом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 правового обеспечения</w:t>
            </w:r>
          </w:p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667C" w:rsidRPr="003C110F" w:rsidTr="00CC1B6D">
        <w:trPr>
          <w:cantSplit/>
          <w:trHeight w:val="36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C1" w:rsidRDefault="00BC1DC1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1DC1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3.   Информация о текущей деятельности Департамента,  в том числе:   </w:t>
            </w:r>
          </w:p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</w:t>
            </w:r>
          </w:p>
        </w:tc>
      </w:tr>
      <w:tr w:rsidR="0099667C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3.1.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Сведения    об     основных     мероприятиях,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организуемых и проводимых при участии Департамента и  его  подведомственных учреждений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Подведомственные Департаменту государственные учреждения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3.2.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Выступления, интервью руководителя Департамента  и его заместителей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18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7B2E18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3.3.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1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об участии Департамента в целевых и иных программах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1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7B2E18" w:rsidP="00A41E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 w:rsidR="0053669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Информация о результатах проверок, проведенных Департаментом, а также о результатах проверок, проведенных в Департаменте, подведомственных учреждениях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10 дней со дня проведения соответствующей проверки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18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7B2E18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3669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Информационные  и   аналитические   материалы</w:t>
            </w:r>
            <w:r w:rsidR="007B2E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(доклады,  отчеты  и  обзоры  информационного</w:t>
            </w:r>
            <w:r w:rsidR="007B2E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характера) о деятельности Департамента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18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7B2E18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Default="007B2E18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366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результатах деятельности Департамента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Ежеквартально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</w:tc>
      </w:tr>
      <w:tr w:rsidR="0099667C" w:rsidRPr="003C110F" w:rsidTr="00CC1B6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3669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Статистические    данные    и     показатели,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характеризующие состояние и динамику развития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экономической,   социальной   и   иных   сфер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жизнедеятельности,   регулирование    которых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отнесено к полномочиям Департамента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Ежеквартально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</w:tc>
      </w:tr>
      <w:tr w:rsidR="0099667C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3669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Сведения  о  предоставленных  организациям  и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индивидуальным   предпринимателям    льготах,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отсрочках, рассрочках,  а  также  о  списании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задолженности по платежам в областной бюджет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Поддерживается     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договорной работы и администрирования платежей</w:t>
            </w:r>
          </w:p>
          <w:p w:rsidR="00141FE7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1FE7" w:rsidRPr="003C110F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по работе с областной собственностью</w:t>
            </w:r>
          </w:p>
        </w:tc>
      </w:tr>
      <w:tr w:rsidR="0099667C" w:rsidRPr="003C110F" w:rsidTr="00CC1B6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53669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  <w:r w:rsidR="0099667C" w:rsidRPr="003C110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 использовании  Департаментом,   подведомственными учреждениями выделяемых бюджетных средств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Ежегодно в течение 10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рабочих дней  со  дня утверждения отчета об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использовании  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бюджетных средств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A032D0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бухгалтерского учета и отчетности</w:t>
            </w:r>
          </w:p>
          <w:p w:rsidR="00A032D0" w:rsidRDefault="00A032D0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1FE7" w:rsidRPr="003C110F" w:rsidRDefault="00A032D0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по работе с государственными предприятиями, учреждениями и АО 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госдолей</w:t>
            </w:r>
            <w:proofErr w:type="spellEnd"/>
          </w:p>
        </w:tc>
      </w:tr>
      <w:tr w:rsidR="0099667C" w:rsidRPr="003C110F" w:rsidTr="00CC1B6D">
        <w:trPr>
          <w:cantSplit/>
          <w:trHeight w:val="36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C1" w:rsidRDefault="00BC1DC1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1DC1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4.   Информация о кадровом обеспечении Департамента,  в том числе:   </w:t>
            </w:r>
          </w:p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</w:t>
            </w:r>
          </w:p>
        </w:tc>
      </w:tr>
      <w:tr w:rsidR="0099667C" w:rsidRPr="003C110F" w:rsidTr="00CC1B6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4.1.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Сведения о  порядке  поступления  граждан  на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государственную службу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4.2.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Сведения  о  вакантных      должностях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государственной службы, имеющихся Департаменте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4.3.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Квалификационные требования к  кандидатам  на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замещение        вакантных         должностей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государственной службы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4.4.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Условия и результаты конкурсов  на  замещение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вакантных должностей государственной службы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4.5.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Номера телефонов, по которым  можно  получить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информацию  по  вопросу  замещения  вакантных</w:t>
            </w:r>
            <w:r w:rsidR="00141F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должностей  в  Департаменте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4.6.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Порядок   работы   комиссий   по   соблюдению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требований     к     служебному     поведению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государственных     гражданских      служащих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и   урегулированию конфликта интересов, включая  порядок  подачи заявлений для  рассмотрения  на  комиссии  по соблюдению требований к служебному  поведению государственных     гражданских      служащих и  урегулированию конфликта интересов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Поддерживается     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141FE7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4.7.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Информация    о    принимаемых    мерах    по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противодействию коррупции в </w:t>
            </w:r>
            <w:r w:rsidR="00BC1DC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епартаменте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  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Pr="003C110F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4.8.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Сведения о доходах, об имуществе и обязательствах имущественного характера государственных гражданских служащих Департамента, замещающих должности, подверженные коррупционным рискам, их супругов и несовершеннолетних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60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C1" w:rsidRDefault="00BC1DC1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5.   Информация о  работе  Департамента с  обращениями граждан   (физических    лиц),    организаций (юридических лиц), общественных  объединений, государственных органов, в том числе:        </w:t>
            </w:r>
          </w:p>
          <w:p w:rsidR="00BC1DC1" w:rsidRPr="003C110F" w:rsidRDefault="00BC1DC1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667C" w:rsidRPr="003C110F" w:rsidTr="007D460C">
        <w:trPr>
          <w:cantSplit/>
          <w:trHeight w:val="244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5.1.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Порядок и время  приема  граждан  (физических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лиц), в том числе представителей  организаций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(юридических лиц), 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общественных  объединений,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государственных органов, порядок рассмотрения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их обращений с указанием актов,  регулирующих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эту деятельность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Поддерживается  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Pr="003C110F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5.2.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Фамилия,   имя   и   отчество    руководителя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>подразделения или иного должностного лица,  к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полномочиям  которых   отнесены   организация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приема граждан (физических лиц), в том  числе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представителей организаций (юридических лиц),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общественных   объединений,   государственных</w:t>
            </w:r>
            <w:r w:rsidR="007D4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органов,    обеспечение    рассмотрения    их</w:t>
            </w:r>
            <w:r w:rsidR="007D4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обращений,  а  также   номер   телефона,   по</w:t>
            </w:r>
            <w:r w:rsidR="007D4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которому    можно     получить     информацию</w:t>
            </w:r>
            <w:r w:rsidR="007D4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справочного характера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Поддерживается  в актуальном состоянии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667C" w:rsidRPr="003C110F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5.3.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Обзоры обращений граждан (физических лиц),  в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том   числе   представителей    организаций</w:t>
            </w:r>
            <w:r w:rsidR="00BC1D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(юридических лиц), общественных  объединений,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государственных органов, а  также  обобщенная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информация о  результатах  рассмотрения  этих</w:t>
            </w:r>
            <w:r w:rsidR="00CC1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обращений и принятых мерах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Ежеквартально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документационного обеспечения и кадровой работы</w:t>
            </w:r>
          </w:p>
        </w:tc>
      </w:tr>
      <w:tr w:rsidR="0099667C" w:rsidRPr="003C110F" w:rsidTr="00CC1B6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5.4.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Ответы  на   общественно   значимые   запросы</w:t>
            </w:r>
            <w:r w:rsidR="00BC1D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граждан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  <w:tr w:rsidR="0099667C" w:rsidRPr="003C110F" w:rsidTr="00CC1B6D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6.  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Иная  информация  о  деятельности   Департамента,</w:t>
            </w:r>
            <w:r w:rsidR="007D4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 xml:space="preserve">подлежащая размещению в сети Интернет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7C" w:rsidRPr="003C110F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В  сроки,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установленные        </w:t>
            </w:r>
            <w:r w:rsidRPr="003C110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законодательством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C110F">
              <w:rPr>
                <w:rFonts w:ascii="Times New Roman" w:hAnsi="Times New Roman" w:cs="Times New Roman"/>
                <w:sz w:val="23"/>
                <w:szCs w:val="23"/>
              </w:rPr>
              <w:t>Отдел аналитической и административной работы</w:t>
            </w:r>
          </w:p>
          <w:p w:rsidR="0099667C" w:rsidRDefault="0099667C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1B6D" w:rsidRDefault="00CC1B6D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Департамента</w:t>
            </w:r>
          </w:p>
          <w:p w:rsidR="00A41E03" w:rsidRPr="003C110F" w:rsidRDefault="00A41E03" w:rsidP="00A41E0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направлениям деятельности)</w:t>
            </w:r>
          </w:p>
        </w:tc>
      </w:tr>
    </w:tbl>
    <w:p w:rsidR="00DA7DA1" w:rsidRPr="00901005" w:rsidRDefault="00DA7DA1" w:rsidP="00A41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A7DA1" w:rsidRPr="00901005" w:rsidSect="007D46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DA1"/>
    <w:rsid w:val="00021913"/>
    <w:rsid w:val="00021AC8"/>
    <w:rsid w:val="00033C83"/>
    <w:rsid w:val="0003466F"/>
    <w:rsid w:val="00035DB3"/>
    <w:rsid w:val="00041590"/>
    <w:rsid w:val="000422A1"/>
    <w:rsid w:val="00054EC6"/>
    <w:rsid w:val="00070906"/>
    <w:rsid w:val="00072D6D"/>
    <w:rsid w:val="00073D36"/>
    <w:rsid w:val="00073F43"/>
    <w:rsid w:val="000B0051"/>
    <w:rsid w:val="000B3F1C"/>
    <w:rsid w:val="000C266A"/>
    <w:rsid w:val="00107336"/>
    <w:rsid w:val="0011419E"/>
    <w:rsid w:val="001265F8"/>
    <w:rsid w:val="001312E9"/>
    <w:rsid w:val="00135416"/>
    <w:rsid w:val="00141FE7"/>
    <w:rsid w:val="00155AB0"/>
    <w:rsid w:val="0015676D"/>
    <w:rsid w:val="00160C96"/>
    <w:rsid w:val="00170CCA"/>
    <w:rsid w:val="00196D23"/>
    <w:rsid w:val="001A1E97"/>
    <w:rsid w:val="001A44C5"/>
    <w:rsid w:val="001A6055"/>
    <w:rsid w:val="001A708A"/>
    <w:rsid w:val="001B13CD"/>
    <w:rsid w:val="001B6287"/>
    <w:rsid w:val="001B7D72"/>
    <w:rsid w:val="001C2E4C"/>
    <w:rsid w:val="001C66C2"/>
    <w:rsid w:val="001E2177"/>
    <w:rsid w:val="001E278B"/>
    <w:rsid w:val="001F2F9A"/>
    <w:rsid w:val="001F3501"/>
    <w:rsid w:val="001F40F9"/>
    <w:rsid w:val="002030A0"/>
    <w:rsid w:val="00206E05"/>
    <w:rsid w:val="002152CC"/>
    <w:rsid w:val="0021542A"/>
    <w:rsid w:val="00236F30"/>
    <w:rsid w:val="00244260"/>
    <w:rsid w:val="00262A9F"/>
    <w:rsid w:val="002800E5"/>
    <w:rsid w:val="00291B66"/>
    <w:rsid w:val="0029614F"/>
    <w:rsid w:val="00296FF2"/>
    <w:rsid w:val="002A4917"/>
    <w:rsid w:val="002B266F"/>
    <w:rsid w:val="002B6303"/>
    <w:rsid w:val="002B6646"/>
    <w:rsid w:val="002B6B2F"/>
    <w:rsid w:val="002C2344"/>
    <w:rsid w:val="002D11B3"/>
    <w:rsid w:val="002D5FA6"/>
    <w:rsid w:val="002D7D4C"/>
    <w:rsid w:val="002E2405"/>
    <w:rsid w:val="002E55EF"/>
    <w:rsid w:val="002F23F1"/>
    <w:rsid w:val="00312849"/>
    <w:rsid w:val="003239C8"/>
    <w:rsid w:val="00330669"/>
    <w:rsid w:val="00344664"/>
    <w:rsid w:val="003539CF"/>
    <w:rsid w:val="00355733"/>
    <w:rsid w:val="00357585"/>
    <w:rsid w:val="003615D9"/>
    <w:rsid w:val="00363BD7"/>
    <w:rsid w:val="0037773E"/>
    <w:rsid w:val="00377BA1"/>
    <w:rsid w:val="00390715"/>
    <w:rsid w:val="003908F1"/>
    <w:rsid w:val="003948E2"/>
    <w:rsid w:val="003A134A"/>
    <w:rsid w:val="003A1B27"/>
    <w:rsid w:val="003A3C14"/>
    <w:rsid w:val="003A4C04"/>
    <w:rsid w:val="003B0A2C"/>
    <w:rsid w:val="003B27DF"/>
    <w:rsid w:val="003B3911"/>
    <w:rsid w:val="003B5010"/>
    <w:rsid w:val="003C110F"/>
    <w:rsid w:val="003C4AF5"/>
    <w:rsid w:val="003C7C9F"/>
    <w:rsid w:val="003D250E"/>
    <w:rsid w:val="003D6019"/>
    <w:rsid w:val="003D70C6"/>
    <w:rsid w:val="003E7883"/>
    <w:rsid w:val="00427F2D"/>
    <w:rsid w:val="00430C25"/>
    <w:rsid w:val="004317E2"/>
    <w:rsid w:val="00434DDD"/>
    <w:rsid w:val="0043739A"/>
    <w:rsid w:val="00450985"/>
    <w:rsid w:val="004603E5"/>
    <w:rsid w:val="00462D41"/>
    <w:rsid w:val="00466463"/>
    <w:rsid w:val="00477157"/>
    <w:rsid w:val="00486F42"/>
    <w:rsid w:val="00487D95"/>
    <w:rsid w:val="00494E63"/>
    <w:rsid w:val="004A7387"/>
    <w:rsid w:val="004C0940"/>
    <w:rsid w:val="004C7988"/>
    <w:rsid w:val="004D0A03"/>
    <w:rsid w:val="004D32D4"/>
    <w:rsid w:val="004E09DD"/>
    <w:rsid w:val="0050103D"/>
    <w:rsid w:val="005046D4"/>
    <w:rsid w:val="00511161"/>
    <w:rsid w:val="00513283"/>
    <w:rsid w:val="00524346"/>
    <w:rsid w:val="00526419"/>
    <w:rsid w:val="00531611"/>
    <w:rsid w:val="0053669C"/>
    <w:rsid w:val="00536A10"/>
    <w:rsid w:val="005373B4"/>
    <w:rsid w:val="00537C34"/>
    <w:rsid w:val="00555EAD"/>
    <w:rsid w:val="005601B7"/>
    <w:rsid w:val="00561078"/>
    <w:rsid w:val="00565B1F"/>
    <w:rsid w:val="00565DF3"/>
    <w:rsid w:val="00566592"/>
    <w:rsid w:val="00570FDD"/>
    <w:rsid w:val="00571AEE"/>
    <w:rsid w:val="00571DDE"/>
    <w:rsid w:val="00581C47"/>
    <w:rsid w:val="00585115"/>
    <w:rsid w:val="00592C75"/>
    <w:rsid w:val="00593C96"/>
    <w:rsid w:val="005B1F43"/>
    <w:rsid w:val="005B3CF7"/>
    <w:rsid w:val="005C47BF"/>
    <w:rsid w:val="005C7BD5"/>
    <w:rsid w:val="005D228D"/>
    <w:rsid w:val="005E04A3"/>
    <w:rsid w:val="005E5654"/>
    <w:rsid w:val="005F0F42"/>
    <w:rsid w:val="005F159F"/>
    <w:rsid w:val="005F5749"/>
    <w:rsid w:val="006044A1"/>
    <w:rsid w:val="00607CD3"/>
    <w:rsid w:val="00610850"/>
    <w:rsid w:val="006207C8"/>
    <w:rsid w:val="00624FB3"/>
    <w:rsid w:val="006259A4"/>
    <w:rsid w:val="00625E6F"/>
    <w:rsid w:val="00652486"/>
    <w:rsid w:val="00654F23"/>
    <w:rsid w:val="00666B4E"/>
    <w:rsid w:val="006745AD"/>
    <w:rsid w:val="00691B12"/>
    <w:rsid w:val="00697DC9"/>
    <w:rsid w:val="006A5ACA"/>
    <w:rsid w:val="006A6203"/>
    <w:rsid w:val="006C11A5"/>
    <w:rsid w:val="006D6288"/>
    <w:rsid w:val="006D6460"/>
    <w:rsid w:val="006E1274"/>
    <w:rsid w:val="00705E3E"/>
    <w:rsid w:val="0070646E"/>
    <w:rsid w:val="007077FA"/>
    <w:rsid w:val="0071503A"/>
    <w:rsid w:val="007242BA"/>
    <w:rsid w:val="007243D7"/>
    <w:rsid w:val="007635CC"/>
    <w:rsid w:val="00767E0B"/>
    <w:rsid w:val="0077177A"/>
    <w:rsid w:val="0078735C"/>
    <w:rsid w:val="007938A0"/>
    <w:rsid w:val="007A35B4"/>
    <w:rsid w:val="007B2E18"/>
    <w:rsid w:val="007C2A0C"/>
    <w:rsid w:val="007C4132"/>
    <w:rsid w:val="007D460C"/>
    <w:rsid w:val="007D4DC1"/>
    <w:rsid w:val="007F197B"/>
    <w:rsid w:val="007F247E"/>
    <w:rsid w:val="0080563C"/>
    <w:rsid w:val="00813D5E"/>
    <w:rsid w:val="00816F3B"/>
    <w:rsid w:val="0082617D"/>
    <w:rsid w:val="00842250"/>
    <w:rsid w:val="008427AD"/>
    <w:rsid w:val="008461AE"/>
    <w:rsid w:val="00856537"/>
    <w:rsid w:val="008664A6"/>
    <w:rsid w:val="00880671"/>
    <w:rsid w:val="00893961"/>
    <w:rsid w:val="00893A26"/>
    <w:rsid w:val="008A1568"/>
    <w:rsid w:val="008A43E5"/>
    <w:rsid w:val="008B3A9D"/>
    <w:rsid w:val="008B507B"/>
    <w:rsid w:val="008B7BC1"/>
    <w:rsid w:val="008D4ED3"/>
    <w:rsid w:val="008E1A65"/>
    <w:rsid w:val="008E308E"/>
    <w:rsid w:val="008E3B2C"/>
    <w:rsid w:val="008E5424"/>
    <w:rsid w:val="008E5F12"/>
    <w:rsid w:val="008F0A47"/>
    <w:rsid w:val="00900A97"/>
    <w:rsid w:val="00901005"/>
    <w:rsid w:val="00906D79"/>
    <w:rsid w:val="009150E2"/>
    <w:rsid w:val="00930F81"/>
    <w:rsid w:val="00937074"/>
    <w:rsid w:val="00941E41"/>
    <w:rsid w:val="00943E62"/>
    <w:rsid w:val="00944416"/>
    <w:rsid w:val="00954816"/>
    <w:rsid w:val="00955363"/>
    <w:rsid w:val="00963FD3"/>
    <w:rsid w:val="0098072B"/>
    <w:rsid w:val="00980FAF"/>
    <w:rsid w:val="0098635D"/>
    <w:rsid w:val="00996048"/>
    <w:rsid w:val="0099667C"/>
    <w:rsid w:val="009A20E2"/>
    <w:rsid w:val="009A6ACF"/>
    <w:rsid w:val="009B289B"/>
    <w:rsid w:val="009B7C89"/>
    <w:rsid w:val="009C2F33"/>
    <w:rsid w:val="009D13BB"/>
    <w:rsid w:val="009D4BAD"/>
    <w:rsid w:val="009D584C"/>
    <w:rsid w:val="00A032D0"/>
    <w:rsid w:val="00A07CC7"/>
    <w:rsid w:val="00A15162"/>
    <w:rsid w:val="00A20368"/>
    <w:rsid w:val="00A225E7"/>
    <w:rsid w:val="00A25124"/>
    <w:rsid w:val="00A41E03"/>
    <w:rsid w:val="00A46304"/>
    <w:rsid w:val="00A476D5"/>
    <w:rsid w:val="00A47CCE"/>
    <w:rsid w:val="00A60A4A"/>
    <w:rsid w:val="00A61C39"/>
    <w:rsid w:val="00A75AAD"/>
    <w:rsid w:val="00A84BB6"/>
    <w:rsid w:val="00AB112F"/>
    <w:rsid w:val="00AB3DFB"/>
    <w:rsid w:val="00AB4F00"/>
    <w:rsid w:val="00AB755B"/>
    <w:rsid w:val="00AC16A3"/>
    <w:rsid w:val="00AC48B5"/>
    <w:rsid w:val="00AC7E74"/>
    <w:rsid w:val="00AE6AE8"/>
    <w:rsid w:val="00AF07DD"/>
    <w:rsid w:val="00AF732B"/>
    <w:rsid w:val="00AF78C9"/>
    <w:rsid w:val="00B0081D"/>
    <w:rsid w:val="00B01813"/>
    <w:rsid w:val="00B057BB"/>
    <w:rsid w:val="00B05870"/>
    <w:rsid w:val="00B11E8B"/>
    <w:rsid w:val="00B171B5"/>
    <w:rsid w:val="00B23CA6"/>
    <w:rsid w:val="00B54CD4"/>
    <w:rsid w:val="00B66D04"/>
    <w:rsid w:val="00B67EB4"/>
    <w:rsid w:val="00B73BA8"/>
    <w:rsid w:val="00B77AE7"/>
    <w:rsid w:val="00B8397A"/>
    <w:rsid w:val="00B876D8"/>
    <w:rsid w:val="00B87B54"/>
    <w:rsid w:val="00B917B5"/>
    <w:rsid w:val="00B954C8"/>
    <w:rsid w:val="00BA15DD"/>
    <w:rsid w:val="00BA362B"/>
    <w:rsid w:val="00BA5DF4"/>
    <w:rsid w:val="00BB0737"/>
    <w:rsid w:val="00BC1DC1"/>
    <w:rsid w:val="00BF4F5B"/>
    <w:rsid w:val="00C00B21"/>
    <w:rsid w:val="00C03754"/>
    <w:rsid w:val="00C05A58"/>
    <w:rsid w:val="00C10410"/>
    <w:rsid w:val="00C12EDE"/>
    <w:rsid w:val="00C23452"/>
    <w:rsid w:val="00C25E5D"/>
    <w:rsid w:val="00C30F18"/>
    <w:rsid w:val="00C352E5"/>
    <w:rsid w:val="00C3661F"/>
    <w:rsid w:val="00C43F59"/>
    <w:rsid w:val="00C57E85"/>
    <w:rsid w:val="00C91113"/>
    <w:rsid w:val="00C92CAE"/>
    <w:rsid w:val="00C92DB4"/>
    <w:rsid w:val="00C952AE"/>
    <w:rsid w:val="00CB545E"/>
    <w:rsid w:val="00CC1B6D"/>
    <w:rsid w:val="00CF26E4"/>
    <w:rsid w:val="00CF2D9A"/>
    <w:rsid w:val="00D17312"/>
    <w:rsid w:val="00D300C9"/>
    <w:rsid w:val="00D30DAF"/>
    <w:rsid w:val="00D35808"/>
    <w:rsid w:val="00D3685C"/>
    <w:rsid w:val="00D41A7A"/>
    <w:rsid w:val="00D744FB"/>
    <w:rsid w:val="00D90BE1"/>
    <w:rsid w:val="00D97092"/>
    <w:rsid w:val="00DA3726"/>
    <w:rsid w:val="00DA7DA1"/>
    <w:rsid w:val="00DB13CC"/>
    <w:rsid w:val="00DC6D34"/>
    <w:rsid w:val="00DD7B88"/>
    <w:rsid w:val="00DF64EE"/>
    <w:rsid w:val="00DF75A8"/>
    <w:rsid w:val="00E1406F"/>
    <w:rsid w:val="00E17ABA"/>
    <w:rsid w:val="00E212CF"/>
    <w:rsid w:val="00E34CFE"/>
    <w:rsid w:val="00E34ED7"/>
    <w:rsid w:val="00E42BB7"/>
    <w:rsid w:val="00E44F59"/>
    <w:rsid w:val="00E477F2"/>
    <w:rsid w:val="00E56152"/>
    <w:rsid w:val="00E72F2D"/>
    <w:rsid w:val="00E82F52"/>
    <w:rsid w:val="00E959BC"/>
    <w:rsid w:val="00E95C40"/>
    <w:rsid w:val="00E9795D"/>
    <w:rsid w:val="00EB0496"/>
    <w:rsid w:val="00ED0E7D"/>
    <w:rsid w:val="00ED269D"/>
    <w:rsid w:val="00ED645F"/>
    <w:rsid w:val="00EE2A87"/>
    <w:rsid w:val="00EE5DB3"/>
    <w:rsid w:val="00EF0470"/>
    <w:rsid w:val="00F02520"/>
    <w:rsid w:val="00F100B8"/>
    <w:rsid w:val="00F2431A"/>
    <w:rsid w:val="00F24EC7"/>
    <w:rsid w:val="00F308C2"/>
    <w:rsid w:val="00F31BD7"/>
    <w:rsid w:val="00F372C5"/>
    <w:rsid w:val="00F46FAD"/>
    <w:rsid w:val="00F57876"/>
    <w:rsid w:val="00F70692"/>
    <w:rsid w:val="00F70AE9"/>
    <w:rsid w:val="00F71A88"/>
    <w:rsid w:val="00F72BD0"/>
    <w:rsid w:val="00F8081F"/>
    <w:rsid w:val="00F814C5"/>
    <w:rsid w:val="00F83EB5"/>
    <w:rsid w:val="00F91D72"/>
    <w:rsid w:val="00F93D5D"/>
    <w:rsid w:val="00FA0120"/>
    <w:rsid w:val="00FA553C"/>
    <w:rsid w:val="00FA702B"/>
    <w:rsid w:val="00FA749F"/>
    <w:rsid w:val="00FB65A2"/>
    <w:rsid w:val="00FC1A08"/>
    <w:rsid w:val="00FC1CCB"/>
    <w:rsid w:val="00FC38C5"/>
    <w:rsid w:val="00FD5D46"/>
    <w:rsid w:val="00FE3948"/>
    <w:rsid w:val="00FE4967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18</cp:revision>
  <cp:lastPrinted>2011-09-29T04:21:00Z</cp:lastPrinted>
  <dcterms:created xsi:type="dcterms:W3CDTF">2011-09-15T11:01:00Z</dcterms:created>
  <dcterms:modified xsi:type="dcterms:W3CDTF">2011-09-29T06:32:00Z</dcterms:modified>
</cp:coreProperties>
</file>