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8" w:rsidRDefault="00D93CA8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93CA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3CA8" w:rsidRPr="00EC7AC3" w:rsidRDefault="00EC7AC3">
            <w:pPr>
              <w:pStyle w:val="ConsPlusNormal0"/>
              <w:rPr>
                <w:rFonts w:ascii="Times New Roman" w:hAnsi="Times New Roman" w:cs="Times New Roman"/>
                <w:sz w:val="28"/>
              </w:rPr>
            </w:pPr>
            <w:r w:rsidRPr="00EC7AC3">
              <w:rPr>
                <w:rFonts w:ascii="Times New Roman" w:hAnsi="Times New Roman" w:cs="Times New Roman"/>
                <w:sz w:val="28"/>
              </w:rPr>
              <w:t>26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3CA8" w:rsidRPr="00EC7AC3" w:rsidRDefault="00EC7AC3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EC7AC3">
              <w:rPr>
                <w:rFonts w:ascii="Times New Roman" w:hAnsi="Times New Roman" w:cs="Times New Roman"/>
                <w:sz w:val="28"/>
              </w:rPr>
              <w:t> 87-ОЗ</w:t>
            </w:r>
          </w:p>
        </w:tc>
      </w:tr>
    </w:tbl>
    <w:p w:rsidR="00D93CA8" w:rsidRDefault="00D93CA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CA8" w:rsidRDefault="00D93CA8">
      <w:pPr>
        <w:pStyle w:val="ConsPlusNormal0"/>
        <w:jc w:val="both"/>
      </w:pPr>
    </w:p>
    <w:p w:rsidR="00D93CA8" w:rsidRPr="00EC7AC3" w:rsidRDefault="00EC7AC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D93CA8" w:rsidRPr="00EC7AC3" w:rsidRDefault="00D93CA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ЗАКОН</w:t>
      </w:r>
    </w:p>
    <w:p w:rsidR="00D93CA8" w:rsidRPr="00EC7AC3" w:rsidRDefault="00D93CA8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AC3">
        <w:rPr>
          <w:rFonts w:ascii="Times New Roman" w:hAnsi="Times New Roman" w:cs="Times New Roman"/>
          <w:sz w:val="28"/>
          <w:szCs w:val="28"/>
        </w:rPr>
        <w:t>О ВНЕСЕНИИ ИЗМЕНЕНИЯ В СТАТЬЮ 97.10 ЗАКОНА ВОРОНЕЖСКОЙ</w:t>
      </w:r>
      <w:proofErr w:type="gramEnd"/>
    </w:p>
    <w:p w:rsidR="00D93CA8" w:rsidRPr="00EC7AC3" w:rsidRDefault="00EC7AC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ОБЛАСТИ "О СОЦИАЛЬНОЙ ПОДДЕРЖКЕ ОТДЕЛЬНЫХ КАТЕГОРИЙ ГРАЖДАН</w:t>
      </w:r>
    </w:p>
    <w:p w:rsidR="00D93CA8" w:rsidRPr="00EC7AC3" w:rsidRDefault="00EC7AC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В ВОРОНЕЖСКОЙ ОБЛАСТИ"</w:t>
      </w:r>
    </w:p>
    <w:p w:rsidR="00D93CA8" w:rsidRPr="00EC7AC3" w:rsidRDefault="00D93C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AC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C7AC3">
        <w:rPr>
          <w:rFonts w:ascii="Times New Roman" w:hAnsi="Times New Roman" w:cs="Times New Roman"/>
          <w:sz w:val="28"/>
          <w:szCs w:val="28"/>
        </w:rPr>
        <w:t xml:space="preserve"> областной Думой</w:t>
      </w:r>
    </w:p>
    <w:p w:rsidR="00D93CA8" w:rsidRPr="00EC7AC3" w:rsidRDefault="00EC7A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25 октября 2022 года</w:t>
      </w:r>
    </w:p>
    <w:p w:rsidR="00D93CA8" w:rsidRPr="00EC7AC3" w:rsidRDefault="00D93C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Статья 1</w:t>
      </w:r>
    </w:p>
    <w:p w:rsidR="00D93CA8" w:rsidRPr="00EC7AC3" w:rsidRDefault="00D93C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tooltip="Закон Воронежской области от 14.11.2008 N 103-ОЗ (ред. от 21.09.2022) &quot;О социальной поддержке отдельных категорий граждан в Воронежской области&quot; (принят Воронежской областной Думой 11.11.2008) {КонсультантПлюс}">
        <w:r w:rsidRPr="00EC7AC3">
          <w:rPr>
            <w:rFonts w:ascii="Times New Roman" w:hAnsi="Times New Roman" w:cs="Times New Roman"/>
            <w:sz w:val="28"/>
            <w:szCs w:val="28"/>
          </w:rPr>
          <w:t>статью 97.10</w:t>
        </w:r>
      </w:hyperlink>
      <w:r w:rsidRPr="00EC7AC3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 ноября 2008 года N 103-ОЗ "О социальной поддержке отдельных категор</w:t>
      </w:r>
      <w:r w:rsidRPr="00EC7AC3">
        <w:rPr>
          <w:rFonts w:ascii="Times New Roman" w:hAnsi="Times New Roman" w:cs="Times New Roman"/>
          <w:sz w:val="28"/>
          <w:szCs w:val="28"/>
        </w:rPr>
        <w:t>ий граждан в Воронежской области" ("Молодой коммунар", 2008, 18 ноября; информационная система "Портал Воронежской области в сети Интернет" (</w:t>
      </w:r>
      <w:proofErr w:type="spellStart"/>
      <w:r w:rsidRPr="00EC7AC3">
        <w:rPr>
          <w:rFonts w:ascii="Times New Roman" w:hAnsi="Times New Roman" w:cs="Times New Roman"/>
          <w:sz w:val="28"/>
          <w:szCs w:val="28"/>
        </w:rPr>
        <w:t>www.govvrn.ru</w:t>
      </w:r>
      <w:proofErr w:type="spellEnd"/>
      <w:r w:rsidRPr="00EC7AC3">
        <w:rPr>
          <w:rFonts w:ascii="Times New Roman" w:hAnsi="Times New Roman" w:cs="Times New Roman"/>
          <w:sz w:val="28"/>
          <w:szCs w:val="28"/>
        </w:rPr>
        <w:t>), 2022, 22 сентября) изменение, дополнив ее частью 8 следующего содержания:</w:t>
      </w:r>
    </w:p>
    <w:p w:rsidR="00D93CA8" w:rsidRPr="00EC7AC3" w:rsidRDefault="00EC7AC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 xml:space="preserve">"8. </w:t>
      </w:r>
      <w:proofErr w:type="gramStart"/>
      <w:r w:rsidRPr="00EC7AC3">
        <w:rPr>
          <w:rFonts w:ascii="Times New Roman" w:hAnsi="Times New Roman" w:cs="Times New Roman"/>
          <w:sz w:val="28"/>
          <w:szCs w:val="28"/>
        </w:rPr>
        <w:t xml:space="preserve">Гражданам, указанным </w:t>
      </w:r>
      <w:r w:rsidRPr="00EC7AC3">
        <w:rPr>
          <w:rFonts w:ascii="Times New Roman" w:hAnsi="Times New Roman" w:cs="Times New Roman"/>
          <w:sz w:val="28"/>
          <w:szCs w:val="28"/>
        </w:rPr>
        <w:t xml:space="preserve">в части 1 статьи 97.9 настоящего Закона Воронежской области, занимающим жилые помещения специализированного жилищного фонда по договорам найма специализированных жилых помещений в соответствии со </w:t>
      </w:r>
      <w:hyperlink r:id="rId7" w:tooltip="Федеральный закон от 21.12.1996 N 159-ФЗ (ред. от 14.07.2022) &quot;О дополнительных гарантиях по социальной поддержке детей-сирот и детей, оставшихся без попечения родителей&quot; {КонсультантПлюс}">
        <w:r w:rsidRPr="00EC7AC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EC7AC3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родителей", предоставляется дополнительная мера социальной </w:t>
      </w:r>
      <w:r w:rsidRPr="00EC7AC3">
        <w:rPr>
          <w:rFonts w:ascii="Times New Roman" w:hAnsi="Times New Roman" w:cs="Times New Roman"/>
          <w:sz w:val="28"/>
          <w:szCs w:val="28"/>
        </w:rPr>
        <w:t>поддержки в виде освобождения от внесения</w:t>
      </w:r>
      <w:proofErr w:type="gramEnd"/>
      <w:r w:rsidRPr="00EC7AC3"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(платы за наем)</w:t>
      </w:r>
      <w:proofErr w:type="gramStart"/>
      <w:r w:rsidRPr="00EC7AC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EC7AC3">
        <w:rPr>
          <w:rFonts w:ascii="Times New Roman" w:hAnsi="Times New Roman" w:cs="Times New Roman"/>
          <w:sz w:val="28"/>
          <w:szCs w:val="28"/>
        </w:rPr>
        <w:t>.</w:t>
      </w:r>
    </w:p>
    <w:p w:rsidR="00D93CA8" w:rsidRPr="00EC7AC3" w:rsidRDefault="00D93C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Title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Статья 2</w:t>
      </w:r>
    </w:p>
    <w:p w:rsidR="00D93CA8" w:rsidRPr="00EC7AC3" w:rsidRDefault="00D93C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Настоящий Закон Воронежской области вступает в силу по истечении 10 дней после дня его официального опубликования.</w:t>
      </w:r>
    </w:p>
    <w:p w:rsidR="00D93CA8" w:rsidRPr="00EC7AC3" w:rsidRDefault="00D93C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C7AC3" w:rsidRDefault="00EC7A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EC7AC3" w:rsidRDefault="00EC7A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D93CA8" w:rsidRPr="00EC7AC3" w:rsidRDefault="00EC7A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D93CA8" w:rsidRPr="00EC7AC3" w:rsidRDefault="00EC7AC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А.В.ГУСЕВ</w:t>
      </w:r>
    </w:p>
    <w:p w:rsidR="00D93CA8" w:rsidRPr="00EC7AC3" w:rsidRDefault="00EC7AC3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EC7AC3">
        <w:rPr>
          <w:rFonts w:ascii="Times New Roman" w:hAnsi="Times New Roman" w:cs="Times New Roman"/>
          <w:sz w:val="28"/>
          <w:szCs w:val="28"/>
        </w:rPr>
        <w:t>г. Воронеж,</w:t>
      </w:r>
    </w:p>
    <w:sectPr w:rsidR="00D93CA8" w:rsidRPr="00EC7AC3" w:rsidSect="00D93CA8">
      <w:footerReference w:type="defaul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A8" w:rsidRDefault="00D93CA8" w:rsidP="00D93CA8">
      <w:r>
        <w:separator/>
      </w:r>
    </w:p>
  </w:endnote>
  <w:endnote w:type="continuationSeparator" w:id="0">
    <w:p w:rsidR="00D93CA8" w:rsidRDefault="00D93CA8" w:rsidP="00D9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A8" w:rsidRDefault="00D93CA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93CA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93CA8" w:rsidRDefault="00EC7AC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93CA8" w:rsidRDefault="00D93CA8">
          <w:pPr>
            <w:pStyle w:val="ConsPlusNormal0"/>
            <w:jc w:val="center"/>
          </w:pPr>
          <w:hyperlink r:id="rId1">
            <w:r w:rsidR="00EC7AC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93CA8" w:rsidRDefault="00EC7AC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93CA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93CA8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D93CA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93CA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93CA8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D93CA8">
            <w:fldChar w:fldCharType="end"/>
          </w:r>
        </w:p>
      </w:tc>
    </w:tr>
  </w:tbl>
  <w:p w:rsidR="00D93CA8" w:rsidRDefault="00EC7AC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A8" w:rsidRDefault="00D93CA8" w:rsidP="00D93CA8">
      <w:r>
        <w:separator/>
      </w:r>
    </w:p>
  </w:footnote>
  <w:footnote w:type="continuationSeparator" w:id="0">
    <w:p w:rsidR="00D93CA8" w:rsidRDefault="00D93CA8" w:rsidP="00D9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3CA8"/>
    <w:rsid w:val="00D93CA8"/>
    <w:rsid w:val="00E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CA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93CA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93CA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93CA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93CA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93CA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93CA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3CA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93CA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93CA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93CA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93CA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93CA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93CA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93CA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93CA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93CA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93CA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semiHidden/>
    <w:unhideWhenUsed/>
    <w:rsid w:val="00EC7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AC3"/>
  </w:style>
  <w:style w:type="paragraph" w:styleId="a5">
    <w:name w:val="footer"/>
    <w:basedOn w:val="a"/>
    <w:link w:val="a6"/>
    <w:uiPriority w:val="99"/>
    <w:semiHidden/>
    <w:unhideWhenUsed/>
    <w:rsid w:val="00EC7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A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D5BAA5B1064E12C3E8B1CB6ECCB06931FABBEC5D0C93D766B60AF2429BC6572C70A5C46DBE007E76A4BEBE526C85DD12A39A1FO1I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AFC678A0EF6C34F3E7E1540C99823BE30CA51DCBC0026C30A3942EF1592E32F0B7BD5279D08D48F4971D1FD038601ACE6C8BOCI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>КонсультантПлюс Версия 4022.00.15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26.10.2022 N 87-ОЗ
"О внесении изменения в статью 97.10 Закона Воронежской области "О социальной поддержке отдельных категорий граждан в Воронежской области"
(принят Воронежской областной Думой 25.10.2022)</dc:title>
  <cp:lastModifiedBy>stelmahovadv</cp:lastModifiedBy>
  <cp:revision>2</cp:revision>
  <dcterms:created xsi:type="dcterms:W3CDTF">2022-11-01T09:08:00Z</dcterms:created>
  <dcterms:modified xsi:type="dcterms:W3CDTF">2022-11-01T09:11:00Z</dcterms:modified>
</cp:coreProperties>
</file>