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993" w:rsidRPr="00D2346D" w:rsidRDefault="00F96993" w:rsidP="00F54411">
      <w:pPr>
        <w:pStyle w:val="1"/>
        <w:tabs>
          <w:tab w:val="left" w:pos="5529"/>
        </w:tabs>
        <w:rPr>
          <w:b/>
          <w:sz w:val="22"/>
          <w:szCs w:val="22"/>
        </w:rPr>
      </w:pPr>
      <w:r w:rsidRPr="00D2346D">
        <w:rPr>
          <w:b/>
          <w:sz w:val="22"/>
          <w:szCs w:val="22"/>
        </w:rPr>
        <w:t xml:space="preserve">                                   </w:t>
      </w:r>
      <w:r w:rsidRPr="00D2346D">
        <w:rPr>
          <w:b/>
          <w:sz w:val="22"/>
          <w:szCs w:val="22"/>
        </w:rPr>
        <w:tab/>
      </w:r>
      <w:r w:rsidRPr="00D2346D">
        <w:rPr>
          <w:b/>
          <w:sz w:val="22"/>
          <w:szCs w:val="22"/>
        </w:rPr>
        <w:tab/>
      </w:r>
      <w:r w:rsidRPr="00D2346D">
        <w:rPr>
          <w:b/>
          <w:sz w:val="22"/>
          <w:szCs w:val="22"/>
        </w:rPr>
        <w:tab/>
      </w:r>
      <w:r w:rsidRPr="00D2346D">
        <w:rPr>
          <w:b/>
          <w:sz w:val="22"/>
          <w:szCs w:val="22"/>
        </w:rPr>
        <w:tab/>
      </w:r>
      <w:bookmarkStart w:id="0" w:name="_GoBack"/>
      <w:bookmarkEnd w:id="0"/>
    </w:p>
    <w:p w:rsidR="00F96993" w:rsidRPr="00D2346D" w:rsidRDefault="0095025F"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D456A5" w:rsidRPr="00D2346D">
        <w:rPr>
          <w:rFonts w:ascii="Times New Roman" w:hAnsi="Times New Roman" w:cs="Times New Roman"/>
          <w:b/>
          <w:sz w:val="22"/>
          <w:szCs w:val="22"/>
        </w:rPr>
        <w:t xml:space="preserve"> -</w:t>
      </w:r>
      <w:r w:rsidR="00295E8E">
        <w:rPr>
          <w:rFonts w:ascii="Times New Roman" w:hAnsi="Times New Roman" w:cs="Times New Roman"/>
          <w:b/>
          <w:sz w:val="22"/>
          <w:szCs w:val="22"/>
        </w:rPr>
        <w:t xml:space="preserve"> </w:t>
      </w:r>
      <w:r w:rsidR="005E07A7">
        <w:rPr>
          <w:rFonts w:ascii="Times New Roman" w:hAnsi="Times New Roman" w:cs="Times New Roman"/>
          <w:b/>
          <w:sz w:val="22"/>
          <w:szCs w:val="22"/>
        </w:rPr>
        <w:t>72</w:t>
      </w:r>
    </w:p>
    <w:p w:rsidR="00C40A1C" w:rsidRPr="00D2346D" w:rsidRDefault="00C40A1C" w:rsidP="00F96993">
      <w:pPr>
        <w:pStyle w:val="1"/>
        <w:ind w:firstLine="540"/>
        <w:jc w:val="center"/>
        <w:rPr>
          <w:b/>
          <w:sz w:val="22"/>
          <w:szCs w:val="22"/>
        </w:rPr>
      </w:pPr>
    </w:p>
    <w:p w:rsidR="00F96993" w:rsidRPr="00D2346D" w:rsidRDefault="00F96993" w:rsidP="00F96993">
      <w:pPr>
        <w:pStyle w:val="1"/>
        <w:ind w:firstLine="540"/>
        <w:jc w:val="center"/>
        <w:rPr>
          <w:b/>
          <w:sz w:val="22"/>
          <w:szCs w:val="22"/>
        </w:rPr>
      </w:pPr>
      <w:r w:rsidRPr="00D2346D">
        <w:rPr>
          <w:b/>
          <w:sz w:val="22"/>
          <w:szCs w:val="22"/>
        </w:rPr>
        <w:t>ИЗВЕЩЕНИЕ</w:t>
      </w:r>
    </w:p>
    <w:p w:rsidR="005E636A" w:rsidRPr="00D2346D" w:rsidRDefault="005E636A" w:rsidP="005E636A">
      <w:pPr>
        <w:rPr>
          <w:rFonts w:ascii="Times New Roman" w:hAnsi="Times New Roman" w:cs="Times New Roman"/>
          <w:sz w:val="22"/>
          <w:szCs w:val="22"/>
        </w:rPr>
      </w:pPr>
    </w:p>
    <w:p w:rsidR="00666041" w:rsidRPr="00D2346D" w:rsidRDefault="00FA6F8F" w:rsidP="00666041">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Казённое учреждение Воронежской области «Фонд государственного имущества» сообщает о проведении </w:t>
      </w:r>
      <w:r w:rsidR="00DF4CA3" w:rsidRPr="00DF4CA3">
        <w:rPr>
          <w:rFonts w:ascii="Times New Roman" w:hAnsi="Times New Roman" w:cs="Times New Roman"/>
          <w:b/>
          <w:bCs/>
          <w:sz w:val="22"/>
          <w:szCs w:val="22"/>
        </w:rPr>
        <w:t xml:space="preserve">электронного аукциона на право заключения договора аренды </w:t>
      </w:r>
      <w:r w:rsidR="00D836F9" w:rsidRPr="00D836F9">
        <w:rPr>
          <w:rFonts w:ascii="Times New Roman" w:hAnsi="Times New Roman" w:cs="Times New Roman"/>
          <w:b/>
          <w:bCs/>
          <w:sz w:val="22"/>
          <w:szCs w:val="22"/>
        </w:rPr>
        <w:t>земельного участка сельскохозяйственного назначения, занятого водным объектом</w:t>
      </w:r>
      <w:r w:rsidR="00DF4CA3">
        <w:rPr>
          <w:rFonts w:ascii="Times New Roman" w:hAnsi="Times New Roman" w:cs="Times New Roman"/>
          <w:b/>
          <w:bCs/>
          <w:sz w:val="22"/>
          <w:szCs w:val="22"/>
        </w:rPr>
        <w:t>, расположенного на территории</w:t>
      </w:r>
      <w:r w:rsidR="0080135F" w:rsidRPr="00D2346D">
        <w:rPr>
          <w:rFonts w:ascii="Times New Roman" w:hAnsi="Times New Roman" w:cs="Times New Roman"/>
          <w:b/>
          <w:bCs/>
          <w:sz w:val="22"/>
          <w:szCs w:val="22"/>
        </w:rPr>
        <w:t xml:space="preserve"> </w:t>
      </w:r>
      <w:r w:rsidR="005E07A7">
        <w:rPr>
          <w:rFonts w:ascii="Times New Roman" w:hAnsi="Times New Roman" w:cs="Times New Roman"/>
          <w:b/>
          <w:bCs/>
          <w:sz w:val="22"/>
          <w:szCs w:val="22"/>
        </w:rPr>
        <w:t>Панинского</w:t>
      </w:r>
      <w:r w:rsidR="00DF4CA3">
        <w:rPr>
          <w:rFonts w:ascii="Times New Roman" w:hAnsi="Times New Roman" w:cs="Times New Roman"/>
          <w:b/>
          <w:bCs/>
          <w:sz w:val="22"/>
          <w:szCs w:val="22"/>
        </w:rPr>
        <w:t xml:space="preserve"> муниципального</w:t>
      </w:r>
      <w:r w:rsidR="001B1350" w:rsidRPr="00D2346D">
        <w:rPr>
          <w:rFonts w:ascii="Times New Roman" w:hAnsi="Times New Roman" w:cs="Times New Roman"/>
          <w:b/>
          <w:bCs/>
          <w:sz w:val="22"/>
          <w:szCs w:val="22"/>
        </w:rPr>
        <w:t xml:space="preserve"> </w:t>
      </w:r>
      <w:r w:rsidR="00DF4CA3">
        <w:rPr>
          <w:rFonts w:ascii="Times New Roman" w:hAnsi="Times New Roman" w:cs="Times New Roman"/>
          <w:b/>
          <w:bCs/>
          <w:sz w:val="22"/>
          <w:szCs w:val="22"/>
        </w:rPr>
        <w:t>района</w:t>
      </w:r>
      <w:r w:rsidR="005E636A" w:rsidRPr="00D2346D">
        <w:rPr>
          <w:rFonts w:ascii="Times New Roman" w:hAnsi="Times New Roman" w:cs="Times New Roman"/>
          <w:b/>
          <w:bCs/>
          <w:sz w:val="22"/>
          <w:szCs w:val="22"/>
        </w:rPr>
        <w:t xml:space="preserve"> </w:t>
      </w:r>
      <w:r w:rsidR="0080135F" w:rsidRPr="00D2346D">
        <w:rPr>
          <w:rFonts w:ascii="Times New Roman" w:hAnsi="Times New Roman" w:cs="Times New Roman"/>
          <w:b/>
          <w:bCs/>
          <w:sz w:val="22"/>
          <w:szCs w:val="22"/>
        </w:rPr>
        <w:t>Воронежской области</w:t>
      </w:r>
    </w:p>
    <w:p w:rsidR="001410E6" w:rsidRPr="00D2346D" w:rsidRDefault="00FA6F8F" w:rsidP="005E636A">
      <w:pPr>
        <w:ind w:firstLine="540"/>
        <w:jc w:val="both"/>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716625">
      <w:pPr>
        <w:pStyle w:val="a4"/>
        <w:tabs>
          <w:tab w:val="left" w:pos="142"/>
        </w:tabs>
        <w:ind w:firstLine="426"/>
        <w:jc w:val="both"/>
        <w:rPr>
          <w:rFonts w:ascii="Times New Roman" w:hAnsi="Times New Roman"/>
          <w:sz w:val="22"/>
          <w:szCs w:val="22"/>
        </w:rPr>
      </w:pPr>
      <w:r w:rsidRPr="00D2346D">
        <w:rPr>
          <w:rFonts w:ascii="Times New Roman" w:hAnsi="Times New Roman"/>
          <w:sz w:val="22"/>
          <w:szCs w:val="22"/>
        </w:rPr>
        <w:t xml:space="preserve">Основание проведения </w:t>
      </w:r>
      <w:r w:rsidR="002167E8" w:rsidRPr="00D2346D">
        <w:rPr>
          <w:rFonts w:ascii="Times New Roman" w:hAnsi="Times New Roman"/>
          <w:sz w:val="22"/>
          <w:szCs w:val="22"/>
        </w:rPr>
        <w:t xml:space="preserve">электронного </w:t>
      </w:r>
      <w:r w:rsidRPr="00D2346D">
        <w:rPr>
          <w:rFonts w:ascii="Times New Roman" w:hAnsi="Times New Roman"/>
          <w:sz w:val="22"/>
          <w:szCs w:val="22"/>
        </w:rPr>
        <w:t xml:space="preserve">аукциона: приказ уполномоченного органа - </w:t>
      </w:r>
      <w:r w:rsidR="005E07A7">
        <w:rPr>
          <w:rFonts w:ascii="Times New Roman" w:hAnsi="Times New Roman"/>
          <w:sz w:val="22"/>
          <w:szCs w:val="22"/>
        </w:rPr>
        <w:t>министерства</w:t>
      </w:r>
      <w:r w:rsidRPr="00D2346D">
        <w:rPr>
          <w:rFonts w:ascii="Times New Roman" w:hAnsi="Times New Roman"/>
          <w:sz w:val="22"/>
          <w:szCs w:val="22"/>
        </w:rPr>
        <w:t xml:space="preserve"> имущественных и земельных отноше</w:t>
      </w:r>
      <w:r w:rsidR="00DF4CA3">
        <w:rPr>
          <w:rFonts w:ascii="Times New Roman" w:hAnsi="Times New Roman"/>
          <w:sz w:val="22"/>
          <w:szCs w:val="22"/>
        </w:rPr>
        <w:t xml:space="preserve">ний Воронежской области от </w:t>
      </w:r>
      <w:r w:rsidR="005E07A7">
        <w:rPr>
          <w:rFonts w:ascii="Times New Roman" w:hAnsi="Times New Roman"/>
          <w:sz w:val="22"/>
          <w:szCs w:val="22"/>
        </w:rPr>
        <w:t>25</w:t>
      </w:r>
      <w:r w:rsidR="00D456A5" w:rsidRPr="00D2346D">
        <w:rPr>
          <w:rFonts w:ascii="Times New Roman" w:hAnsi="Times New Roman"/>
          <w:sz w:val="22"/>
          <w:szCs w:val="22"/>
        </w:rPr>
        <w:t>.</w:t>
      </w:r>
      <w:r w:rsidR="005E07A7">
        <w:rPr>
          <w:rFonts w:ascii="Times New Roman" w:hAnsi="Times New Roman"/>
          <w:sz w:val="22"/>
          <w:szCs w:val="22"/>
        </w:rPr>
        <w:t>10</w:t>
      </w:r>
      <w:r w:rsidR="00D456A5" w:rsidRPr="00D2346D">
        <w:rPr>
          <w:rFonts w:ascii="Times New Roman" w:hAnsi="Times New Roman"/>
          <w:sz w:val="22"/>
          <w:szCs w:val="22"/>
        </w:rPr>
        <w:t>.2023</w:t>
      </w:r>
      <w:r w:rsidR="00293C64" w:rsidRPr="00D2346D">
        <w:rPr>
          <w:rFonts w:ascii="Times New Roman" w:hAnsi="Times New Roman"/>
          <w:sz w:val="22"/>
          <w:szCs w:val="22"/>
        </w:rPr>
        <w:t xml:space="preserve"> </w:t>
      </w:r>
      <w:r w:rsidR="00D456A5" w:rsidRPr="00D2346D">
        <w:rPr>
          <w:rFonts w:ascii="Times New Roman" w:hAnsi="Times New Roman"/>
          <w:sz w:val="22"/>
          <w:szCs w:val="22"/>
        </w:rPr>
        <w:t xml:space="preserve">№ </w:t>
      </w:r>
      <w:r w:rsidR="005E07A7">
        <w:rPr>
          <w:rFonts w:ascii="Times New Roman" w:hAnsi="Times New Roman"/>
          <w:sz w:val="22"/>
          <w:szCs w:val="22"/>
        </w:rPr>
        <w:t>3018</w:t>
      </w:r>
      <w:r w:rsidRPr="00D2346D">
        <w:rPr>
          <w:rFonts w:ascii="Times New Roman" w:hAnsi="Times New Roman"/>
          <w:sz w:val="22"/>
          <w:szCs w:val="22"/>
        </w:rPr>
        <w:t xml:space="preserve"> «</w:t>
      </w:r>
      <w:r w:rsidR="00D836F9" w:rsidRPr="00D836F9">
        <w:rPr>
          <w:rFonts w:ascii="Times New Roman" w:hAnsi="Times New Roman"/>
          <w:sz w:val="22"/>
          <w:szCs w:val="22"/>
        </w:rPr>
        <w:t>О проведении электронного аукциона на право заключения договора аренды земельного участка сельскохозяйственного назначения, занятого водным объектом</w:t>
      </w:r>
      <w:r w:rsidR="00B16BD6" w:rsidRPr="00D2346D">
        <w:rPr>
          <w:rFonts w:ascii="Times New Roman" w:hAnsi="Times New Roman"/>
          <w:sz w:val="22"/>
          <w:szCs w:val="22"/>
        </w:rPr>
        <w:t>»</w:t>
      </w:r>
      <w:r w:rsidRPr="00D2346D">
        <w:rPr>
          <w:rFonts w:ascii="Times New Roman" w:hAnsi="Times New Roman"/>
          <w:sz w:val="22"/>
          <w:szCs w:val="22"/>
        </w:rPr>
        <w:t>.</w:t>
      </w:r>
    </w:p>
    <w:p w:rsidR="00A364C3" w:rsidRPr="008C1841" w:rsidRDefault="00A364C3" w:rsidP="00A364C3">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Оператор электронной торговой площадки (далее – Оператор) - </w:t>
      </w:r>
      <w:r w:rsidRPr="008C1841">
        <w:rPr>
          <w:rFonts w:ascii="Times New Roman" w:hAnsi="Times New Roman" w:cs="Times New Roman"/>
          <w:bCs/>
          <w:sz w:val="22"/>
          <w:szCs w:val="22"/>
        </w:rPr>
        <w:t>а</w:t>
      </w:r>
      <w:r w:rsidRPr="008C1841">
        <w:rPr>
          <w:rFonts w:ascii="Times New Roman" w:hAnsi="Times New Roman" w:cs="Times New Roman"/>
          <w:sz w:val="22"/>
          <w:szCs w:val="22"/>
        </w:rPr>
        <w:t xml:space="preserve">кционерное общество «Единая электронная торговая площадка» (далее - АО «ЕЭТП»), адрес местонахождения: 115114, г. </w:t>
      </w:r>
      <w:proofErr w:type="gramStart"/>
      <w:r w:rsidRPr="008C1841">
        <w:rPr>
          <w:rFonts w:ascii="Times New Roman" w:hAnsi="Times New Roman" w:cs="Times New Roman"/>
          <w:sz w:val="22"/>
          <w:szCs w:val="22"/>
        </w:rPr>
        <w:t xml:space="preserve">Москва,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ул. Кожевническая, д. 14, стр. 5, тел. (495) 276-16-26, официальный сайт: www.roseltorg.ru.</w:t>
      </w:r>
    </w:p>
    <w:p w:rsidR="008C1841" w:rsidRPr="00D2346D"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Организатор электронного аукциона</w:t>
      </w:r>
      <w:r w:rsidR="00E04306" w:rsidRPr="00D2346D">
        <w:rPr>
          <w:rFonts w:ascii="Times New Roman" w:hAnsi="Times New Roman" w:cs="Times New Roman"/>
          <w:sz w:val="22"/>
          <w:szCs w:val="22"/>
        </w:rPr>
        <w:t xml:space="preserve"> (далее </w:t>
      </w:r>
      <w:r w:rsidR="00952FD1">
        <w:rPr>
          <w:rFonts w:ascii="Times New Roman" w:hAnsi="Times New Roman" w:cs="Times New Roman"/>
          <w:sz w:val="22"/>
          <w:szCs w:val="22"/>
        </w:rPr>
        <w:t xml:space="preserve">- </w:t>
      </w:r>
      <w:r w:rsidR="00E04306" w:rsidRPr="00D2346D">
        <w:rPr>
          <w:rFonts w:ascii="Times New Roman" w:hAnsi="Times New Roman" w:cs="Times New Roman"/>
          <w:sz w:val="22"/>
          <w:szCs w:val="22"/>
        </w:rPr>
        <w:t>Организатор</w:t>
      </w:r>
      <w:r w:rsidR="001B1350" w:rsidRPr="00D2346D">
        <w:rPr>
          <w:rFonts w:ascii="Times New Roman" w:hAnsi="Times New Roman" w:cs="Times New Roman"/>
          <w:sz w:val="22"/>
          <w:szCs w:val="22"/>
        </w:rPr>
        <w:t xml:space="preserve"> электронного аукциона, Организатор</w:t>
      </w:r>
      <w:r w:rsidR="00E04306" w:rsidRPr="00D2346D">
        <w:rPr>
          <w:rFonts w:ascii="Times New Roman" w:hAnsi="Times New Roman" w:cs="Times New Roman"/>
          <w:sz w:val="22"/>
          <w:szCs w:val="22"/>
        </w:rPr>
        <w:t>)</w:t>
      </w:r>
      <w:r w:rsidRPr="00D2346D">
        <w:rPr>
          <w:rFonts w:ascii="Times New Roman" w:hAnsi="Times New Roman" w:cs="Times New Roman"/>
          <w:sz w:val="22"/>
          <w:szCs w:val="22"/>
        </w:rPr>
        <w:t xml:space="preserve"> - </w:t>
      </w:r>
      <w:r w:rsidR="005E07A7">
        <w:rPr>
          <w:rFonts w:ascii="Times New Roman" w:hAnsi="Times New Roman" w:cs="Times New Roman"/>
          <w:sz w:val="22"/>
          <w:szCs w:val="22"/>
        </w:rPr>
        <w:t xml:space="preserve">   </w:t>
      </w:r>
      <w:r w:rsidRPr="00D2346D">
        <w:rPr>
          <w:rFonts w:ascii="Times New Roman" w:hAnsi="Times New Roman" w:cs="Times New Roman"/>
          <w:sz w:val="22"/>
          <w:szCs w:val="22"/>
        </w:rPr>
        <w:t xml:space="preserve">КУ ВО «Фонд госимущества Воронежской области»; адрес местонахождения: 394018, г. </w:t>
      </w:r>
      <w:proofErr w:type="gramStart"/>
      <w:r w:rsidRPr="00D2346D">
        <w:rPr>
          <w:rFonts w:ascii="Times New Roman" w:hAnsi="Times New Roman" w:cs="Times New Roman"/>
          <w:sz w:val="22"/>
          <w:szCs w:val="22"/>
        </w:rPr>
        <w:t>Воронеж,</w:t>
      </w:r>
      <w:r w:rsidR="005E07A7">
        <w:rPr>
          <w:rFonts w:ascii="Times New Roman" w:hAnsi="Times New Roman" w:cs="Times New Roman"/>
          <w:sz w:val="22"/>
          <w:szCs w:val="22"/>
        </w:rPr>
        <w:t xml:space="preserve">   </w:t>
      </w:r>
      <w:proofErr w:type="gramEnd"/>
      <w:r w:rsidR="005E07A7">
        <w:rPr>
          <w:rFonts w:ascii="Times New Roman" w:hAnsi="Times New Roman" w:cs="Times New Roman"/>
          <w:sz w:val="22"/>
          <w:szCs w:val="22"/>
        </w:rPr>
        <w:t xml:space="preserve">      </w:t>
      </w:r>
      <w:r w:rsidRPr="00D2346D">
        <w:rPr>
          <w:rFonts w:ascii="Times New Roman" w:hAnsi="Times New Roman" w:cs="Times New Roman"/>
          <w:sz w:val="22"/>
          <w:szCs w:val="22"/>
        </w:rPr>
        <w:t xml:space="preserve"> ул. Средне-Московская, д.12; тел.: (473) 212-70-01; e-</w:t>
      </w:r>
      <w:proofErr w:type="spellStart"/>
      <w:r w:rsidRPr="00D2346D">
        <w:rPr>
          <w:rFonts w:ascii="Times New Roman" w:hAnsi="Times New Roman" w:cs="Times New Roman"/>
          <w:sz w:val="22"/>
          <w:szCs w:val="22"/>
        </w:rPr>
        <w:t>mail</w:t>
      </w:r>
      <w:proofErr w:type="spellEnd"/>
      <w:r w:rsidRPr="00D2346D">
        <w:rPr>
          <w:rFonts w:ascii="Times New Roman" w:hAnsi="Times New Roman" w:cs="Times New Roman"/>
          <w:sz w:val="22"/>
          <w:szCs w:val="22"/>
        </w:rPr>
        <w:t>: </w:t>
      </w:r>
      <w:proofErr w:type="spellStart"/>
      <w:r w:rsidR="005E07A7" w:rsidRPr="000C275C">
        <w:rPr>
          <w:rFonts w:ascii="Times New Roman" w:hAnsi="Times New Roman" w:cs="Times New Roman"/>
          <w:sz w:val="22"/>
          <w:szCs w:val="22"/>
          <w:u w:val="single"/>
          <w:lang w:val="en-US"/>
        </w:rPr>
        <w:t>fgivo</w:t>
      </w:r>
      <w:proofErr w:type="spellEnd"/>
      <w:r w:rsidR="005E07A7" w:rsidRPr="000C275C">
        <w:rPr>
          <w:rFonts w:ascii="Times New Roman" w:hAnsi="Times New Roman" w:cs="Times New Roman"/>
          <w:sz w:val="22"/>
          <w:szCs w:val="22"/>
          <w:u w:val="single"/>
        </w:rPr>
        <w:t>@</w:t>
      </w:r>
      <w:proofErr w:type="spellStart"/>
      <w:r w:rsidR="005E07A7" w:rsidRPr="000C275C">
        <w:rPr>
          <w:rFonts w:ascii="Times New Roman" w:hAnsi="Times New Roman" w:cs="Times New Roman"/>
          <w:sz w:val="22"/>
          <w:szCs w:val="22"/>
          <w:u w:val="single"/>
          <w:lang w:val="en-US"/>
        </w:rPr>
        <w:t>govvrn</w:t>
      </w:r>
      <w:proofErr w:type="spellEnd"/>
      <w:r w:rsidR="005E07A7" w:rsidRPr="000C275C">
        <w:rPr>
          <w:rFonts w:ascii="Times New Roman" w:hAnsi="Times New Roman" w:cs="Times New Roman"/>
          <w:sz w:val="22"/>
          <w:szCs w:val="22"/>
          <w:u w:val="single"/>
        </w:rPr>
        <w:t>.</w:t>
      </w:r>
      <w:proofErr w:type="spellStart"/>
      <w:r w:rsidR="005E07A7" w:rsidRPr="000C275C">
        <w:rPr>
          <w:rFonts w:ascii="Times New Roman" w:hAnsi="Times New Roman" w:cs="Times New Roman"/>
          <w:sz w:val="22"/>
          <w:szCs w:val="22"/>
          <w:u w:val="single"/>
          <w:lang w:val="en-US"/>
        </w:rPr>
        <w:t>ru</w:t>
      </w:r>
      <w:proofErr w:type="spellEnd"/>
      <w:r w:rsidR="005E07A7" w:rsidRPr="000C275C">
        <w:rPr>
          <w:rFonts w:ascii="Times New Roman" w:hAnsi="Times New Roman" w:cs="Times New Roman"/>
          <w:sz w:val="22"/>
          <w:szCs w:val="22"/>
        </w:rPr>
        <w:t>.</w:t>
      </w:r>
    </w:p>
    <w:p w:rsidR="008C1841" w:rsidRPr="00D2346D" w:rsidRDefault="00C32C70"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Арендодатель</w:t>
      </w:r>
      <w:r w:rsidR="008C1841" w:rsidRPr="00D2346D">
        <w:rPr>
          <w:rFonts w:ascii="Times New Roman" w:hAnsi="Times New Roman" w:cs="Times New Roman"/>
          <w:sz w:val="22"/>
          <w:szCs w:val="22"/>
        </w:rPr>
        <w:t xml:space="preserve"> - </w:t>
      </w:r>
      <w:r w:rsidR="005E07A7">
        <w:rPr>
          <w:rFonts w:ascii="Times New Roman" w:hAnsi="Times New Roman" w:cs="Times New Roman"/>
          <w:sz w:val="22"/>
          <w:szCs w:val="22"/>
        </w:rPr>
        <w:t>Министерство</w:t>
      </w:r>
      <w:r w:rsidR="008C1841" w:rsidRPr="00D2346D">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w:t>
      </w:r>
      <w:r w:rsidR="00CC0995" w:rsidRPr="00D2346D">
        <w:rPr>
          <w:rFonts w:ascii="Times New Roman" w:hAnsi="Times New Roman" w:cs="Times New Roman"/>
          <w:sz w:val="22"/>
          <w:szCs w:val="22"/>
        </w:rPr>
        <w:t xml:space="preserve">                       </w:t>
      </w:r>
      <w:r w:rsidR="008C1841" w:rsidRPr="00D2346D">
        <w:rPr>
          <w:rFonts w:ascii="Times New Roman" w:hAnsi="Times New Roman" w:cs="Times New Roman"/>
          <w:sz w:val="22"/>
          <w:szCs w:val="22"/>
        </w:rPr>
        <w:t xml:space="preserve">факс (473) 277-93-00, </w:t>
      </w:r>
      <w:r w:rsidR="008C1841" w:rsidRPr="00D2346D">
        <w:rPr>
          <w:rFonts w:ascii="Times New Roman" w:hAnsi="Times New Roman" w:cs="Times New Roman"/>
          <w:sz w:val="22"/>
          <w:szCs w:val="22"/>
          <w:lang w:val="en-US"/>
        </w:rPr>
        <w:t>e</w:t>
      </w:r>
      <w:r w:rsidR="008C1841" w:rsidRPr="00D2346D">
        <w:rPr>
          <w:rFonts w:ascii="Times New Roman" w:hAnsi="Times New Roman" w:cs="Times New Roman"/>
          <w:sz w:val="22"/>
          <w:szCs w:val="22"/>
        </w:rPr>
        <w:t>-</w:t>
      </w:r>
      <w:r w:rsidR="008C1841" w:rsidRPr="00D2346D">
        <w:rPr>
          <w:rFonts w:ascii="Times New Roman" w:hAnsi="Times New Roman" w:cs="Times New Roman"/>
          <w:sz w:val="22"/>
          <w:szCs w:val="22"/>
          <w:lang w:val="en-US"/>
        </w:rPr>
        <w:t>mail</w:t>
      </w:r>
      <w:r w:rsidR="008C1841" w:rsidRPr="00D2346D">
        <w:rPr>
          <w:rFonts w:ascii="Times New Roman" w:hAnsi="Times New Roman" w:cs="Times New Roman"/>
          <w:sz w:val="22"/>
          <w:szCs w:val="22"/>
        </w:rPr>
        <w:t xml:space="preserve">: </w:t>
      </w:r>
      <w:proofErr w:type="spellStart"/>
      <w:r w:rsidR="008C1841" w:rsidRPr="00D2346D">
        <w:rPr>
          <w:rFonts w:ascii="Times New Roman" w:hAnsi="Times New Roman" w:cs="Times New Roman"/>
          <w:sz w:val="22"/>
          <w:szCs w:val="22"/>
          <w:lang w:val="en-US"/>
        </w:rPr>
        <w:t>dizo</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govvrn</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ru</w:t>
      </w:r>
      <w:proofErr w:type="spellEnd"/>
      <w:r w:rsidR="008C1841" w:rsidRPr="00D2346D">
        <w:rPr>
          <w:rFonts w:ascii="Times New Roman" w:hAnsi="Times New Roman" w:cs="Times New Roman"/>
          <w:sz w:val="22"/>
          <w:szCs w:val="22"/>
        </w:rPr>
        <w:t>.</w:t>
      </w:r>
    </w:p>
    <w:p w:rsidR="008C1841" w:rsidRPr="00295E8E" w:rsidRDefault="008C1841" w:rsidP="00716625">
      <w:pPr>
        <w:tabs>
          <w:tab w:val="left" w:pos="142"/>
        </w:tabs>
        <w:ind w:firstLine="426"/>
        <w:jc w:val="both"/>
        <w:rPr>
          <w:rFonts w:ascii="Times New Roman" w:hAnsi="Times New Roman" w:cs="Times New Roman"/>
          <w:sz w:val="22"/>
          <w:szCs w:val="22"/>
        </w:rPr>
      </w:pPr>
      <w:r w:rsidRPr="00295E8E">
        <w:rPr>
          <w:rFonts w:ascii="Times New Roman" w:hAnsi="Times New Roman" w:cs="Times New Roman"/>
          <w:sz w:val="22"/>
          <w:szCs w:val="22"/>
        </w:rPr>
        <w:t xml:space="preserve">Время и место подачи заявок: </w:t>
      </w:r>
      <w:r w:rsidR="00A364C3" w:rsidRPr="00295E8E">
        <w:rPr>
          <w:rFonts w:ascii="Times New Roman" w:hAnsi="Times New Roman" w:cs="Times New Roman"/>
          <w:sz w:val="22"/>
          <w:szCs w:val="22"/>
        </w:rPr>
        <w:t>круглосуточно на электронной торговой площадке АО «ЕЭТП»</w:t>
      </w:r>
      <w:r w:rsidR="00A364C3" w:rsidRPr="00295E8E">
        <w:t xml:space="preserve"> </w:t>
      </w:r>
      <w:r w:rsidR="00A364C3" w:rsidRPr="00295E8E">
        <w:rPr>
          <w:rFonts w:ascii="Times New Roman" w:hAnsi="Times New Roman" w:cs="Times New Roman"/>
          <w:sz w:val="22"/>
          <w:szCs w:val="22"/>
        </w:rPr>
        <w:t>www.roseltorg.ru.</w:t>
      </w:r>
    </w:p>
    <w:p w:rsidR="008C1841" w:rsidRPr="00295E8E" w:rsidRDefault="008C1841" w:rsidP="008C1841">
      <w:pPr>
        <w:tabs>
          <w:tab w:val="left" w:pos="142"/>
        </w:tabs>
        <w:ind w:firstLine="426"/>
        <w:jc w:val="both"/>
        <w:rPr>
          <w:rFonts w:ascii="Times New Roman" w:hAnsi="Times New Roman" w:cs="Times New Roman"/>
          <w:sz w:val="22"/>
          <w:szCs w:val="22"/>
        </w:rPr>
      </w:pPr>
      <w:r w:rsidRPr="00295E8E">
        <w:rPr>
          <w:rFonts w:ascii="Times New Roman" w:hAnsi="Times New Roman" w:cs="Times New Roman"/>
          <w:sz w:val="22"/>
          <w:szCs w:val="22"/>
        </w:rPr>
        <w:t xml:space="preserve">Дата и время начала приема заявок </w:t>
      </w:r>
      <w:r w:rsidR="00485727">
        <w:rPr>
          <w:rFonts w:ascii="Times New Roman" w:hAnsi="Times New Roman" w:cs="Times New Roman"/>
          <w:sz w:val="22"/>
          <w:szCs w:val="22"/>
        </w:rPr>
        <w:t xml:space="preserve">на участие </w:t>
      </w:r>
      <w:r w:rsidRPr="00295E8E">
        <w:rPr>
          <w:rFonts w:ascii="Times New Roman" w:hAnsi="Times New Roman" w:cs="Times New Roman"/>
          <w:sz w:val="22"/>
          <w:szCs w:val="22"/>
        </w:rPr>
        <w:t xml:space="preserve">в электронном аукционе – </w:t>
      </w:r>
      <w:r w:rsidR="005E07A7">
        <w:rPr>
          <w:rFonts w:ascii="Times New Roman" w:hAnsi="Times New Roman" w:cs="Times New Roman"/>
          <w:sz w:val="22"/>
          <w:szCs w:val="22"/>
        </w:rPr>
        <w:t>01 ноября</w:t>
      </w:r>
      <w:r w:rsidR="00716625" w:rsidRPr="00295E8E">
        <w:rPr>
          <w:rFonts w:ascii="Times New Roman" w:hAnsi="Times New Roman" w:cs="Times New Roman"/>
          <w:sz w:val="22"/>
          <w:szCs w:val="22"/>
        </w:rPr>
        <w:t xml:space="preserve"> </w:t>
      </w:r>
      <w:r w:rsidR="00D456A5" w:rsidRPr="00295E8E">
        <w:rPr>
          <w:rFonts w:ascii="Times New Roman" w:hAnsi="Times New Roman" w:cs="Times New Roman"/>
          <w:sz w:val="22"/>
          <w:szCs w:val="22"/>
        </w:rPr>
        <w:t>2023 г. в 09 часов 00</w:t>
      </w:r>
      <w:r w:rsidRPr="00295E8E">
        <w:rPr>
          <w:rFonts w:ascii="Times New Roman" w:hAnsi="Times New Roman" w:cs="Times New Roman"/>
          <w:sz w:val="22"/>
          <w:szCs w:val="22"/>
        </w:rPr>
        <w:t xml:space="preserve"> минут. </w:t>
      </w:r>
    </w:p>
    <w:p w:rsidR="008C1841" w:rsidRPr="00295E8E" w:rsidRDefault="008C1841" w:rsidP="008C1841">
      <w:pPr>
        <w:tabs>
          <w:tab w:val="left" w:pos="142"/>
        </w:tabs>
        <w:ind w:firstLine="426"/>
        <w:jc w:val="both"/>
        <w:rPr>
          <w:rFonts w:ascii="Times New Roman" w:hAnsi="Times New Roman" w:cs="Times New Roman"/>
          <w:sz w:val="22"/>
          <w:szCs w:val="22"/>
        </w:rPr>
      </w:pPr>
      <w:r w:rsidRPr="00295E8E">
        <w:rPr>
          <w:rFonts w:ascii="Times New Roman" w:hAnsi="Times New Roman" w:cs="Times New Roman"/>
          <w:sz w:val="22"/>
          <w:szCs w:val="22"/>
        </w:rPr>
        <w:t xml:space="preserve">Дата и время окончания приема заявок </w:t>
      </w:r>
      <w:r w:rsidR="00485727">
        <w:rPr>
          <w:rFonts w:ascii="Times New Roman" w:hAnsi="Times New Roman" w:cs="Times New Roman"/>
          <w:sz w:val="22"/>
          <w:szCs w:val="22"/>
        </w:rPr>
        <w:t xml:space="preserve">на участие </w:t>
      </w:r>
      <w:r w:rsidRPr="00295E8E">
        <w:rPr>
          <w:rFonts w:ascii="Times New Roman" w:hAnsi="Times New Roman" w:cs="Times New Roman"/>
          <w:sz w:val="22"/>
          <w:szCs w:val="22"/>
        </w:rPr>
        <w:t xml:space="preserve">в электронном аукционе – </w:t>
      </w:r>
      <w:r w:rsidR="005E07A7">
        <w:rPr>
          <w:rFonts w:ascii="Times New Roman" w:hAnsi="Times New Roman" w:cs="Times New Roman"/>
          <w:sz w:val="22"/>
          <w:szCs w:val="22"/>
        </w:rPr>
        <w:t>27 ноября</w:t>
      </w:r>
      <w:r w:rsidR="00D456A5" w:rsidRPr="00295E8E">
        <w:rPr>
          <w:rFonts w:ascii="Times New Roman" w:hAnsi="Times New Roman" w:cs="Times New Roman"/>
          <w:sz w:val="22"/>
          <w:szCs w:val="22"/>
        </w:rPr>
        <w:t xml:space="preserve"> 2023 г. в </w:t>
      </w:r>
      <w:r w:rsidR="00485727">
        <w:rPr>
          <w:rFonts w:ascii="Times New Roman" w:hAnsi="Times New Roman" w:cs="Times New Roman"/>
          <w:sz w:val="22"/>
          <w:szCs w:val="22"/>
        </w:rPr>
        <w:t xml:space="preserve">      </w:t>
      </w:r>
      <w:r w:rsidR="00D456A5" w:rsidRPr="00295E8E">
        <w:rPr>
          <w:rFonts w:ascii="Times New Roman" w:hAnsi="Times New Roman" w:cs="Times New Roman"/>
          <w:sz w:val="22"/>
          <w:szCs w:val="22"/>
        </w:rPr>
        <w:t>11 часов 00</w:t>
      </w:r>
      <w:r w:rsidRPr="00295E8E">
        <w:rPr>
          <w:rFonts w:ascii="Times New Roman" w:hAnsi="Times New Roman" w:cs="Times New Roman"/>
          <w:sz w:val="22"/>
          <w:szCs w:val="22"/>
        </w:rPr>
        <w:t xml:space="preserve"> минут.</w:t>
      </w:r>
    </w:p>
    <w:p w:rsidR="008C1841" w:rsidRPr="00295E8E" w:rsidRDefault="008C1841" w:rsidP="008C1841">
      <w:pPr>
        <w:tabs>
          <w:tab w:val="left" w:pos="142"/>
        </w:tabs>
        <w:ind w:firstLine="426"/>
        <w:jc w:val="both"/>
        <w:rPr>
          <w:rFonts w:ascii="Times New Roman" w:hAnsi="Times New Roman" w:cs="Times New Roman"/>
          <w:sz w:val="22"/>
          <w:szCs w:val="22"/>
        </w:rPr>
      </w:pPr>
      <w:r w:rsidRPr="00295E8E">
        <w:rPr>
          <w:rFonts w:ascii="Times New Roman" w:hAnsi="Times New Roman" w:cs="Times New Roman"/>
          <w:sz w:val="22"/>
          <w:szCs w:val="22"/>
        </w:rPr>
        <w:t xml:space="preserve">Дата рассмотрения заявок на участие в электронном аукционе – </w:t>
      </w:r>
      <w:r w:rsidR="005E07A7">
        <w:rPr>
          <w:rFonts w:ascii="Times New Roman" w:hAnsi="Times New Roman" w:cs="Times New Roman"/>
          <w:sz w:val="22"/>
          <w:szCs w:val="22"/>
        </w:rPr>
        <w:t>29 ноября</w:t>
      </w:r>
      <w:r w:rsidR="00F864C9" w:rsidRPr="00295E8E">
        <w:rPr>
          <w:rFonts w:ascii="Times New Roman" w:hAnsi="Times New Roman" w:cs="Times New Roman"/>
          <w:sz w:val="22"/>
          <w:szCs w:val="22"/>
        </w:rPr>
        <w:t xml:space="preserve"> 2023 г</w:t>
      </w:r>
      <w:r w:rsidRPr="00295E8E">
        <w:rPr>
          <w:rFonts w:ascii="Times New Roman" w:hAnsi="Times New Roman" w:cs="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295E8E">
        <w:rPr>
          <w:rFonts w:ascii="Times New Roman" w:hAnsi="Times New Roman" w:cs="Times New Roman"/>
          <w:sz w:val="22"/>
          <w:szCs w:val="22"/>
        </w:rPr>
        <w:t xml:space="preserve">Дата, время и место проведения электронного аукциона – </w:t>
      </w:r>
      <w:r w:rsidR="005E07A7">
        <w:rPr>
          <w:rFonts w:ascii="Times New Roman" w:hAnsi="Times New Roman" w:cs="Times New Roman"/>
          <w:sz w:val="22"/>
          <w:szCs w:val="22"/>
        </w:rPr>
        <w:t>01 декабря</w:t>
      </w:r>
      <w:r w:rsidR="00D456A5" w:rsidRPr="00295E8E">
        <w:rPr>
          <w:rFonts w:ascii="Times New Roman" w:hAnsi="Times New Roman" w:cs="Times New Roman"/>
          <w:sz w:val="22"/>
          <w:szCs w:val="22"/>
        </w:rPr>
        <w:t xml:space="preserve"> 2023 г. в 09 часов 15</w:t>
      </w:r>
      <w:r w:rsidRPr="00295E8E">
        <w:rPr>
          <w:rFonts w:ascii="Times New Roman" w:hAnsi="Times New Roman" w:cs="Times New Roman"/>
          <w:sz w:val="22"/>
          <w:szCs w:val="22"/>
        </w:rPr>
        <w:t xml:space="preserve"> минут </w:t>
      </w:r>
      <w:r w:rsidR="00A364C3" w:rsidRPr="00295E8E">
        <w:rPr>
          <w:rFonts w:ascii="Times New Roman" w:hAnsi="Times New Roman" w:cs="Times New Roman"/>
          <w:sz w:val="22"/>
          <w:szCs w:val="22"/>
        </w:rPr>
        <w:t>на электронной торговой площадке АО «ЕЭТП» www.roseltorg.ru.</w:t>
      </w:r>
    </w:p>
    <w:p w:rsidR="008C1841" w:rsidRPr="00D2346D" w:rsidRDefault="008C1841" w:rsidP="00F96993">
      <w:pPr>
        <w:tabs>
          <w:tab w:val="left" w:pos="142"/>
        </w:tabs>
        <w:ind w:firstLine="426"/>
        <w:jc w:val="both"/>
        <w:rPr>
          <w:rFonts w:ascii="Times New Roman" w:hAnsi="Times New Roman" w:cs="Times New Roman"/>
          <w:sz w:val="22"/>
          <w:szCs w:val="22"/>
        </w:rPr>
      </w:pPr>
    </w:p>
    <w:p w:rsidR="00F96993" w:rsidRPr="00D2346D" w:rsidRDefault="00F96993" w:rsidP="00F96993">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Дата и время осмотра земельного участка на местности – устанавливается Организатором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sidRPr="00D2346D">
        <w:rPr>
          <w:rFonts w:ascii="Times New Roman" w:hAnsi="Times New Roman" w:cs="Times New Roman"/>
          <w:sz w:val="22"/>
          <w:szCs w:val="22"/>
        </w:rPr>
        <w:t xml:space="preserve">электронном </w:t>
      </w:r>
      <w:r w:rsidRPr="00D2346D">
        <w:rPr>
          <w:rFonts w:ascii="Times New Roman" w:hAnsi="Times New Roman" w:cs="Times New Roman"/>
          <w:sz w:val="22"/>
          <w:szCs w:val="22"/>
        </w:rPr>
        <w:t>аукционе.</w:t>
      </w:r>
    </w:p>
    <w:p w:rsidR="00F96993" w:rsidRPr="00D2346D" w:rsidRDefault="00F96993"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242350" w:rsidRPr="00D2346D" w:rsidRDefault="00242350" w:rsidP="007312D6">
      <w:pPr>
        <w:widowControl/>
        <w:autoSpaceDE/>
        <w:autoSpaceDN/>
        <w:adjustRightInd/>
        <w:spacing w:after="200" w:line="276" w:lineRule="auto"/>
        <w:rPr>
          <w:rFonts w:ascii="Times New Roman" w:hAnsi="Times New Roman" w:cs="Times New Roman"/>
          <w:sz w:val="22"/>
          <w:szCs w:val="22"/>
        </w:rPr>
        <w:sectPr w:rsidR="00242350" w:rsidRPr="00D2346D" w:rsidSect="004D5690">
          <w:footerReference w:type="default" r:id="rId8"/>
          <w:pgSz w:w="11906" w:h="16838"/>
          <w:pgMar w:top="851" w:right="567" w:bottom="426" w:left="1247" w:header="709" w:footer="709" w:gutter="0"/>
          <w:cols w:space="708"/>
          <w:docGrid w:linePitch="360"/>
        </w:sectPr>
      </w:pPr>
    </w:p>
    <w:p w:rsidR="0080135F" w:rsidRDefault="0080135F" w:rsidP="0080135F">
      <w:pPr>
        <w:tabs>
          <w:tab w:val="left" w:pos="709"/>
        </w:tabs>
        <w:jc w:val="center"/>
        <w:rPr>
          <w:rFonts w:ascii="Times New Roman" w:hAnsi="Times New Roman" w:cs="Times New Roman"/>
          <w:b/>
          <w:sz w:val="22"/>
          <w:szCs w:val="22"/>
        </w:rPr>
      </w:pPr>
      <w:r w:rsidRPr="00D2346D">
        <w:rPr>
          <w:rFonts w:ascii="Times New Roman" w:hAnsi="Times New Roman" w:cs="Times New Roman"/>
          <w:b/>
          <w:sz w:val="22"/>
          <w:szCs w:val="22"/>
        </w:rPr>
        <w:lastRenderedPageBreak/>
        <w:t>1. Сведения о предмете электронного аукциона</w:t>
      </w:r>
    </w:p>
    <w:p w:rsidR="00AD372E" w:rsidRPr="00D2346D" w:rsidRDefault="00AD372E" w:rsidP="0080135F">
      <w:pPr>
        <w:tabs>
          <w:tab w:val="left" w:pos="709"/>
        </w:tabs>
        <w:jc w:val="center"/>
        <w:rPr>
          <w:rFonts w:ascii="Times New Roman" w:hAnsi="Times New Roman" w:cs="Times New Roman"/>
          <w:b/>
          <w:sz w:val="22"/>
          <w:szCs w:val="22"/>
        </w:rPr>
      </w:pPr>
    </w:p>
    <w:p w:rsidR="00AD372E" w:rsidRPr="00AD372E" w:rsidRDefault="0080135F" w:rsidP="00AD372E">
      <w:pPr>
        <w:tabs>
          <w:tab w:val="left" w:pos="709"/>
        </w:tabs>
        <w:ind w:left="567"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Предмет </w:t>
      </w:r>
      <w:r w:rsidR="00AD372E">
        <w:rPr>
          <w:rFonts w:ascii="Times New Roman" w:hAnsi="Times New Roman" w:cs="Times New Roman"/>
          <w:b/>
          <w:sz w:val="22"/>
          <w:szCs w:val="22"/>
        </w:rPr>
        <w:t xml:space="preserve">электронного </w:t>
      </w:r>
      <w:r w:rsidRPr="00D2346D">
        <w:rPr>
          <w:rFonts w:ascii="Times New Roman" w:hAnsi="Times New Roman" w:cs="Times New Roman"/>
          <w:b/>
          <w:sz w:val="22"/>
          <w:szCs w:val="22"/>
        </w:rPr>
        <w:t xml:space="preserve">аукциона – </w:t>
      </w:r>
      <w:r w:rsidR="00AD372E" w:rsidRPr="00AD372E">
        <w:rPr>
          <w:rFonts w:ascii="Times New Roman" w:hAnsi="Times New Roman" w:cs="Times New Roman"/>
          <w:b/>
          <w:sz w:val="22"/>
          <w:szCs w:val="22"/>
        </w:rPr>
        <w:t xml:space="preserve">право заключения договора аренды земельного участка сельскохозяйственного назначения, </w:t>
      </w:r>
    </w:p>
    <w:p w:rsidR="0080135F" w:rsidRPr="00D2346D" w:rsidRDefault="00AD372E" w:rsidP="00AD372E">
      <w:pPr>
        <w:tabs>
          <w:tab w:val="left" w:pos="709"/>
        </w:tabs>
        <w:ind w:left="567" w:firstLine="540"/>
        <w:jc w:val="center"/>
        <w:rPr>
          <w:rFonts w:ascii="Times New Roman" w:hAnsi="Times New Roman" w:cs="Times New Roman"/>
          <w:b/>
          <w:sz w:val="22"/>
          <w:szCs w:val="22"/>
        </w:rPr>
      </w:pPr>
      <w:r w:rsidRPr="00AD372E">
        <w:rPr>
          <w:rFonts w:ascii="Times New Roman" w:hAnsi="Times New Roman" w:cs="Times New Roman"/>
          <w:b/>
          <w:sz w:val="22"/>
          <w:szCs w:val="22"/>
        </w:rPr>
        <w:t>занятого водным объектом</w:t>
      </w:r>
    </w:p>
    <w:tbl>
      <w:tblPr>
        <w:tblpPr w:leftFromText="180" w:rightFromText="180" w:vertAnchor="text" w:horzAnchor="margin" w:tblpX="323" w:tblpY="94"/>
        <w:tblW w:w="498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76"/>
        <w:gridCol w:w="2096"/>
        <w:gridCol w:w="1832"/>
        <w:gridCol w:w="4469"/>
        <w:gridCol w:w="2603"/>
        <w:gridCol w:w="1552"/>
        <w:gridCol w:w="2008"/>
      </w:tblGrid>
      <w:tr w:rsidR="0093313E" w:rsidRPr="00D2346D" w:rsidTr="00293C64">
        <w:trPr>
          <w:cantSplit/>
          <w:trHeight w:val="2542"/>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 п/п</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Кадастровый номер объекта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Площадь объекта, м</w:t>
            </w:r>
            <w:r w:rsidRPr="00D2346D">
              <w:rPr>
                <w:rFonts w:ascii="Times New Roman" w:hAnsi="Times New Roman" w:cs="Times New Roman"/>
                <w:b/>
                <w:sz w:val="22"/>
                <w:szCs w:val="22"/>
                <w:vertAlign w:val="superscript"/>
                <w:lang w:eastAsia="en-US"/>
              </w:rPr>
              <w:t>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Адрес (местонахождение) объекта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Разрешенное использование земельного участка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Начальный размер ежегодной арендной платы за пользование земельным участком, руб.</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pacing w:val="-3"/>
                <w:sz w:val="22"/>
                <w:szCs w:val="22"/>
                <w:lang w:eastAsia="en-US"/>
              </w:rPr>
            </w:pPr>
            <w:r w:rsidRPr="00D2346D">
              <w:rPr>
                <w:rFonts w:ascii="Times New Roman" w:hAnsi="Times New Roman" w:cs="Times New Roman"/>
                <w:b/>
                <w:spacing w:val="-3"/>
                <w:sz w:val="22"/>
                <w:szCs w:val="22"/>
                <w:lang w:eastAsia="en-US"/>
              </w:rPr>
              <w:t>Задаток по лоту,</w:t>
            </w:r>
          </w:p>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руб.</w:t>
            </w:r>
          </w:p>
        </w:tc>
      </w:tr>
      <w:tr w:rsidR="0080135F" w:rsidRPr="00D2346D" w:rsidTr="00800F95">
        <w:trPr>
          <w:cantSplit/>
          <w:trHeight w:val="225"/>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5E07A7" w:rsidP="005E07A7">
            <w:pPr>
              <w:spacing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Панинский</w:t>
            </w:r>
            <w:r w:rsidR="00800F95" w:rsidRPr="00800F95">
              <w:rPr>
                <w:rFonts w:ascii="Times New Roman" w:hAnsi="Times New Roman" w:cs="Times New Roman"/>
                <w:b/>
                <w:bCs/>
                <w:sz w:val="22"/>
                <w:szCs w:val="22"/>
                <w:lang w:eastAsia="en-US"/>
              </w:rPr>
              <w:t xml:space="preserve"> район</w:t>
            </w:r>
          </w:p>
        </w:tc>
      </w:tr>
      <w:tr w:rsidR="0080135F" w:rsidRPr="00D2346D" w:rsidTr="00800F95">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800F95" w:rsidP="005E07A7">
            <w:pPr>
              <w:spacing w:line="276" w:lineRule="auto"/>
              <w:jc w:val="center"/>
              <w:rPr>
                <w:rFonts w:ascii="Times New Roman" w:hAnsi="Times New Roman" w:cs="Times New Roman"/>
                <w:sz w:val="22"/>
                <w:szCs w:val="22"/>
                <w:lang w:eastAsia="en-US"/>
              </w:rPr>
            </w:pPr>
            <w:r w:rsidRPr="00800F95">
              <w:rPr>
                <w:rFonts w:ascii="Times New Roman" w:hAnsi="Times New Roman" w:cs="Times New Roman"/>
                <w:sz w:val="22"/>
                <w:szCs w:val="22"/>
                <w:lang w:eastAsia="en-US"/>
              </w:rPr>
              <w:t xml:space="preserve"> (</w:t>
            </w:r>
            <w:r w:rsidR="005E07A7">
              <w:rPr>
                <w:rFonts w:ascii="Times New Roman" w:hAnsi="Times New Roman" w:cs="Times New Roman"/>
                <w:sz w:val="22"/>
                <w:szCs w:val="22"/>
                <w:lang w:eastAsia="en-US"/>
              </w:rPr>
              <w:t>Росташевское</w:t>
            </w:r>
            <w:r w:rsidRPr="00800F95">
              <w:rPr>
                <w:rFonts w:ascii="Times New Roman" w:hAnsi="Times New Roman" w:cs="Times New Roman"/>
                <w:sz w:val="22"/>
                <w:szCs w:val="22"/>
                <w:lang w:eastAsia="en-US"/>
              </w:rPr>
              <w:t xml:space="preserve"> с/п)</w:t>
            </w:r>
          </w:p>
        </w:tc>
      </w:tr>
      <w:tr w:rsidR="005E07A7" w:rsidRPr="00D2346D" w:rsidTr="00800F95">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07A7" w:rsidRPr="00D2346D" w:rsidRDefault="005E07A7" w:rsidP="005E07A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07A7" w:rsidRPr="00D2346D" w:rsidRDefault="005E07A7" w:rsidP="005E07A7">
            <w:pPr>
              <w:jc w:val="center"/>
              <w:rPr>
                <w:rFonts w:ascii="Times New Roman" w:hAnsi="Times New Roman" w:cs="Times New Roman"/>
                <w:sz w:val="22"/>
                <w:szCs w:val="22"/>
                <w:highlight w:val="yellow"/>
                <w:lang w:eastAsia="en-US"/>
              </w:rPr>
            </w:pPr>
            <w:r w:rsidRPr="00800F95">
              <w:rPr>
                <w:rFonts w:ascii="Times New Roman" w:hAnsi="Times New Roman" w:cs="Times New Roman"/>
                <w:sz w:val="22"/>
                <w:szCs w:val="22"/>
                <w:lang w:eastAsia="en-US"/>
              </w:rPr>
              <w:t>36:</w:t>
            </w:r>
            <w:r>
              <w:rPr>
                <w:rFonts w:ascii="Times New Roman" w:hAnsi="Times New Roman" w:cs="Times New Roman"/>
                <w:sz w:val="22"/>
                <w:szCs w:val="22"/>
                <w:lang w:eastAsia="en-US"/>
              </w:rPr>
              <w:t>21</w:t>
            </w:r>
            <w:r w:rsidRPr="00800F95">
              <w:rPr>
                <w:rFonts w:ascii="Times New Roman" w:hAnsi="Times New Roman" w:cs="Times New Roman"/>
                <w:sz w:val="22"/>
                <w:szCs w:val="22"/>
                <w:lang w:eastAsia="en-US"/>
              </w:rPr>
              <w:t>:</w:t>
            </w:r>
            <w:r>
              <w:rPr>
                <w:rFonts w:ascii="Times New Roman" w:hAnsi="Times New Roman" w:cs="Times New Roman"/>
                <w:sz w:val="22"/>
                <w:szCs w:val="22"/>
                <w:lang w:eastAsia="en-US"/>
              </w:rPr>
              <w:t>8200006</w:t>
            </w:r>
            <w:r w:rsidRPr="00800F95">
              <w:rPr>
                <w:rFonts w:ascii="Times New Roman" w:hAnsi="Times New Roman" w:cs="Times New Roman"/>
                <w:sz w:val="22"/>
                <w:szCs w:val="22"/>
                <w:lang w:eastAsia="en-US"/>
              </w:rPr>
              <w:t>:</w:t>
            </w:r>
            <w:r>
              <w:rPr>
                <w:rFonts w:ascii="Times New Roman" w:hAnsi="Times New Roman" w:cs="Times New Roman"/>
                <w:sz w:val="22"/>
                <w:szCs w:val="22"/>
                <w:lang w:eastAsia="en-US"/>
              </w:rPr>
              <w:t>238</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07A7" w:rsidRPr="00A364C3" w:rsidRDefault="005E07A7" w:rsidP="005E07A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9 969</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07A7" w:rsidRPr="00D2346D" w:rsidRDefault="005E07A7" w:rsidP="005E07A7">
            <w:pPr>
              <w:jc w:val="center"/>
              <w:rPr>
                <w:rFonts w:ascii="Times New Roman" w:hAnsi="Times New Roman" w:cs="Times New Roman"/>
                <w:sz w:val="22"/>
                <w:szCs w:val="22"/>
                <w:highlight w:val="yellow"/>
                <w:lang w:eastAsia="en-US"/>
              </w:rPr>
            </w:pPr>
            <w:r w:rsidRPr="00800F95">
              <w:rPr>
                <w:rFonts w:ascii="Times New Roman" w:hAnsi="Times New Roman" w:cs="Times New Roman"/>
                <w:sz w:val="22"/>
                <w:szCs w:val="22"/>
                <w:lang w:eastAsia="en-US"/>
              </w:rPr>
              <w:t>Воронежская область, р</w:t>
            </w:r>
            <w:r>
              <w:rPr>
                <w:rFonts w:ascii="Times New Roman" w:hAnsi="Times New Roman" w:cs="Times New Roman"/>
                <w:sz w:val="22"/>
                <w:szCs w:val="22"/>
                <w:lang w:eastAsia="en-US"/>
              </w:rPr>
              <w:t>-н Панинский</w:t>
            </w:r>
            <w:r w:rsidRPr="00800F95">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в границах Росташевского сельского поселения</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07A7" w:rsidRPr="00D2346D" w:rsidRDefault="00FE226E" w:rsidP="00FE226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П</w:t>
            </w:r>
            <w:r w:rsidR="005E07A7">
              <w:rPr>
                <w:rFonts w:ascii="Times New Roman" w:hAnsi="Times New Roman" w:cs="Times New Roman"/>
                <w:sz w:val="22"/>
                <w:szCs w:val="22"/>
                <w:lang w:eastAsia="en-US"/>
              </w:rPr>
              <w:t>од замкнутым водоемом</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07A7" w:rsidRPr="00D2346D" w:rsidRDefault="005E07A7" w:rsidP="005E07A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6 978,00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07A7" w:rsidRPr="00D2346D" w:rsidRDefault="005E07A7" w:rsidP="005E07A7">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6 978,00</w:t>
            </w:r>
          </w:p>
        </w:tc>
      </w:tr>
    </w:tbl>
    <w:p w:rsidR="00B762BF" w:rsidRDefault="00B762BF" w:rsidP="00EB1A49">
      <w:pPr>
        <w:spacing w:line="360" w:lineRule="auto"/>
        <w:ind w:firstLine="709"/>
        <w:jc w:val="both"/>
        <w:rPr>
          <w:rFonts w:ascii="Times New Roman" w:hAnsi="Times New Roman" w:cs="Times New Roman"/>
          <w:sz w:val="22"/>
          <w:szCs w:val="22"/>
        </w:rPr>
      </w:pPr>
    </w:p>
    <w:p w:rsidR="005235DF" w:rsidRPr="00D2346D" w:rsidRDefault="0080135F" w:rsidP="00E52235">
      <w:pPr>
        <w:spacing w:line="360" w:lineRule="auto"/>
        <w:ind w:firstLine="709"/>
        <w:jc w:val="both"/>
        <w:rPr>
          <w:rFonts w:ascii="Times New Roman" w:hAnsi="Times New Roman" w:cs="Times New Roman"/>
          <w:sz w:val="22"/>
          <w:szCs w:val="22"/>
        </w:rPr>
      </w:pPr>
      <w:r w:rsidRPr="00D2346D">
        <w:rPr>
          <w:rFonts w:ascii="Times New Roman" w:hAnsi="Times New Roman" w:cs="Times New Roman"/>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80135F" w:rsidRPr="00D2346D" w:rsidRDefault="00F35EE9" w:rsidP="00EB1A49">
      <w:pPr>
        <w:ind w:firstLine="709"/>
        <w:jc w:val="both"/>
        <w:rPr>
          <w:rFonts w:ascii="Times New Roman" w:hAnsi="Times New Roman" w:cs="Times New Roman"/>
          <w:sz w:val="22"/>
          <w:szCs w:val="22"/>
        </w:rPr>
      </w:pPr>
      <w:r>
        <w:rPr>
          <w:rFonts w:ascii="Times New Roman" w:hAnsi="Times New Roman" w:cs="Times New Roman"/>
          <w:sz w:val="22"/>
          <w:szCs w:val="22"/>
        </w:rPr>
        <w:t>У земельного участка</w:t>
      </w:r>
      <w:r w:rsidR="0080135F" w:rsidRPr="00D2346D">
        <w:rPr>
          <w:rFonts w:ascii="Times New Roman" w:hAnsi="Times New Roman" w:cs="Times New Roman"/>
          <w:sz w:val="22"/>
          <w:szCs w:val="22"/>
        </w:rPr>
        <w:t>:</w:t>
      </w:r>
    </w:p>
    <w:p w:rsidR="0080135F" w:rsidRPr="00D2346D" w:rsidRDefault="0080135F" w:rsidP="00EB1A49">
      <w:pPr>
        <w:ind w:firstLine="709"/>
        <w:jc w:val="both"/>
        <w:rPr>
          <w:rFonts w:ascii="Times New Roman" w:hAnsi="Times New Roman" w:cs="Times New Roman"/>
          <w:sz w:val="22"/>
          <w:szCs w:val="22"/>
        </w:rPr>
      </w:pPr>
      <w:r w:rsidRPr="00D2346D">
        <w:rPr>
          <w:rFonts w:ascii="Times New Roman" w:hAnsi="Times New Roman" w:cs="Times New Roman"/>
          <w:sz w:val="22"/>
          <w:szCs w:val="22"/>
        </w:rPr>
        <w:t>Категория земель –</w:t>
      </w:r>
      <w:r w:rsidR="00012BAA" w:rsidRPr="00D2346D">
        <w:rPr>
          <w:rFonts w:ascii="Times New Roman" w:hAnsi="Times New Roman" w:cs="Times New Roman"/>
          <w:sz w:val="22"/>
          <w:szCs w:val="22"/>
        </w:rPr>
        <w:t xml:space="preserve"> земли </w:t>
      </w:r>
      <w:r w:rsidR="00800F95" w:rsidRPr="00800F95">
        <w:rPr>
          <w:rFonts w:ascii="Times New Roman" w:hAnsi="Times New Roman" w:cs="Times New Roman"/>
          <w:sz w:val="22"/>
          <w:szCs w:val="22"/>
        </w:rPr>
        <w:t>сельскохозяйственного назначения</w:t>
      </w:r>
      <w:r w:rsidRPr="00D2346D">
        <w:rPr>
          <w:rFonts w:ascii="Times New Roman" w:hAnsi="Times New Roman" w:cs="Times New Roman"/>
          <w:sz w:val="22"/>
          <w:szCs w:val="22"/>
        </w:rPr>
        <w:t xml:space="preserve">. </w:t>
      </w:r>
    </w:p>
    <w:p w:rsidR="0080135F" w:rsidRPr="00D2346D" w:rsidRDefault="0080135F" w:rsidP="00EB1A49">
      <w:pPr>
        <w:ind w:firstLine="709"/>
        <w:jc w:val="both"/>
        <w:rPr>
          <w:rFonts w:ascii="Times New Roman" w:hAnsi="Times New Roman" w:cs="Times New Roman"/>
          <w:sz w:val="22"/>
          <w:szCs w:val="22"/>
        </w:rPr>
      </w:pPr>
      <w:r w:rsidRPr="00D2346D">
        <w:rPr>
          <w:rFonts w:ascii="Times New Roman" w:hAnsi="Times New Roman" w:cs="Times New Roman"/>
          <w:sz w:val="22"/>
          <w:szCs w:val="22"/>
        </w:rPr>
        <w:t>Целевое назначение –</w:t>
      </w:r>
      <w:r w:rsidR="000B6030" w:rsidRPr="00D2346D">
        <w:rPr>
          <w:rFonts w:ascii="Times New Roman" w:hAnsi="Times New Roman" w:cs="Times New Roman"/>
          <w:sz w:val="22"/>
          <w:szCs w:val="22"/>
        </w:rPr>
        <w:t xml:space="preserve"> </w:t>
      </w:r>
      <w:r w:rsidR="00B16BD6" w:rsidRPr="00D2346D">
        <w:rPr>
          <w:rFonts w:ascii="Times New Roman" w:hAnsi="Times New Roman" w:cs="Times New Roman"/>
          <w:sz w:val="22"/>
          <w:szCs w:val="22"/>
        </w:rPr>
        <w:t xml:space="preserve">сельскохозяйственное </w:t>
      </w:r>
      <w:r w:rsidR="00F35EE9">
        <w:rPr>
          <w:rFonts w:ascii="Times New Roman" w:hAnsi="Times New Roman" w:cs="Times New Roman"/>
          <w:sz w:val="22"/>
          <w:szCs w:val="22"/>
        </w:rPr>
        <w:t>использование</w:t>
      </w:r>
      <w:r w:rsidR="000D7337">
        <w:rPr>
          <w:rFonts w:ascii="Times New Roman" w:hAnsi="Times New Roman" w:cs="Times New Roman"/>
          <w:sz w:val="22"/>
          <w:szCs w:val="22"/>
        </w:rPr>
        <w:t>, в том числе рыбоводство</w:t>
      </w:r>
      <w:r w:rsidR="00B16BD6" w:rsidRPr="00D2346D">
        <w:rPr>
          <w:rFonts w:ascii="Times New Roman" w:hAnsi="Times New Roman" w:cs="Times New Roman"/>
          <w:sz w:val="22"/>
          <w:szCs w:val="22"/>
        </w:rPr>
        <w:t>.</w:t>
      </w:r>
    </w:p>
    <w:p w:rsidR="0080135F" w:rsidRPr="00D2346D" w:rsidRDefault="00EB1A49" w:rsidP="00EB1A49">
      <w:pPr>
        <w:tabs>
          <w:tab w:val="left" w:pos="6600"/>
        </w:tabs>
        <w:ind w:firstLine="709"/>
        <w:jc w:val="both"/>
        <w:rPr>
          <w:rFonts w:ascii="Times New Roman" w:hAnsi="Times New Roman" w:cs="Times New Roman"/>
          <w:sz w:val="22"/>
          <w:szCs w:val="22"/>
        </w:rPr>
      </w:pPr>
      <w:r>
        <w:rPr>
          <w:rFonts w:ascii="Times New Roman" w:hAnsi="Times New Roman" w:cs="Times New Roman"/>
          <w:sz w:val="22"/>
          <w:szCs w:val="22"/>
        </w:rPr>
        <w:t>Границы - описаны в кадастровой выписке земельного участка</w:t>
      </w:r>
      <w:r w:rsidR="0080135F" w:rsidRPr="00D2346D">
        <w:rPr>
          <w:rFonts w:ascii="Times New Roman" w:hAnsi="Times New Roman" w:cs="Times New Roman"/>
          <w:sz w:val="22"/>
          <w:szCs w:val="22"/>
        </w:rPr>
        <w:t>.</w:t>
      </w:r>
    </w:p>
    <w:p w:rsidR="0080135F" w:rsidRPr="00D2346D" w:rsidRDefault="00EB1A49" w:rsidP="00EB1A49">
      <w:pPr>
        <w:tabs>
          <w:tab w:val="left" w:pos="6600"/>
        </w:tabs>
        <w:ind w:firstLine="709"/>
        <w:jc w:val="both"/>
        <w:rPr>
          <w:rFonts w:ascii="Times New Roman" w:hAnsi="Times New Roman" w:cs="Times New Roman"/>
          <w:sz w:val="22"/>
          <w:szCs w:val="22"/>
        </w:rPr>
      </w:pPr>
      <w:r>
        <w:rPr>
          <w:rFonts w:ascii="Times New Roman" w:hAnsi="Times New Roman" w:cs="Times New Roman"/>
          <w:sz w:val="22"/>
          <w:szCs w:val="22"/>
        </w:rPr>
        <w:t>Обременения, ограничения – не зарегистрированы.</w:t>
      </w:r>
    </w:p>
    <w:p w:rsidR="0080135F" w:rsidRPr="00D2346D" w:rsidRDefault="00DF7053" w:rsidP="00EB1A49">
      <w:pPr>
        <w:tabs>
          <w:tab w:val="left" w:pos="6600"/>
        </w:tabs>
        <w:ind w:firstLine="709"/>
        <w:jc w:val="both"/>
        <w:rPr>
          <w:rFonts w:ascii="Times New Roman" w:hAnsi="Times New Roman" w:cs="Times New Roman"/>
          <w:sz w:val="22"/>
          <w:szCs w:val="22"/>
        </w:rPr>
      </w:pPr>
      <w:r>
        <w:rPr>
          <w:rFonts w:ascii="Times New Roman" w:hAnsi="Times New Roman" w:cs="Times New Roman"/>
          <w:sz w:val="22"/>
          <w:szCs w:val="22"/>
        </w:rPr>
        <w:t>Срок аренды земельного участка</w:t>
      </w:r>
      <w:r w:rsidR="0080135F" w:rsidRPr="00D2346D">
        <w:rPr>
          <w:rFonts w:ascii="Times New Roman" w:hAnsi="Times New Roman" w:cs="Times New Roman"/>
          <w:sz w:val="22"/>
          <w:szCs w:val="22"/>
        </w:rPr>
        <w:t xml:space="preserve"> –</w:t>
      </w:r>
      <w:r w:rsidR="00012BAA" w:rsidRPr="00D2346D">
        <w:rPr>
          <w:rFonts w:ascii="Times New Roman" w:hAnsi="Times New Roman" w:cs="Times New Roman"/>
          <w:sz w:val="22"/>
          <w:szCs w:val="22"/>
        </w:rPr>
        <w:t xml:space="preserve"> </w:t>
      </w:r>
      <w:r w:rsidR="000D7337">
        <w:rPr>
          <w:rFonts w:ascii="Times New Roman" w:hAnsi="Times New Roman" w:cs="Times New Roman"/>
          <w:sz w:val="22"/>
          <w:szCs w:val="22"/>
        </w:rPr>
        <w:t>10 (десять)</w:t>
      </w:r>
      <w:r w:rsidR="00EB1A49">
        <w:rPr>
          <w:rFonts w:ascii="Times New Roman" w:hAnsi="Times New Roman" w:cs="Times New Roman"/>
          <w:sz w:val="22"/>
          <w:szCs w:val="22"/>
        </w:rPr>
        <w:t xml:space="preserve"> лет</w:t>
      </w:r>
      <w:r w:rsidR="0080135F" w:rsidRPr="00D2346D">
        <w:rPr>
          <w:rFonts w:ascii="Times New Roman" w:hAnsi="Times New Roman" w:cs="Times New Roman"/>
          <w:sz w:val="22"/>
          <w:szCs w:val="22"/>
        </w:rPr>
        <w:t>.</w:t>
      </w:r>
    </w:p>
    <w:p w:rsidR="007312D6" w:rsidRPr="00D2346D" w:rsidRDefault="0080135F" w:rsidP="00B762BF">
      <w:pPr>
        <w:tabs>
          <w:tab w:val="left" w:pos="6600"/>
        </w:tabs>
        <w:ind w:firstLine="709"/>
        <w:rPr>
          <w:rFonts w:ascii="Times New Roman" w:hAnsi="Times New Roman" w:cs="Times New Roman"/>
          <w:sz w:val="22"/>
          <w:szCs w:val="22"/>
        </w:rPr>
        <w:sectPr w:rsidR="007312D6" w:rsidRPr="00D2346D" w:rsidSect="00631EF3">
          <w:pgSz w:w="16838" w:h="11906" w:orient="landscape"/>
          <w:pgMar w:top="1134" w:right="851" w:bottom="567" w:left="426" w:header="709" w:footer="709" w:gutter="0"/>
          <w:cols w:space="708"/>
          <w:docGrid w:linePitch="360"/>
        </w:sectPr>
      </w:pPr>
      <w:r w:rsidRPr="00D2346D">
        <w:rPr>
          <w:rFonts w:ascii="Times New Roman" w:hAnsi="Times New Roman" w:cs="Times New Roman"/>
          <w:sz w:val="22"/>
          <w:szCs w:val="22"/>
        </w:rPr>
        <w:t>С иными сведениями о предмете аукциона претенденты могут озна</w:t>
      </w:r>
      <w:r w:rsidR="00141412">
        <w:rPr>
          <w:rFonts w:ascii="Times New Roman" w:hAnsi="Times New Roman" w:cs="Times New Roman"/>
          <w:sz w:val="22"/>
          <w:szCs w:val="22"/>
        </w:rPr>
        <w:t>комиться по месту приема заявок.</w:t>
      </w:r>
    </w:p>
    <w:p w:rsidR="00B16BD6" w:rsidRPr="00D2346D" w:rsidRDefault="00B16BD6" w:rsidP="00B16BD6">
      <w:pPr>
        <w:tabs>
          <w:tab w:val="left" w:pos="142"/>
        </w:tabs>
        <w:ind w:firstLine="426"/>
        <w:jc w:val="center"/>
        <w:rPr>
          <w:rFonts w:ascii="Times New Roman" w:hAnsi="Times New Roman" w:cs="Times New Roman"/>
          <w:sz w:val="22"/>
          <w:szCs w:val="22"/>
        </w:rPr>
      </w:pPr>
      <w:r w:rsidRPr="00D2346D">
        <w:rPr>
          <w:rFonts w:ascii="Times New Roman" w:hAnsi="Times New Roman" w:cs="Times New Roman"/>
          <w:b/>
          <w:sz w:val="22"/>
          <w:szCs w:val="22"/>
        </w:rPr>
        <w:lastRenderedPageBreak/>
        <w:t>2. Условия участия в электронном аукционе</w:t>
      </w:r>
      <w:r w:rsidRPr="00D2346D">
        <w:rPr>
          <w:rFonts w:ascii="Times New Roman" w:hAnsi="Times New Roman" w:cs="Times New Roman"/>
          <w:sz w:val="22"/>
          <w:szCs w:val="22"/>
        </w:rPr>
        <w:t xml:space="preserve"> </w:t>
      </w:r>
    </w:p>
    <w:p w:rsidR="00B16BD6" w:rsidRDefault="00B16BD6" w:rsidP="00B16BD6">
      <w:pPr>
        <w:tabs>
          <w:tab w:val="left" w:pos="142"/>
        </w:tabs>
        <w:ind w:firstLine="426"/>
        <w:jc w:val="center"/>
        <w:rPr>
          <w:rFonts w:ascii="Times New Roman" w:hAnsi="Times New Roman" w:cs="Times New Roman"/>
          <w:b/>
          <w:sz w:val="22"/>
          <w:szCs w:val="22"/>
        </w:rPr>
      </w:pP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Общие условия: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 Внести задаток на счет Оператора электронного аукциона в порядке, указанном в п. 3 настоящего извещения.</w:t>
      </w:r>
    </w:p>
    <w:p w:rsidR="000D7337" w:rsidRDefault="000D7337" w:rsidP="000D7337">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Pr>
          <w:rFonts w:ascii="Times New Roman" w:hAnsi="Times New Roman" w:cs="Times New Roman"/>
          <w:b/>
          <w:sz w:val="22"/>
          <w:szCs w:val="22"/>
        </w:rPr>
        <w:t xml:space="preserve"> </w:t>
      </w:r>
    </w:p>
    <w:p w:rsidR="000D7337" w:rsidRDefault="000D7337" w:rsidP="000D7337">
      <w:pPr>
        <w:widowControl/>
        <w:ind w:firstLine="426"/>
        <w:jc w:val="both"/>
        <w:rPr>
          <w:rFonts w:ascii="Times New Roman" w:eastAsiaTheme="minorHAnsi" w:hAnsi="Times New Roman" w:cs="Times New Roman"/>
          <w:sz w:val="22"/>
          <w:szCs w:val="22"/>
          <w:lang w:eastAsia="en-US"/>
        </w:rPr>
      </w:pPr>
      <w:r>
        <w:rPr>
          <w:rFonts w:ascii="Times New Roman" w:hAnsi="Times New Roman" w:cs="Times New Roman"/>
          <w:b/>
          <w:sz w:val="22"/>
          <w:szCs w:val="22"/>
        </w:rPr>
        <w:t xml:space="preserve">В соответствии с п. 5 ст. 39.13 Земельного Кодекса Российской Федерации </w:t>
      </w:r>
      <w:r>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9" w:history="1">
        <w:r>
          <w:rPr>
            <w:rStyle w:val="a3"/>
            <w:rFonts w:ascii="Times New Roman" w:eastAsiaTheme="minorHAnsi" w:hAnsi="Times New Roman" w:cs="Times New Roman"/>
            <w:color w:val="auto"/>
            <w:sz w:val="22"/>
            <w:szCs w:val="22"/>
            <w:lang w:eastAsia="en-US"/>
          </w:rPr>
          <w:t>пунктами 13</w:t>
        </w:r>
      </w:hyperlink>
      <w:r>
        <w:rPr>
          <w:rFonts w:ascii="Times New Roman" w:eastAsiaTheme="minorHAnsi" w:hAnsi="Times New Roman" w:cs="Times New Roman"/>
          <w:sz w:val="22"/>
          <w:szCs w:val="22"/>
          <w:lang w:eastAsia="en-US"/>
        </w:rPr>
        <w:t xml:space="preserve">, </w:t>
      </w:r>
      <w:hyperlink r:id="rId10" w:history="1">
        <w:r>
          <w:rPr>
            <w:rStyle w:val="a3"/>
            <w:rFonts w:ascii="Times New Roman" w:eastAsiaTheme="minorHAnsi" w:hAnsi="Times New Roman" w:cs="Times New Roman"/>
            <w:color w:val="auto"/>
            <w:sz w:val="22"/>
            <w:szCs w:val="22"/>
            <w:lang w:eastAsia="en-US"/>
          </w:rPr>
          <w:t>14</w:t>
        </w:r>
      </w:hyperlink>
      <w:r>
        <w:rPr>
          <w:rFonts w:ascii="Times New Roman" w:eastAsiaTheme="minorHAnsi" w:hAnsi="Times New Roman" w:cs="Times New Roman"/>
          <w:sz w:val="22"/>
          <w:szCs w:val="22"/>
          <w:lang w:eastAsia="en-US"/>
        </w:rPr>
        <w:t xml:space="preserve">, </w:t>
      </w:r>
      <w:hyperlink r:id="rId11" w:history="1">
        <w:r>
          <w:rPr>
            <w:rStyle w:val="a3"/>
            <w:rFonts w:ascii="Times New Roman" w:eastAsiaTheme="minorHAnsi" w:hAnsi="Times New Roman" w:cs="Times New Roman"/>
            <w:color w:val="auto"/>
            <w:sz w:val="22"/>
            <w:szCs w:val="22"/>
            <w:lang w:eastAsia="en-US"/>
          </w:rPr>
          <w:t>20</w:t>
        </w:r>
      </w:hyperlink>
      <w:r>
        <w:rPr>
          <w:rFonts w:ascii="Times New Roman" w:eastAsiaTheme="minorHAnsi" w:hAnsi="Times New Roman" w:cs="Times New Roman"/>
          <w:sz w:val="22"/>
          <w:szCs w:val="22"/>
          <w:lang w:eastAsia="en-US"/>
        </w:rPr>
        <w:t xml:space="preserve"> и </w:t>
      </w:r>
      <w:hyperlink r:id="rId12" w:history="1">
        <w:r>
          <w:rPr>
            <w:rStyle w:val="a3"/>
            <w:rFonts w:ascii="Times New Roman" w:eastAsiaTheme="minorHAnsi" w:hAnsi="Times New Roman" w:cs="Times New Roman"/>
            <w:color w:val="auto"/>
            <w:sz w:val="22"/>
            <w:szCs w:val="22"/>
            <w:lang w:eastAsia="en-US"/>
          </w:rPr>
          <w:t>25 статьи 39.12</w:t>
        </w:r>
      </w:hyperlink>
      <w:r>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Pr>
          <w:rFonts w:ascii="Times New Roman" w:hAnsi="Times New Roman" w:cs="Times New Roman"/>
          <w:b/>
          <w:sz w:val="22"/>
          <w:szCs w:val="22"/>
        </w:rPr>
        <w:t>постановлением Правительства Российской Федерации от 10.05.2018 № 564</w:t>
      </w:r>
      <w:r>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0D7337" w:rsidRDefault="000D7337" w:rsidP="000D7337">
      <w:pPr>
        <w:tabs>
          <w:tab w:val="left" w:pos="142"/>
        </w:tabs>
        <w:ind w:firstLine="426"/>
        <w:jc w:val="both"/>
        <w:rPr>
          <w:rFonts w:ascii="Times New Roman" w:hAnsi="Times New Roman" w:cs="Times New Roman"/>
          <w:sz w:val="22"/>
          <w:szCs w:val="22"/>
        </w:rPr>
      </w:pPr>
    </w:p>
    <w:p w:rsidR="000D7337" w:rsidRDefault="000D7337" w:rsidP="000D7337">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0D7337" w:rsidRPr="00A253C9"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0D7337" w:rsidRPr="003618D3" w:rsidRDefault="000D7337" w:rsidP="000D7337">
      <w:pPr>
        <w:tabs>
          <w:tab w:val="left" w:pos="142"/>
        </w:tabs>
        <w:ind w:firstLine="426"/>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0D7337" w:rsidRDefault="000D7337" w:rsidP="000D7337">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0D7337" w:rsidRPr="000E0CB7" w:rsidRDefault="000D7337" w:rsidP="000D7337">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0D7337" w:rsidRPr="000E0CB7" w:rsidRDefault="000D7337" w:rsidP="000D7337">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0D7337" w:rsidRDefault="000D7337" w:rsidP="000D7337">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0D7337" w:rsidRPr="00F34D21" w:rsidRDefault="000D7337" w:rsidP="000D7337">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0D7337" w:rsidRPr="00F34D21" w:rsidRDefault="000D7337" w:rsidP="000D7337">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0D7337" w:rsidRPr="00F436A6" w:rsidRDefault="000D7337" w:rsidP="000D7337">
      <w:pPr>
        <w:rPr>
          <w:rFonts w:ascii="Times New Roman" w:hAnsi="Times New Roman" w:cs="Times New Roman"/>
          <w:b/>
          <w:sz w:val="22"/>
          <w:szCs w:val="22"/>
        </w:rPr>
      </w:pPr>
    </w:p>
    <w:p w:rsidR="000D7337" w:rsidRDefault="000D7337" w:rsidP="000D7337">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0D7337" w:rsidRDefault="000D7337" w:rsidP="000D7337">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0D7337" w:rsidRPr="00D83A44" w:rsidRDefault="000D7337" w:rsidP="000D7337">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lastRenderedPageBreak/>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Инструкция по регистрации размещена на 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0D7337" w:rsidRPr="00D83A44" w:rsidRDefault="000D7337" w:rsidP="000D7337">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0D7337" w:rsidRDefault="000D7337" w:rsidP="000D7337">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0D7337" w:rsidRDefault="000D7337" w:rsidP="000D7337">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0D7337" w:rsidRDefault="000D7337" w:rsidP="000D7337">
      <w:pPr>
        <w:ind w:firstLine="540"/>
        <w:jc w:val="center"/>
        <w:rPr>
          <w:rFonts w:ascii="Times New Roman" w:hAnsi="Times New Roman" w:cs="Times New Roman"/>
          <w:b/>
          <w:sz w:val="22"/>
          <w:szCs w:val="24"/>
        </w:rPr>
      </w:pP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0D7337" w:rsidRPr="00DC4E92"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DC4E92">
        <w:rPr>
          <w:rFonts w:ascii="Times New Roman" w:hAnsi="Times New Roman" w:cs="Times New Roman"/>
          <w:sz w:val="22"/>
          <w:szCs w:val="22"/>
        </w:rPr>
        <w:t xml:space="preserve">непоступление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w:t>
      </w:r>
      <w:r w:rsidRPr="00675C19">
        <w:rPr>
          <w:rFonts w:ascii="Times New Roman" w:hAnsi="Times New Roman" w:cs="Times New Roman"/>
          <w:sz w:val="22"/>
          <w:szCs w:val="22"/>
        </w:rPr>
        <w:lastRenderedPageBreak/>
        <w:t xml:space="preserve">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0D7337" w:rsidRDefault="000D7337" w:rsidP="000D7337">
      <w:pPr>
        <w:ind w:firstLine="709"/>
        <w:jc w:val="both"/>
        <w:rPr>
          <w:rFonts w:ascii="Times New Roman" w:hAnsi="Times New Roman" w:cs="Times New Roman"/>
          <w:b/>
          <w:sz w:val="24"/>
          <w:szCs w:val="24"/>
        </w:rPr>
      </w:pP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6. Порядок проведения электронного 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0D7337"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0D7337" w:rsidRPr="000075A6"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0D7337" w:rsidRDefault="000D7337" w:rsidP="000D7337">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p>
    <w:p w:rsidR="000D7337" w:rsidRDefault="000D7337" w:rsidP="000D7337">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0D7337" w:rsidRPr="008A30E7" w:rsidRDefault="000D7337" w:rsidP="000D7337">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0D7337"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0D7337" w:rsidRPr="00EC2B42" w:rsidRDefault="000D7337" w:rsidP="000D7337">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lastRenderedPageBreak/>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0D7337" w:rsidRPr="00F34D21" w:rsidRDefault="000D7337" w:rsidP="000D7337">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0D7337" w:rsidRDefault="000D7337" w:rsidP="00D64911">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CF7886" w:rsidRDefault="00CF7886" w:rsidP="00B16BD6">
      <w:pPr>
        <w:tabs>
          <w:tab w:val="left" w:pos="142"/>
        </w:tabs>
        <w:ind w:firstLine="426"/>
        <w:jc w:val="center"/>
        <w:rPr>
          <w:rFonts w:ascii="Times New Roman" w:hAnsi="Times New Roman" w:cs="Times New Roman"/>
          <w:b/>
          <w:sz w:val="22"/>
          <w:szCs w:val="22"/>
        </w:rPr>
        <w:sectPr w:rsidR="00CF7886" w:rsidSect="00D2346D">
          <w:pgSz w:w="11906" w:h="16838"/>
          <w:pgMar w:top="851" w:right="567" w:bottom="425" w:left="1247" w:header="709" w:footer="709" w:gutter="0"/>
          <w:cols w:space="708"/>
          <w:docGrid w:linePitch="360"/>
        </w:sectPr>
      </w:pPr>
    </w:p>
    <w:p w:rsidR="007D6869" w:rsidRDefault="006A2E9A" w:rsidP="007D6869">
      <w:pPr>
        <w:ind w:left="1276"/>
        <w:jc w:val="right"/>
        <w:rPr>
          <w:rFonts w:ascii="Times New Roman" w:hAnsi="Times New Roman" w:cs="Times New Roman"/>
          <w:sz w:val="22"/>
          <w:szCs w:val="22"/>
        </w:rPr>
      </w:pPr>
      <w:r w:rsidRPr="00D2346D">
        <w:rPr>
          <w:rFonts w:ascii="Times New Roman" w:hAnsi="Times New Roman" w:cs="Times New Roman"/>
          <w:sz w:val="22"/>
          <w:szCs w:val="22"/>
        </w:rPr>
        <w:lastRenderedPageBreak/>
        <w:t xml:space="preserve">Приложение № 1 к извещению о </w:t>
      </w:r>
    </w:p>
    <w:p w:rsidR="00F96993" w:rsidRPr="00D2346D" w:rsidRDefault="006A2E9A" w:rsidP="007D6869">
      <w:pPr>
        <w:ind w:left="1332"/>
        <w:jc w:val="right"/>
        <w:rPr>
          <w:rFonts w:ascii="Times New Roman" w:hAnsi="Times New Roman" w:cs="Times New Roman"/>
          <w:sz w:val="22"/>
          <w:szCs w:val="22"/>
        </w:rPr>
      </w:pPr>
      <w:r w:rsidRPr="00D2346D">
        <w:rPr>
          <w:rFonts w:ascii="Times New Roman" w:hAnsi="Times New Roman" w:cs="Times New Roman"/>
          <w:sz w:val="22"/>
          <w:szCs w:val="22"/>
        </w:rPr>
        <w:t>проведении электронного аукциона</w:t>
      </w:r>
    </w:p>
    <w:p w:rsidR="006A2E9A" w:rsidRPr="00D2346D" w:rsidRDefault="006A2E9A" w:rsidP="00F96993">
      <w:pPr>
        <w:ind w:left="1332" w:firstLine="5040"/>
        <w:jc w:val="right"/>
        <w:rPr>
          <w:rFonts w:ascii="Times New Roman" w:hAnsi="Times New Roman" w:cs="Times New Roman"/>
          <w:sz w:val="22"/>
          <w:szCs w:val="22"/>
        </w:rPr>
      </w:pP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КУ ВО «Фонд</w:t>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госимущества</w:t>
      </w:r>
    </w:p>
    <w:p w:rsidR="00F96993" w:rsidRPr="00D2346D" w:rsidRDefault="00F96993"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Pr="00D2346D">
        <w:rPr>
          <w:rFonts w:ascii="Times New Roman" w:hAnsi="Times New Roman" w:cs="Times New Roman"/>
          <w:b/>
          <w:sz w:val="22"/>
          <w:szCs w:val="22"/>
        </w:rPr>
        <w:t>Воронежской области»</w:t>
      </w: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F96993">
      <w:pPr>
        <w:jc w:val="center"/>
        <w:rPr>
          <w:rFonts w:ascii="Times New Roman" w:hAnsi="Times New Roman" w:cs="Times New Roman"/>
          <w:b/>
          <w:sz w:val="22"/>
          <w:szCs w:val="22"/>
        </w:rPr>
      </w:pPr>
      <w:r w:rsidRPr="00D2346D">
        <w:rPr>
          <w:rFonts w:ascii="Times New Roman" w:hAnsi="Times New Roman" w:cs="Times New Roman"/>
          <w:b/>
          <w:sz w:val="22"/>
          <w:szCs w:val="22"/>
        </w:rPr>
        <w:t xml:space="preserve">Заявка на участие в </w:t>
      </w:r>
      <w:r w:rsidR="00132B9E" w:rsidRPr="00D2346D">
        <w:rPr>
          <w:rFonts w:ascii="Times New Roman" w:hAnsi="Times New Roman" w:cs="Times New Roman"/>
          <w:b/>
          <w:sz w:val="22"/>
          <w:szCs w:val="22"/>
        </w:rPr>
        <w:t>электронном</w:t>
      </w:r>
      <w:r w:rsidRPr="00D2346D">
        <w:rPr>
          <w:rFonts w:ascii="Times New Roman" w:hAnsi="Times New Roman" w:cs="Times New Roman"/>
          <w:b/>
          <w:sz w:val="22"/>
          <w:szCs w:val="22"/>
        </w:rPr>
        <w:t xml:space="preserve"> аукционе</w:t>
      </w:r>
    </w:p>
    <w:p w:rsidR="00F96993" w:rsidRPr="00D2346D" w:rsidRDefault="00F96993" w:rsidP="00967ED9">
      <w:pPr>
        <w:jc w:val="center"/>
        <w:rPr>
          <w:rFonts w:ascii="Times New Roman" w:hAnsi="Times New Roman" w:cs="Times New Roman"/>
          <w:b/>
          <w:sz w:val="22"/>
          <w:szCs w:val="22"/>
        </w:rPr>
      </w:pPr>
      <w:r w:rsidRPr="00D2346D">
        <w:rPr>
          <w:rFonts w:ascii="Times New Roman" w:hAnsi="Times New Roman" w:cs="Times New Roman"/>
          <w:b/>
          <w:sz w:val="22"/>
          <w:szCs w:val="22"/>
        </w:rPr>
        <w:t>на право заключения договора аренды земельного участка</w:t>
      </w:r>
    </w:p>
    <w:p w:rsidR="00F96993" w:rsidRPr="00D2346D" w:rsidRDefault="00F96993" w:rsidP="00F96993">
      <w:pPr>
        <w:jc w:val="right"/>
        <w:rPr>
          <w:rFonts w:ascii="Times New Roman" w:hAnsi="Times New Roman" w:cs="Times New Roman"/>
          <w:b/>
          <w:sz w:val="22"/>
          <w:szCs w:val="22"/>
        </w:rPr>
      </w:pPr>
    </w:p>
    <w:p w:rsidR="00F96993" w:rsidRPr="00D2346D" w:rsidRDefault="000348D3"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F96993" w:rsidRPr="00D2346D">
        <w:rPr>
          <w:rFonts w:ascii="Times New Roman" w:hAnsi="Times New Roman" w:cs="Times New Roman"/>
          <w:b/>
          <w:sz w:val="22"/>
          <w:szCs w:val="22"/>
        </w:rPr>
        <w:t xml:space="preserve"> - </w:t>
      </w:r>
      <w:r w:rsidR="00AD611A">
        <w:rPr>
          <w:rFonts w:ascii="Times New Roman" w:hAnsi="Times New Roman" w:cs="Times New Roman"/>
          <w:b/>
          <w:sz w:val="22"/>
          <w:szCs w:val="22"/>
        </w:rPr>
        <w:t>72</w:t>
      </w:r>
    </w:p>
    <w:p w:rsidR="00F96993" w:rsidRPr="00D2346D" w:rsidRDefault="00F96993" w:rsidP="00F96993">
      <w:pPr>
        <w:ind w:firstLine="540"/>
        <w:rPr>
          <w:rFonts w:ascii="Times New Roman" w:hAnsi="Times New Roman" w:cs="Times New Roman"/>
          <w:sz w:val="22"/>
          <w:szCs w:val="22"/>
        </w:rPr>
      </w:pPr>
      <w:r w:rsidRPr="00D2346D">
        <w:rPr>
          <w:rFonts w:ascii="Times New Roman" w:hAnsi="Times New Roman" w:cs="Times New Roman"/>
          <w:sz w:val="22"/>
          <w:szCs w:val="22"/>
        </w:rPr>
        <w:t>От____________________________________________________________________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ДЛЯ ФИЗИЧЕСКОГО ЛИЦА:</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паспорт серия ________ №_____________ выдан_______________________________________________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 xml:space="preserve">дата выдачи_______________________________________________________________________________  </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место регистрации:_________________________________________________________________________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ИНН 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телефон: ___________________________________________________________________</w:t>
      </w:r>
    </w:p>
    <w:p w:rsidR="00F96993" w:rsidRPr="00D2346D" w:rsidRDefault="00F96993" w:rsidP="00F96993">
      <w:pPr>
        <w:ind w:right="-1"/>
        <w:rPr>
          <w:rFonts w:ascii="Times New Roman" w:hAnsi="Times New Roman" w:cs="Times New Roman"/>
          <w:sz w:val="22"/>
          <w:szCs w:val="22"/>
        </w:rPr>
      </w:pP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ДЛЯ ЮРИДИЧЕСКОГО ЛИЦА:</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ОГРН________________________________, ИНН_________________________________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место нахождения: 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телефон:____________________________________________________________________________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в лице _____________________________, действующего на основании 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w:t>
      </w:r>
      <w:r w:rsidR="00967ED9" w:rsidRPr="00D2346D">
        <w:rPr>
          <w:rFonts w:ascii="Times New Roman" w:hAnsi="Times New Roman" w:cs="Times New Roman"/>
          <w:sz w:val="22"/>
          <w:szCs w:val="22"/>
        </w:rPr>
        <w:t xml:space="preserve"> электронного</w:t>
      </w:r>
      <w:r w:rsidRPr="00D2346D">
        <w:rPr>
          <w:rFonts w:ascii="Times New Roman" w:hAnsi="Times New Roman" w:cs="Times New Roman"/>
          <w:sz w:val="22"/>
          <w:szCs w:val="22"/>
        </w:rPr>
        <w:t xml:space="preserve">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213A4" w:rsidRPr="00D2346D" w:rsidRDefault="008213A4" w:rsidP="008213A4">
      <w:pPr>
        <w:tabs>
          <w:tab w:val="left" w:pos="709"/>
        </w:tabs>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Ознакомившись с материалами извещения о проведении </w:t>
      </w:r>
      <w:r w:rsidR="00967ED9"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право заключения договора аренды земельного участка на официальных сайтах: </w:t>
      </w:r>
      <w:r w:rsidRPr="00D2346D">
        <w:rPr>
          <w:rFonts w:ascii="Times New Roman" w:hAnsi="Times New Roman" w:cs="Times New Roman"/>
          <w:sz w:val="22"/>
          <w:szCs w:val="22"/>
          <w:u w:val="single"/>
          <w:lang w:val="en-US"/>
        </w:rPr>
        <w:t>www</w:t>
      </w:r>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torgi</w:t>
      </w:r>
      <w:proofErr w:type="spellEnd"/>
      <w:r w:rsidRPr="00D2346D">
        <w:rPr>
          <w:rFonts w:ascii="Times New Roman" w:hAnsi="Times New Roman" w:cs="Times New Roman"/>
          <w:sz w:val="22"/>
          <w:szCs w:val="22"/>
          <w:u w:val="single"/>
        </w:rPr>
        <w:t>.</w:t>
      </w:r>
      <w:r w:rsidRPr="00D2346D">
        <w:rPr>
          <w:rFonts w:ascii="Times New Roman" w:hAnsi="Times New Roman" w:cs="Times New Roman"/>
          <w:sz w:val="22"/>
          <w:szCs w:val="22"/>
          <w:u w:val="single"/>
          <w:lang w:val="en-US"/>
        </w:rPr>
        <w:t>gov</w:t>
      </w:r>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ru</w:t>
      </w:r>
      <w:proofErr w:type="spellEnd"/>
      <w:r w:rsidRPr="00D2346D">
        <w:rPr>
          <w:rFonts w:ascii="Times New Roman" w:hAnsi="Times New Roman" w:cs="Times New Roman"/>
          <w:sz w:val="22"/>
          <w:szCs w:val="22"/>
        </w:rPr>
        <w:t xml:space="preserve">, </w:t>
      </w:r>
      <w:hyperlink r:id="rId13" w:history="1">
        <w:r w:rsidR="00CF7886" w:rsidRPr="008C34DF">
          <w:rPr>
            <w:rStyle w:val="a3"/>
            <w:rFonts w:ascii="Times New Roman" w:hAnsi="Times New Roman" w:cs="Times New Roman"/>
            <w:sz w:val="22"/>
            <w:szCs w:val="22"/>
          </w:rPr>
          <w:t>www.roseltorg.ru</w:t>
        </w:r>
      </w:hyperlink>
      <w:r w:rsidR="00CF7886">
        <w:rPr>
          <w:rFonts w:ascii="Times New Roman" w:hAnsi="Times New Roman" w:cs="Times New Roman"/>
          <w:sz w:val="22"/>
          <w:szCs w:val="22"/>
          <w:u w:val="single"/>
        </w:rPr>
        <w:t>,</w:t>
      </w:r>
      <w:r w:rsidR="00CF7886" w:rsidRPr="00CF7886">
        <w:rPr>
          <w:rFonts w:ascii="Times New Roman" w:hAnsi="Times New Roman" w:cs="Times New Roman"/>
          <w:sz w:val="22"/>
          <w:szCs w:val="22"/>
        </w:rPr>
        <w:t xml:space="preserve"> </w:t>
      </w:r>
      <w:hyperlink r:id="rId14" w:history="1">
        <w:r w:rsidRPr="00D2346D">
          <w:rPr>
            <w:rStyle w:val="a3"/>
            <w:rFonts w:ascii="Times New Roman" w:eastAsiaTheme="majorEastAsia" w:hAnsi="Times New Roman" w:cs="Times New Roman"/>
            <w:sz w:val="22"/>
            <w:szCs w:val="22"/>
            <w:lang w:val="en-US"/>
          </w:rPr>
          <w:t>www</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fgivo</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ru</w:t>
        </w:r>
      </w:hyperlink>
      <w:r w:rsidRPr="00D2346D">
        <w:rPr>
          <w:rFonts w:ascii="Times New Roman" w:hAnsi="Times New Roman" w:cs="Times New Roman"/>
          <w:sz w:val="22"/>
          <w:szCs w:val="22"/>
        </w:rPr>
        <w:t xml:space="preserve">, </w:t>
      </w:r>
      <w:hyperlink r:id="rId15" w:history="1">
        <w:r w:rsidRPr="00D2346D">
          <w:rPr>
            <w:rStyle w:val="a3"/>
            <w:rFonts w:ascii="Times New Roman" w:eastAsiaTheme="majorEastAsia" w:hAnsi="Times New Roman" w:cs="Times New Roman"/>
            <w:sz w:val="22"/>
            <w:szCs w:val="22"/>
            <w:lang w:val="en-US"/>
          </w:rPr>
          <w:t>www</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dizovo</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ru</w:t>
        </w:r>
      </w:hyperlink>
      <w:r w:rsidRPr="00D2346D">
        <w:rPr>
          <w:rFonts w:ascii="Times New Roman" w:hAnsi="Times New Roman" w:cs="Times New Roman"/>
          <w:b/>
          <w:sz w:val="22"/>
          <w:szCs w:val="22"/>
        </w:rPr>
        <w:t>,</w:t>
      </w:r>
      <w:r w:rsidRPr="00D2346D">
        <w:rPr>
          <w:rFonts w:ascii="Times New Roman" w:hAnsi="Times New Roman" w:cs="Times New Roman"/>
          <w:sz w:val="22"/>
          <w:szCs w:val="22"/>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Платежные реквизиты</w:t>
      </w:r>
      <w:r w:rsidR="005735E5" w:rsidRPr="00D2346D">
        <w:rPr>
          <w:rFonts w:ascii="Times New Roman" w:hAnsi="Times New Roman" w:cs="Times New Roman"/>
          <w:sz w:val="22"/>
          <w:szCs w:val="22"/>
        </w:rPr>
        <w:t xml:space="preserve"> заявителя</w:t>
      </w:r>
      <w:r w:rsidRPr="00D2346D">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К заявке прилагаются:</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 xml:space="preserve">1.______________________________________________________________________ </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2._______________________________________________________________________</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Заявитель:                                                                </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_______________________                             </w:t>
      </w:r>
    </w:p>
    <w:p w:rsidR="00F96993" w:rsidRPr="00D2346D" w:rsidRDefault="008213A4" w:rsidP="00967ED9">
      <w:pPr>
        <w:spacing w:line="360" w:lineRule="auto"/>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 подпись/ФИО                                        </w:t>
      </w:r>
      <w:r w:rsidR="00A34347" w:rsidRPr="00D2346D">
        <w:rPr>
          <w:rFonts w:ascii="Times New Roman" w:hAnsi="Times New Roman" w:cs="Times New Roman"/>
          <w:sz w:val="22"/>
          <w:szCs w:val="22"/>
        </w:rPr>
        <w:t xml:space="preserve">        </w:t>
      </w:r>
    </w:p>
    <w:p w:rsidR="00967ED9" w:rsidRPr="00D2346D" w:rsidRDefault="00F96993"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«____»______________2023</w:t>
      </w:r>
      <w:r w:rsidRPr="00D2346D">
        <w:rPr>
          <w:rFonts w:ascii="Times New Roman" w:hAnsi="Times New Roman" w:cs="Times New Roman"/>
          <w:sz w:val="22"/>
          <w:szCs w:val="22"/>
        </w:rPr>
        <w:t xml:space="preserve"> г.      </w:t>
      </w:r>
    </w:p>
    <w:p w:rsidR="00F9255A" w:rsidRPr="00D2346D" w:rsidRDefault="00967ED9"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proofErr w:type="spellStart"/>
      <w:r w:rsidRPr="00D2346D">
        <w:rPr>
          <w:rFonts w:ascii="Times New Roman" w:hAnsi="Times New Roman" w:cs="Times New Roman"/>
          <w:sz w:val="22"/>
          <w:szCs w:val="22"/>
        </w:rPr>
        <w:t>м.п</w:t>
      </w:r>
      <w:proofErr w:type="spellEnd"/>
      <w:r w:rsidRPr="00D2346D">
        <w:rPr>
          <w:rFonts w:ascii="Times New Roman" w:hAnsi="Times New Roman" w:cs="Times New Roman"/>
          <w:sz w:val="22"/>
          <w:szCs w:val="22"/>
        </w:rPr>
        <w:t>.</w:t>
      </w:r>
      <w:r w:rsidR="00F96993"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w:t>
      </w:r>
      <w:r w:rsidR="00F9255A" w:rsidRPr="00D2346D">
        <w:rPr>
          <w:rFonts w:ascii="Times New Roman" w:hAnsi="Times New Roman" w:cs="Times New Roman"/>
          <w:sz w:val="22"/>
          <w:szCs w:val="22"/>
        </w:rPr>
        <w:br w:type="page"/>
      </w:r>
    </w:p>
    <w:p w:rsidR="008213A4" w:rsidRPr="00D2346D" w:rsidRDefault="008213A4" w:rsidP="008213A4">
      <w:pPr>
        <w:ind w:left="6521"/>
        <w:rPr>
          <w:rFonts w:ascii="Times New Roman" w:hAnsi="Times New Roman" w:cs="Times New Roman"/>
          <w:sz w:val="22"/>
          <w:szCs w:val="22"/>
        </w:rPr>
      </w:pPr>
      <w:r w:rsidRPr="00D2346D">
        <w:rPr>
          <w:rFonts w:ascii="Times New Roman" w:hAnsi="Times New Roman" w:cs="Times New Roman"/>
          <w:sz w:val="22"/>
          <w:szCs w:val="22"/>
        </w:rPr>
        <w:lastRenderedPageBreak/>
        <w:t xml:space="preserve">Приложение № 2 к извещению о проведении электронного аукциона </w:t>
      </w:r>
    </w:p>
    <w:p w:rsidR="008213A4" w:rsidRDefault="008213A4" w:rsidP="008213A4">
      <w:pPr>
        <w:shd w:val="clear" w:color="auto" w:fill="FFFFFF"/>
        <w:ind w:left="57" w:right="57" w:firstLine="360"/>
        <w:jc w:val="center"/>
        <w:rPr>
          <w:rFonts w:ascii="Times New Roman" w:hAnsi="Times New Roman" w:cs="Times New Roman"/>
          <w:b/>
          <w:bCs/>
          <w:color w:val="000000"/>
          <w:sz w:val="22"/>
          <w:szCs w:val="22"/>
        </w:rPr>
      </w:pPr>
    </w:p>
    <w:p w:rsidR="005263EC" w:rsidRPr="005263EC" w:rsidRDefault="005263EC" w:rsidP="005263EC">
      <w:pPr>
        <w:shd w:val="clear" w:color="auto" w:fill="FFFFFF"/>
        <w:ind w:firstLine="284"/>
        <w:jc w:val="center"/>
        <w:rPr>
          <w:rFonts w:ascii="Times New Roman" w:hAnsi="Times New Roman"/>
          <w:sz w:val="22"/>
          <w:szCs w:val="22"/>
        </w:rPr>
      </w:pPr>
      <w:r w:rsidRPr="005263EC">
        <w:rPr>
          <w:rFonts w:ascii="Times New Roman" w:hAnsi="Times New Roman"/>
          <w:b/>
          <w:bCs/>
          <w:color w:val="000000"/>
          <w:sz w:val="22"/>
          <w:szCs w:val="22"/>
        </w:rPr>
        <w:t>ДОГОВОР</w:t>
      </w:r>
    </w:p>
    <w:p w:rsidR="005263EC" w:rsidRPr="005263EC" w:rsidRDefault="005263EC" w:rsidP="005263EC">
      <w:pPr>
        <w:shd w:val="clear" w:color="auto" w:fill="FFFFFF"/>
        <w:ind w:firstLine="284"/>
        <w:jc w:val="center"/>
        <w:rPr>
          <w:rFonts w:ascii="Times New Roman" w:hAnsi="Times New Roman"/>
          <w:b/>
          <w:bCs/>
          <w:color w:val="000000"/>
          <w:sz w:val="22"/>
          <w:szCs w:val="22"/>
        </w:rPr>
      </w:pPr>
      <w:r w:rsidRPr="005263EC">
        <w:rPr>
          <w:rFonts w:ascii="Times New Roman" w:hAnsi="Times New Roman"/>
          <w:b/>
          <w:bCs/>
          <w:color w:val="000000"/>
          <w:sz w:val="22"/>
          <w:szCs w:val="22"/>
        </w:rPr>
        <w:t>аренды земельного участка</w:t>
      </w:r>
    </w:p>
    <w:p w:rsidR="005263EC" w:rsidRPr="005263EC" w:rsidRDefault="005263EC" w:rsidP="005263EC">
      <w:pPr>
        <w:shd w:val="clear" w:color="auto" w:fill="FFFFFF"/>
        <w:ind w:firstLine="284"/>
        <w:jc w:val="center"/>
        <w:rPr>
          <w:rFonts w:ascii="Times New Roman" w:hAnsi="Times New Roman"/>
          <w:sz w:val="22"/>
          <w:szCs w:val="22"/>
        </w:rPr>
      </w:pPr>
      <w:r w:rsidRPr="005263EC">
        <w:rPr>
          <w:rFonts w:ascii="Times New Roman" w:hAnsi="Times New Roman"/>
          <w:bCs/>
          <w:color w:val="000000"/>
          <w:sz w:val="22"/>
          <w:szCs w:val="22"/>
        </w:rPr>
        <w:t>(занятого водным объектом, по результатам электронного аукциона)</w:t>
      </w:r>
    </w:p>
    <w:p w:rsidR="005263EC" w:rsidRPr="005263EC" w:rsidRDefault="005263EC" w:rsidP="005263EC">
      <w:pPr>
        <w:ind w:firstLine="284"/>
        <w:jc w:val="center"/>
        <w:rPr>
          <w:rFonts w:ascii="Times New Roman" w:hAnsi="Times New Roman"/>
          <w:sz w:val="22"/>
          <w:szCs w:val="22"/>
        </w:rPr>
      </w:pPr>
      <w:r w:rsidRPr="005263EC">
        <w:rPr>
          <w:rFonts w:ascii="Times New Roman" w:hAnsi="Times New Roman"/>
          <w:sz w:val="22"/>
          <w:szCs w:val="22"/>
        </w:rPr>
        <w:t>г. Воронеж, Воронежская область, Российская Федерация</w:t>
      </w:r>
    </w:p>
    <w:p w:rsidR="005263EC" w:rsidRPr="005263EC" w:rsidRDefault="005263EC" w:rsidP="005263EC">
      <w:pPr>
        <w:spacing w:before="360" w:after="360"/>
        <w:jc w:val="both"/>
        <w:rPr>
          <w:rFonts w:ascii="Times New Roman" w:hAnsi="Times New Roman"/>
          <w:sz w:val="22"/>
          <w:szCs w:val="22"/>
        </w:rPr>
      </w:pPr>
      <w:r w:rsidRPr="005263EC">
        <w:rPr>
          <w:rFonts w:ascii="Times New Roman" w:hAnsi="Times New Roman"/>
          <w:sz w:val="22"/>
          <w:szCs w:val="22"/>
        </w:rPr>
        <w:t>№ ____________________</w:t>
      </w:r>
      <w:r w:rsidRPr="005263EC">
        <w:rPr>
          <w:rFonts w:ascii="Times New Roman" w:hAnsi="Times New Roman"/>
          <w:sz w:val="22"/>
          <w:szCs w:val="22"/>
        </w:rPr>
        <w:tab/>
      </w:r>
      <w:r w:rsidRPr="005263EC">
        <w:rPr>
          <w:rFonts w:ascii="Times New Roman" w:hAnsi="Times New Roman"/>
          <w:sz w:val="22"/>
          <w:szCs w:val="22"/>
        </w:rPr>
        <w:tab/>
      </w:r>
      <w:r w:rsidRPr="005263EC">
        <w:rPr>
          <w:rFonts w:ascii="Times New Roman" w:hAnsi="Times New Roman"/>
          <w:sz w:val="22"/>
          <w:szCs w:val="22"/>
        </w:rPr>
        <w:tab/>
      </w:r>
      <w:r w:rsidRPr="005263EC">
        <w:rPr>
          <w:rFonts w:ascii="Times New Roman" w:hAnsi="Times New Roman"/>
          <w:sz w:val="22"/>
          <w:szCs w:val="22"/>
        </w:rPr>
        <w:tab/>
      </w:r>
      <w:r w:rsidRPr="005263EC">
        <w:rPr>
          <w:rFonts w:ascii="Times New Roman" w:hAnsi="Times New Roman"/>
          <w:sz w:val="22"/>
          <w:szCs w:val="22"/>
        </w:rPr>
        <w:tab/>
      </w:r>
      <w:r w:rsidRPr="005263EC">
        <w:rPr>
          <w:rFonts w:ascii="Times New Roman" w:hAnsi="Times New Roman"/>
          <w:sz w:val="22"/>
          <w:szCs w:val="22"/>
        </w:rPr>
        <w:tab/>
        <w:t>«_____»__________20____г.</w:t>
      </w:r>
    </w:p>
    <w:p w:rsidR="005263EC" w:rsidRPr="005263EC" w:rsidRDefault="00AD611A" w:rsidP="005263EC">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Министерство</w:t>
      </w:r>
      <w:r w:rsidR="005263EC" w:rsidRPr="005263EC">
        <w:rPr>
          <w:rFonts w:ascii="Times New Roman" w:hAnsi="Times New Roman" w:cs="Times New Roman"/>
          <w:b/>
          <w:sz w:val="22"/>
          <w:szCs w:val="22"/>
        </w:rPr>
        <w:t xml:space="preserve"> имущественных и земельных отношений Воронежской области</w:t>
      </w:r>
      <w:r w:rsidR="005263EC" w:rsidRPr="005263EC">
        <w:rPr>
          <w:rFonts w:ascii="Times New Roman" w:hAnsi="Times New Roman" w:cs="Times New Roman"/>
          <w:sz w:val="22"/>
          <w:szCs w:val="22"/>
        </w:rPr>
        <w:t xml:space="preserve">, именуемый в дальнейшем </w:t>
      </w:r>
      <w:r w:rsidR="005263EC" w:rsidRPr="005263EC">
        <w:rPr>
          <w:rFonts w:ascii="Times New Roman" w:hAnsi="Times New Roman" w:cs="Times New Roman"/>
          <w:b/>
          <w:sz w:val="22"/>
          <w:szCs w:val="22"/>
        </w:rPr>
        <w:t>«Арендодатель»</w:t>
      </w:r>
      <w:r w:rsidR="005263EC" w:rsidRPr="005263EC">
        <w:rPr>
          <w:rFonts w:ascii="Times New Roman" w:hAnsi="Times New Roman" w:cs="Times New Roman"/>
          <w:sz w:val="22"/>
          <w:szCs w:val="22"/>
        </w:rPr>
        <w:t xml:space="preserve">, в лице ________________ ___________________________________________________, действующего на основании ______________с одной стороны, и </w:t>
      </w:r>
      <w:r w:rsidR="005263EC" w:rsidRPr="005263EC">
        <w:rPr>
          <w:rFonts w:ascii="Times New Roman" w:hAnsi="Times New Roman" w:cs="Times New Roman"/>
          <w:b/>
          <w:sz w:val="22"/>
          <w:szCs w:val="22"/>
        </w:rPr>
        <w:t>_______________</w:t>
      </w:r>
      <w:r w:rsidR="005263EC" w:rsidRPr="005263EC">
        <w:rPr>
          <w:rFonts w:ascii="Times New Roman" w:hAnsi="Times New Roman" w:cs="Times New Roman"/>
          <w:sz w:val="22"/>
          <w:szCs w:val="22"/>
        </w:rPr>
        <w:t xml:space="preserve">, именуемый в дальнейшем </w:t>
      </w:r>
      <w:r w:rsidR="005263EC" w:rsidRPr="005263EC">
        <w:rPr>
          <w:rFonts w:ascii="Times New Roman" w:hAnsi="Times New Roman" w:cs="Times New Roman"/>
          <w:b/>
          <w:sz w:val="22"/>
          <w:szCs w:val="22"/>
        </w:rPr>
        <w:t>«Арендатор»</w:t>
      </w:r>
      <w:r w:rsidR="005263EC" w:rsidRPr="005263EC">
        <w:rPr>
          <w:rFonts w:ascii="Times New Roman" w:hAnsi="Times New Roman" w:cs="Times New Roman"/>
          <w:sz w:val="22"/>
          <w:szCs w:val="22"/>
        </w:rPr>
        <w:t>, в лице</w:t>
      </w:r>
      <w:r w:rsidR="005263EC" w:rsidRPr="005263EC">
        <w:rPr>
          <w:rFonts w:ascii="Times New Roman" w:hAnsi="Times New Roman" w:cs="Times New Roman"/>
          <w:b/>
          <w:sz w:val="22"/>
          <w:szCs w:val="22"/>
        </w:rPr>
        <w:t xml:space="preserve"> _____________________, </w:t>
      </w:r>
      <w:r w:rsidR="005263EC" w:rsidRPr="005263EC">
        <w:rPr>
          <w:rFonts w:ascii="Times New Roman" w:hAnsi="Times New Roman" w:cs="Times New Roman"/>
          <w:sz w:val="22"/>
          <w:szCs w:val="22"/>
        </w:rPr>
        <w:t>действующего  на основании</w:t>
      </w:r>
      <w:r w:rsidR="005263EC" w:rsidRPr="005263EC">
        <w:rPr>
          <w:rFonts w:ascii="Times New Roman" w:hAnsi="Times New Roman" w:cs="Times New Roman"/>
          <w:b/>
          <w:sz w:val="22"/>
          <w:szCs w:val="22"/>
        </w:rPr>
        <w:t xml:space="preserve"> </w:t>
      </w:r>
      <w:r w:rsidR="005263EC" w:rsidRPr="005263EC">
        <w:rPr>
          <w:rFonts w:ascii="Times New Roman" w:hAnsi="Times New Roman" w:cs="Times New Roman"/>
          <w:sz w:val="22"/>
          <w:szCs w:val="22"/>
        </w:rPr>
        <w:t>_____________________, с другой стороны, а при совместном упоминании именуемые «Стороны</w:t>
      </w:r>
      <w:r w:rsidR="005263EC" w:rsidRPr="005263EC">
        <w:rPr>
          <w:rFonts w:ascii="Times New Roman" w:hAnsi="Times New Roman" w:cs="Times New Roman"/>
          <w:b/>
          <w:sz w:val="22"/>
          <w:szCs w:val="22"/>
        </w:rPr>
        <w:t xml:space="preserve">», </w:t>
      </w:r>
      <w:r w:rsidR="005263EC" w:rsidRPr="005263EC">
        <w:rPr>
          <w:rFonts w:ascii="Times New Roman" w:hAnsi="Times New Roman" w:cs="Times New Roman"/>
          <w:sz w:val="22"/>
          <w:szCs w:val="22"/>
        </w:rPr>
        <w:t xml:space="preserve"> заключили настоящий Договор (далее – Договор) о нижеследующем:</w:t>
      </w:r>
    </w:p>
    <w:p w:rsidR="005263EC" w:rsidRPr="005263EC" w:rsidRDefault="005263EC" w:rsidP="00526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200" w:after="200" w:line="276" w:lineRule="auto"/>
        <w:jc w:val="center"/>
        <w:rPr>
          <w:rFonts w:ascii="Times New Roman" w:hAnsi="Times New Roman" w:cs="Times New Roman"/>
          <w:b/>
          <w:sz w:val="22"/>
          <w:szCs w:val="22"/>
        </w:rPr>
      </w:pPr>
      <w:r w:rsidRPr="005263EC">
        <w:rPr>
          <w:rFonts w:ascii="Times New Roman" w:hAnsi="Times New Roman" w:cs="Times New Roman"/>
          <w:b/>
          <w:sz w:val="22"/>
          <w:szCs w:val="22"/>
        </w:rPr>
        <w:t>1. Предмет и цель Договора</w:t>
      </w:r>
    </w:p>
    <w:p w:rsidR="005263EC" w:rsidRPr="005263EC" w:rsidRDefault="005263EC" w:rsidP="005263EC">
      <w:pPr>
        <w:widowControl/>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1.1.</w:t>
      </w:r>
      <w:r w:rsidRPr="005263EC">
        <w:rPr>
          <w:rFonts w:ascii="Times New Roman" w:hAnsi="Times New Roman" w:cs="Times New Roman"/>
          <w:sz w:val="22"/>
          <w:szCs w:val="22"/>
        </w:rPr>
        <w:t xml:space="preserve"> На основании протокола _________________________________________ от «_____» _____________г. №_______ Арендодатель сдает, а Арендатор принимает в аренду земельный участок, находящийся в государственной собственности Воронежской области, площадью ________ с кадастровым номером _________________________, расположенный по адресу: __________________________________________________, именуемый в дальнейшем «Участок».</w:t>
      </w:r>
    </w:p>
    <w:p w:rsidR="005263EC" w:rsidRPr="005263EC" w:rsidRDefault="005263EC" w:rsidP="005263EC">
      <w:pPr>
        <w:spacing w:line="276" w:lineRule="auto"/>
        <w:ind w:right="57" w:firstLine="709"/>
        <w:jc w:val="both"/>
        <w:rPr>
          <w:rFonts w:ascii="Times New Roman" w:hAnsi="Times New Roman" w:cs="Times New Roman"/>
          <w:sz w:val="22"/>
          <w:szCs w:val="22"/>
        </w:rPr>
      </w:pPr>
      <w:r w:rsidRPr="005263EC">
        <w:rPr>
          <w:rFonts w:ascii="Times New Roman" w:hAnsi="Times New Roman" w:cs="Times New Roman"/>
          <w:b/>
          <w:sz w:val="22"/>
          <w:szCs w:val="22"/>
        </w:rPr>
        <w:t>1.2.</w:t>
      </w:r>
      <w:r w:rsidRPr="005263EC">
        <w:rPr>
          <w:rFonts w:ascii="Times New Roman" w:hAnsi="Times New Roman" w:cs="Times New Roman"/>
          <w:sz w:val="22"/>
          <w:szCs w:val="22"/>
        </w:rPr>
        <w:t xml:space="preserve"> Границы и размеры Участка обозначены в ____________________ от ________ № _____________.</w:t>
      </w:r>
    </w:p>
    <w:p w:rsidR="005263EC" w:rsidRPr="005263EC" w:rsidRDefault="005263EC" w:rsidP="005263EC">
      <w:pPr>
        <w:shd w:val="clear" w:color="auto" w:fill="FFFFFF"/>
        <w:tabs>
          <w:tab w:val="left" w:pos="-142"/>
        </w:tabs>
        <w:ind w:right="57" w:firstLine="709"/>
        <w:jc w:val="both"/>
        <w:rPr>
          <w:rFonts w:ascii="Times New Roman" w:hAnsi="Times New Roman" w:cs="Times New Roman"/>
          <w:sz w:val="22"/>
          <w:szCs w:val="22"/>
        </w:rPr>
      </w:pPr>
      <w:r w:rsidRPr="005263EC">
        <w:rPr>
          <w:rFonts w:ascii="Times New Roman" w:hAnsi="Times New Roman" w:cs="Times New Roman"/>
          <w:b/>
          <w:sz w:val="22"/>
          <w:szCs w:val="22"/>
        </w:rPr>
        <w:t>1.3</w:t>
      </w:r>
      <w:r w:rsidRPr="005263EC">
        <w:rPr>
          <w:rFonts w:ascii="Times New Roman" w:hAnsi="Times New Roman" w:cs="Times New Roman"/>
          <w:sz w:val="22"/>
          <w:szCs w:val="22"/>
        </w:rPr>
        <w:t xml:space="preserve"> Участок из состава земель _____________________________________________,</w:t>
      </w:r>
    </w:p>
    <w:p w:rsidR="005263EC" w:rsidRPr="005263EC" w:rsidRDefault="005263EC" w:rsidP="005263EC">
      <w:pPr>
        <w:shd w:val="clear" w:color="auto" w:fill="FFFFFF"/>
        <w:tabs>
          <w:tab w:val="left" w:pos="-142"/>
        </w:tabs>
        <w:ind w:right="57" w:firstLine="709"/>
        <w:jc w:val="center"/>
        <w:rPr>
          <w:rFonts w:ascii="Times New Roman" w:hAnsi="Times New Roman" w:cs="Times New Roman"/>
          <w:sz w:val="22"/>
          <w:szCs w:val="22"/>
        </w:rPr>
      </w:pPr>
      <w:r w:rsidRPr="005263EC">
        <w:rPr>
          <w:rFonts w:ascii="Times New Roman" w:hAnsi="Times New Roman" w:cs="Times New Roman"/>
          <w:sz w:val="22"/>
          <w:szCs w:val="22"/>
        </w:rPr>
        <w:t>(категория земель)</w:t>
      </w:r>
    </w:p>
    <w:p w:rsidR="005263EC" w:rsidRPr="005263EC" w:rsidRDefault="005263EC" w:rsidP="005263EC">
      <w:pPr>
        <w:shd w:val="clear" w:color="auto" w:fill="FFFFFF"/>
        <w:tabs>
          <w:tab w:val="left" w:pos="-142"/>
        </w:tabs>
        <w:ind w:right="57"/>
        <w:jc w:val="both"/>
        <w:rPr>
          <w:rFonts w:ascii="Times New Roman" w:hAnsi="Times New Roman" w:cs="Times New Roman"/>
          <w:sz w:val="22"/>
          <w:szCs w:val="22"/>
        </w:rPr>
      </w:pPr>
      <w:r w:rsidRPr="005263EC">
        <w:rPr>
          <w:rFonts w:ascii="Times New Roman" w:hAnsi="Times New Roman" w:cs="Times New Roman"/>
          <w:sz w:val="22"/>
          <w:szCs w:val="22"/>
        </w:rPr>
        <w:t>предоставляется для __________________________________________________________.</w:t>
      </w:r>
    </w:p>
    <w:p w:rsidR="005263EC" w:rsidRPr="005263EC" w:rsidRDefault="005263EC" w:rsidP="005263EC">
      <w:pPr>
        <w:ind w:right="57" w:firstLine="709"/>
        <w:jc w:val="center"/>
        <w:rPr>
          <w:rFonts w:ascii="Times New Roman" w:hAnsi="Times New Roman" w:cs="Times New Roman"/>
          <w:sz w:val="22"/>
          <w:szCs w:val="22"/>
        </w:rPr>
      </w:pPr>
      <w:r w:rsidRPr="005263EC">
        <w:rPr>
          <w:rFonts w:ascii="Times New Roman" w:hAnsi="Times New Roman" w:cs="Times New Roman"/>
          <w:sz w:val="22"/>
          <w:szCs w:val="22"/>
        </w:rPr>
        <w:t>разрешенное использование, цель использования)</w:t>
      </w:r>
    </w:p>
    <w:p w:rsidR="005263EC" w:rsidRPr="005263EC" w:rsidRDefault="005263EC" w:rsidP="005263EC">
      <w:pPr>
        <w:spacing w:line="276" w:lineRule="auto"/>
        <w:ind w:right="57" w:firstLine="709"/>
        <w:jc w:val="both"/>
        <w:rPr>
          <w:rFonts w:ascii="Times New Roman" w:hAnsi="Times New Roman" w:cs="Times New Roman"/>
          <w:sz w:val="22"/>
          <w:szCs w:val="22"/>
        </w:rPr>
      </w:pPr>
      <w:r w:rsidRPr="005263EC">
        <w:rPr>
          <w:rFonts w:ascii="Times New Roman" w:hAnsi="Times New Roman" w:cs="Times New Roman"/>
          <w:sz w:val="22"/>
          <w:szCs w:val="22"/>
        </w:rPr>
        <w:t>Приведенное описание целей использования Участка является окончательным и именуется в дальнейшем «разрешенное использование».</w:t>
      </w:r>
    </w:p>
    <w:p w:rsidR="005263EC" w:rsidRPr="005263EC" w:rsidRDefault="005263EC" w:rsidP="005263EC">
      <w:pPr>
        <w:spacing w:line="276" w:lineRule="auto"/>
        <w:ind w:right="57" w:firstLine="709"/>
        <w:jc w:val="both"/>
        <w:rPr>
          <w:rFonts w:ascii="Times New Roman" w:hAnsi="Times New Roman" w:cs="Times New Roman"/>
          <w:sz w:val="22"/>
          <w:szCs w:val="22"/>
        </w:rPr>
      </w:pPr>
      <w:r w:rsidRPr="005263EC">
        <w:rPr>
          <w:rFonts w:ascii="Times New Roman" w:hAnsi="Times New Roman" w:cs="Times New Roman"/>
          <w:b/>
          <w:sz w:val="22"/>
          <w:szCs w:val="22"/>
        </w:rPr>
        <w:t>1.4.</w:t>
      </w:r>
      <w:r w:rsidRPr="005263EC">
        <w:rPr>
          <w:rFonts w:ascii="Times New Roman" w:hAnsi="Times New Roman" w:cs="Times New Roman"/>
          <w:sz w:val="22"/>
          <w:szCs w:val="22"/>
        </w:rPr>
        <w:t xml:space="preserve"> Фактическое состояние Участка соответствует условиям Договора и разрешенному использованию Участка.</w:t>
      </w:r>
    </w:p>
    <w:p w:rsidR="005263EC" w:rsidRPr="005263EC" w:rsidRDefault="005263EC" w:rsidP="005263EC">
      <w:pPr>
        <w:shd w:val="clear" w:color="auto" w:fill="FFFFFF"/>
        <w:tabs>
          <w:tab w:val="left" w:pos="-142"/>
          <w:tab w:val="left" w:pos="0"/>
        </w:tabs>
        <w:spacing w:line="276" w:lineRule="auto"/>
        <w:ind w:right="57" w:firstLine="709"/>
        <w:jc w:val="both"/>
        <w:rPr>
          <w:rFonts w:ascii="Times New Roman" w:hAnsi="Times New Roman" w:cs="Times New Roman"/>
          <w:sz w:val="22"/>
          <w:szCs w:val="22"/>
        </w:rPr>
      </w:pPr>
      <w:r w:rsidRPr="005263EC">
        <w:rPr>
          <w:rFonts w:ascii="Times New Roman" w:hAnsi="Times New Roman" w:cs="Times New Roman"/>
          <w:b/>
          <w:sz w:val="22"/>
          <w:szCs w:val="22"/>
        </w:rPr>
        <w:t>1.5.</w:t>
      </w:r>
      <w:r w:rsidRPr="005263EC">
        <w:rPr>
          <w:rFonts w:ascii="Times New Roman" w:hAnsi="Times New Roman" w:cs="Times New Roman"/>
          <w:sz w:val="22"/>
          <w:szCs w:val="22"/>
        </w:rPr>
        <w:t xml:space="preserve"> 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5263EC" w:rsidRPr="005263EC" w:rsidRDefault="005263EC" w:rsidP="00526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200" w:after="200" w:line="276" w:lineRule="auto"/>
        <w:jc w:val="center"/>
        <w:rPr>
          <w:rFonts w:ascii="Times New Roman" w:hAnsi="Times New Roman" w:cs="Times New Roman"/>
          <w:b/>
          <w:sz w:val="22"/>
          <w:szCs w:val="22"/>
        </w:rPr>
      </w:pPr>
      <w:r w:rsidRPr="005263EC">
        <w:rPr>
          <w:rFonts w:ascii="Times New Roman" w:hAnsi="Times New Roman" w:cs="Times New Roman"/>
          <w:b/>
          <w:sz w:val="22"/>
          <w:szCs w:val="22"/>
        </w:rPr>
        <w:t>2. Срок действия Договора</w:t>
      </w:r>
    </w:p>
    <w:p w:rsidR="005263EC" w:rsidRPr="005263EC" w:rsidRDefault="005263EC" w:rsidP="005263EC">
      <w:pPr>
        <w:shd w:val="clear" w:color="auto" w:fill="FFFFFF"/>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 xml:space="preserve">2.1. </w:t>
      </w:r>
      <w:r w:rsidRPr="005263EC">
        <w:rPr>
          <w:rFonts w:ascii="Times New Roman" w:hAnsi="Times New Roman" w:cs="Times New Roman"/>
          <w:sz w:val="22"/>
          <w:szCs w:val="22"/>
        </w:rPr>
        <w:t>Срок действия Договора: начало – «___» ____________20__г. окончание «___» _____________20__г.</w:t>
      </w:r>
    </w:p>
    <w:p w:rsidR="005263EC" w:rsidRPr="005263EC" w:rsidRDefault="005263EC" w:rsidP="005263EC">
      <w:pPr>
        <w:shd w:val="clear" w:color="auto" w:fill="FFFFFF"/>
        <w:tabs>
          <w:tab w:val="left" w:pos="0"/>
        </w:tabs>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 xml:space="preserve">2.2 </w:t>
      </w:r>
      <w:r w:rsidRPr="005263EC">
        <w:rPr>
          <w:rFonts w:ascii="Times New Roman" w:hAnsi="Times New Roman" w:cs="Times New Roman"/>
          <w:sz w:val="22"/>
          <w:szCs w:val="22"/>
        </w:rPr>
        <w:t>Договор считается заключенным с момента государственной регистрации, его действие распространяется на отношения сторон, возникшие с момента подписания настоящего Договора. В силу статьи 425 ГК РФ Стороны пришли к соглашению, что условия Договора, в том числе в части начисления арендной платы применяются с даты подписания настоящего Договора.</w:t>
      </w:r>
    </w:p>
    <w:p w:rsidR="005263EC" w:rsidRPr="005263EC" w:rsidRDefault="005263EC" w:rsidP="00526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2.3.</w:t>
      </w:r>
      <w:r w:rsidRPr="005263EC">
        <w:rPr>
          <w:rFonts w:ascii="Times New Roman" w:hAnsi="Times New Roman" w:cs="Times New Roman"/>
          <w:sz w:val="22"/>
          <w:szCs w:val="22"/>
        </w:rPr>
        <w:t xml:space="preserve"> Окончание срока действия Договора не освобождает Стороны от ответственности за нарушение условий Договора.</w:t>
      </w:r>
    </w:p>
    <w:p w:rsidR="005263EC" w:rsidRPr="005263EC" w:rsidRDefault="005263EC" w:rsidP="005263EC">
      <w:pPr>
        <w:widowControl/>
        <w:autoSpaceDE/>
        <w:autoSpaceDN/>
        <w:adjustRightInd/>
        <w:spacing w:before="200" w:after="200" w:line="276" w:lineRule="auto"/>
        <w:ind w:left="357"/>
        <w:jc w:val="center"/>
        <w:rPr>
          <w:rFonts w:ascii="Times New Roman" w:hAnsi="Times New Roman" w:cs="Times New Roman"/>
          <w:b/>
          <w:sz w:val="22"/>
          <w:szCs w:val="22"/>
        </w:rPr>
      </w:pPr>
      <w:r w:rsidRPr="005263EC">
        <w:rPr>
          <w:rFonts w:ascii="Times New Roman" w:hAnsi="Times New Roman" w:cs="Times New Roman"/>
          <w:b/>
          <w:sz w:val="22"/>
          <w:szCs w:val="22"/>
        </w:rPr>
        <w:t>3. Права и обязанности Сторон</w:t>
      </w:r>
    </w:p>
    <w:p w:rsidR="005263EC" w:rsidRPr="005263EC" w:rsidRDefault="005263EC" w:rsidP="005263EC">
      <w:pPr>
        <w:spacing w:line="276" w:lineRule="auto"/>
        <w:ind w:firstLine="709"/>
        <w:contextualSpacing/>
        <w:jc w:val="both"/>
        <w:rPr>
          <w:rFonts w:ascii="Times New Roman" w:hAnsi="Times New Roman" w:cs="Times New Roman"/>
          <w:b/>
          <w:i/>
          <w:sz w:val="22"/>
          <w:szCs w:val="22"/>
        </w:rPr>
      </w:pPr>
      <w:r w:rsidRPr="005263EC">
        <w:rPr>
          <w:rFonts w:ascii="Times New Roman" w:hAnsi="Times New Roman" w:cs="Times New Roman"/>
          <w:b/>
          <w:i/>
          <w:sz w:val="22"/>
          <w:szCs w:val="22"/>
        </w:rPr>
        <w:t>3.1. Права Арендодателя:</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3.1.1.</w:t>
      </w:r>
      <w:r w:rsidRPr="005263EC">
        <w:rPr>
          <w:rFonts w:ascii="Times New Roman" w:hAnsi="Times New Roman" w:cs="Times New Roman"/>
          <w:sz w:val="22"/>
          <w:szCs w:val="22"/>
        </w:rPr>
        <w:t xml:space="preserve"> Осуществлять контроль за использованием Участка в соответствии с его назначением, а </w:t>
      </w:r>
      <w:r w:rsidRPr="005263EC">
        <w:rPr>
          <w:rFonts w:ascii="Times New Roman" w:hAnsi="Times New Roman" w:cs="Times New Roman"/>
          <w:sz w:val="22"/>
          <w:szCs w:val="22"/>
        </w:rPr>
        <w:lastRenderedPageBreak/>
        <w:t>также выполнением иных условий Договора, путем проведения осмотра Участка.</w:t>
      </w:r>
    </w:p>
    <w:p w:rsidR="005263EC" w:rsidRPr="005263EC" w:rsidRDefault="005263EC" w:rsidP="005263EC">
      <w:pPr>
        <w:spacing w:line="276" w:lineRule="auto"/>
        <w:ind w:firstLine="709"/>
        <w:contextualSpacing/>
        <w:jc w:val="both"/>
        <w:rPr>
          <w:rFonts w:ascii="Times New Roman" w:hAnsi="Times New Roman" w:cs="Times New Roman"/>
          <w:b/>
          <w:i/>
          <w:sz w:val="22"/>
          <w:szCs w:val="22"/>
        </w:rPr>
      </w:pPr>
      <w:r w:rsidRPr="005263EC">
        <w:rPr>
          <w:rFonts w:ascii="Times New Roman" w:hAnsi="Times New Roman" w:cs="Times New Roman"/>
          <w:b/>
          <w:i/>
          <w:sz w:val="22"/>
          <w:szCs w:val="22"/>
        </w:rPr>
        <w:t>3.2. Арендодатель обязан:</w:t>
      </w:r>
    </w:p>
    <w:p w:rsidR="005263EC" w:rsidRPr="005263EC" w:rsidRDefault="005263EC" w:rsidP="005263EC">
      <w:pPr>
        <w:widowControl/>
        <w:autoSpaceDE/>
        <w:autoSpaceDN/>
        <w:adjustRightInd/>
        <w:spacing w:line="276" w:lineRule="auto"/>
        <w:ind w:firstLine="709"/>
        <w:contextualSpacing/>
        <w:jc w:val="both"/>
        <w:rPr>
          <w:rFonts w:ascii="Times New Roman" w:hAnsi="Times New Roman" w:cs="Times New Roman"/>
          <w:bCs/>
          <w:sz w:val="22"/>
          <w:szCs w:val="22"/>
        </w:rPr>
      </w:pPr>
      <w:r w:rsidRPr="005263EC">
        <w:rPr>
          <w:rFonts w:ascii="Times New Roman" w:hAnsi="Times New Roman" w:cs="Times New Roman"/>
          <w:b/>
          <w:bCs/>
          <w:sz w:val="22"/>
          <w:szCs w:val="22"/>
        </w:rPr>
        <w:t>3</w:t>
      </w:r>
      <w:r w:rsidRPr="005263EC">
        <w:rPr>
          <w:rFonts w:ascii="Times New Roman" w:hAnsi="Times New Roman" w:cs="Times New Roman"/>
          <w:b/>
          <w:sz w:val="22"/>
          <w:szCs w:val="22"/>
        </w:rPr>
        <w:t>.2.1.</w:t>
      </w:r>
      <w:r w:rsidRPr="005263EC">
        <w:rPr>
          <w:rFonts w:ascii="Times New Roman" w:hAnsi="Times New Roman" w:cs="Times New Roman"/>
          <w:sz w:val="22"/>
          <w:szCs w:val="22"/>
        </w:rPr>
        <w:t xml:space="preserve"> В соответствии с ч.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5263EC" w:rsidRPr="005263EC" w:rsidRDefault="005263EC" w:rsidP="005263EC">
      <w:pPr>
        <w:spacing w:line="276" w:lineRule="auto"/>
        <w:ind w:firstLine="709"/>
        <w:contextualSpacing/>
        <w:jc w:val="both"/>
        <w:rPr>
          <w:rFonts w:ascii="Times New Roman" w:hAnsi="Times New Roman" w:cs="Times New Roman"/>
          <w:b/>
          <w:i/>
          <w:sz w:val="22"/>
          <w:szCs w:val="22"/>
        </w:rPr>
      </w:pPr>
      <w:r w:rsidRPr="005263EC">
        <w:rPr>
          <w:rFonts w:ascii="Times New Roman" w:hAnsi="Times New Roman" w:cs="Times New Roman"/>
          <w:b/>
          <w:i/>
          <w:sz w:val="22"/>
          <w:szCs w:val="22"/>
        </w:rPr>
        <w:t>3.3. Права Арендатора:</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3.3.1.</w:t>
      </w:r>
      <w:r w:rsidRPr="005263EC">
        <w:rPr>
          <w:rFonts w:ascii="Times New Roman" w:hAnsi="Times New Roman" w:cs="Times New Roman"/>
          <w:sz w:val="22"/>
          <w:szCs w:val="22"/>
        </w:rPr>
        <w:t xml:space="preserve"> Пользоваться Участком в соответствии с условиями Договора.</w:t>
      </w:r>
    </w:p>
    <w:p w:rsidR="005263EC" w:rsidRPr="005263EC" w:rsidRDefault="005263EC" w:rsidP="005263EC">
      <w:pPr>
        <w:spacing w:line="276" w:lineRule="auto"/>
        <w:ind w:firstLine="709"/>
        <w:contextualSpacing/>
        <w:jc w:val="both"/>
        <w:rPr>
          <w:rFonts w:ascii="Times New Roman" w:hAnsi="Times New Roman" w:cs="Times New Roman"/>
          <w:b/>
          <w:i/>
          <w:sz w:val="22"/>
          <w:szCs w:val="22"/>
        </w:rPr>
      </w:pPr>
      <w:r w:rsidRPr="005263EC">
        <w:rPr>
          <w:rFonts w:ascii="Times New Roman" w:hAnsi="Times New Roman" w:cs="Times New Roman"/>
          <w:b/>
          <w:i/>
          <w:sz w:val="22"/>
          <w:szCs w:val="22"/>
        </w:rPr>
        <w:t>3.4. Обязанности Арендатора:</w:t>
      </w:r>
    </w:p>
    <w:p w:rsidR="005263EC" w:rsidRPr="005263EC" w:rsidRDefault="005263EC" w:rsidP="005263EC">
      <w:pPr>
        <w:widowControl/>
        <w:autoSpaceDE/>
        <w:autoSpaceDN/>
        <w:adjustRightInd/>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3.4.1.</w:t>
      </w:r>
      <w:r w:rsidRPr="005263EC">
        <w:rPr>
          <w:rFonts w:ascii="Times New Roman" w:hAnsi="Times New Roman" w:cs="Times New Roman"/>
          <w:sz w:val="22"/>
          <w:szCs w:val="22"/>
        </w:rPr>
        <w:t xml:space="preserve"> Арендатор обязан использовать Участок исключительно по целевому назначению, указанному в п. 1.3 Договора.</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3.4.2.</w:t>
      </w:r>
      <w:r w:rsidRPr="005263EC">
        <w:rPr>
          <w:rFonts w:ascii="Times New Roman" w:hAnsi="Times New Roman" w:cs="Times New Roman"/>
          <w:sz w:val="22"/>
          <w:szCs w:val="22"/>
        </w:rPr>
        <w:t xml:space="preserve"> Арендатор обязан вносить арендную плату за Участок в порядке и в сроки, установленные Договором.</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3.4.3.</w:t>
      </w:r>
      <w:r w:rsidRPr="005263EC">
        <w:rPr>
          <w:rFonts w:ascii="Times New Roman" w:hAnsi="Times New Roman" w:cs="Times New Roman"/>
          <w:sz w:val="22"/>
          <w:szCs w:val="22"/>
        </w:rPr>
        <w:t xml:space="preserve"> При получении уведомления о корректировке арендной платы Арендатор обязан производить оплату за Участок в размере и в сроки, указанные в уведомлении.</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3.4.4.</w:t>
      </w:r>
      <w:r w:rsidRPr="005263EC">
        <w:rPr>
          <w:rFonts w:ascii="Times New Roman" w:hAnsi="Times New Roman" w:cs="Times New Roman"/>
          <w:sz w:val="22"/>
          <w:szCs w:val="22"/>
        </w:rPr>
        <w:t xml:space="preserve"> В случае возврата Участка в состоянии худшем, чем он был передан Арендатору (с учетом нормального износа), Арендатор обязан возместить понесенный Арендодателем ущерб в месячный срок.</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3.4.5.</w:t>
      </w:r>
      <w:r w:rsidRPr="005263EC">
        <w:rPr>
          <w:rFonts w:ascii="Times New Roman" w:hAnsi="Times New Roman" w:cs="Times New Roman"/>
          <w:sz w:val="22"/>
          <w:szCs w:val="22"/>
        </w:rPr>
        <w:t xml:space="preserve"> Арендатор обязан обеспечивать проведение регулярных обследований Участка.</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3.4.6.</w:t>
      </w:r>
      <w:r w:rsidRPr="005263EC">
        <w:rPr>
          <w:rFonts w:ascii="Times New Roman" w:hAnsi="Times New Roman" w:cs="Times New Roman"/>
          <w:sz w:val="22"/>
          <w:szCs w:val="22"/>
        </w:rPr>
        <w:t xml:space="preserve"> Предоставлять представителям Арендодателя, органам, осуществляющим контроль использования и охраны земель и водных ресурсов возможность беспрепятственного доступа к Участку в случаях проведения проверок использования его в соответствии с условиями Договора, а также всю документацию, касающаяся деятельности Арендатора в отношении Участка запрашиваемую представителями Арендодателя и контролирующего органа в ходе проверки.</w:t>
      </w:r>
    </w:p>
    <w:p w:rsidR="005263EC" w:rsidRPr="005263EC" w:rsidRDefault="005263EC" w:rsidP="005263EC">
      <w:pPr>
        <w:widowControl/>
        <w:autoSpaceDE/>
        <w:autoSpaceDN/>
        <w:adjustRightInd/>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3.4.7.</w:t>
      </w:r>
      <w:r w:rsidRPr="005263EC">
        <w:rPr>
          <w:rFonts w:ascii="Times New Roman" w:hAnsi="Times New Roman" w:cs="Times New Roman"/>
          <w:sz w:val="22"/>
          <w:szCs w:val="22"/>
        </w:rPr>
        <w:t xml:space="preserve"> Арендатор несет ответственность за сохранность Участка в соответствии с действующим законодательством.</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3.4.8.</w:t>
      </w:r>
      <w:r w:rsidRPr="005263EC">
        <w:rPr>
          <w:rFonts w:ascii="Times New Roman" w:hAnsi="Times New Roman" w:cs="Times New Roman"/>
          <w:sz w:val="22"/>
          <w:szCs w:val="22"/>
        </w:rPr>
        <w:t xml:space="preserve"> Арендатор обязан уведомить Арендодателя об изменении реквизитов (юридический адрес, изменение организационно-правовой формы, переименование, банковские реквизиты и т.п.) в течение 5 дней.</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3.4.9.</w:t>
      </w:r>
      <w:r w:rsidRPr="005263EC">
        <w:rPr>
          <w:rFonts w:ascii="Times New Roman" w:hAnsi="Times New Roman" w:cs="Times New Roman"/>
          <w:sz w:val="22"/>
          <w:szCs w:val="22"/>
        </w:rPr>
        <w:t xml:space="preserve">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3.4.10.</w:t>
      </w:r>
      <w:r w:rsidRPr="005263EC">
        <w:rPr>
          <w:rFonts w:ascii="Times New Roman" w:hAnsi="Times New Roman" w:cs="Times New Roman"/>
          <w:sz w:val="22"/>
          <w:szCs w:val="22"/>
        </w:rPr>
        <w:t xml:space="preserve"> Производить сброс воды из пруда, а также хозяйственную и иную деятельность при условии письменного уведомления Арендодателя, администрации органа местного самоуправления, на территории которого расположен Участок. Обеспечить оптимальный отток разливных вод, согласно текущей ситуации.</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3.4.11.</w:t>
      </w:r>
      <w:r w:rsidRPr="005263EC">
        <w:rPr>
          <w:rFonts w:ascii="Times New Roman" w:hAnsi="Times New Roman" w:cs="Times New Roman"/>
          <w:sz w:val="22"/>
          <w:szCs w:val="22"/>
        </w:rPr>
        <w:t xml:space="preserve"> Своевременно осуществлять мероприятия по предупреждению и устранению аварийных и других чрезвычайных ситуаций, влияющих на состояние водных объектов.</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3.4.12.</w:t>
      </w:r>
      <w:r w:rsidRPr="005263EC">
        <w:rPr>
          <w:rFonts w:ascii="Times New Roman" w:hAnsi="Times New Roman" w:cs="Times New Roman"/>
          <w:sz w:val="22"/>
          <w:szCs w:val="22"/>
        </w:rPr>
        <w:t xml:space="preserve"> Осуществлять производственно-технологические, санитарные и другие мероприятия, обеспечивающие охрану водных объектов.</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3.4.13.</w:t>
      </w:r>
      <w:r w:rsidRPr="005263EC">
        <w:rPr>
          <w:rFonts w:ascii="Times New Roman" w:hAnsi="Times New Roman" w:cs="Times New Roman"/>
          <w:sz w:val="22"/>
          <w:szCs w:val="22"/>
        </w:rPr>
        <w:t xml:space="preserve"> В соответствии со ст. 6 ВК РФ соблюдать права пользования каждого гражданина водным объектом и береговой полосой шириной 20 м для передвижения, любительского и спортивного рыболовства, причаливание плавучих средств (без использования механических транспортных средств).</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3.4.14.</w:t>
      </w:r>
      <w:r w:rsidRPr="005263EC">
        <w:rPr>
          <w:rFonts w:ascii="Times New Roman" w:hAnsi="Times New Roman" w:cs="Times New Roman"/>
          <w:sz w:val="22"/>
          <w:szCs w:val="22"/>
        </w:rPr>
        <w:t xml:space="preserve"> Возместить Арендодателю убытки, причиненные ухудшением качества водоема и экологической обстановке в результате своей хозяйственной деятельности, а также по иным основаниям, предусмотренным действующим законодательством.</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3.4.15.</w:t>
      </w:r>
      <w:r w:rsidRPr="005263EC">
        <w:rPr>
          <w:rFonts w:ascii="Times New Roman" w:hAnsi="Times New Roman" w:cs="Times New Roman"/>
          <w:sz w:val="22"/>
          <w:szCs w:val="22"/>
        </w:rPr>
        <w:t xml:space="preserve"> Соблюдать специально установленный режим использования водоема в соответствии с</w:t>
      </w:r>
      <w:r w:rsidR="00AD611A">
        <w:rPr>
          <w:rFonts w:ascii="Times New Roman" w:hAnsi="Times New Roman" w:cs="Times New Roman"/>
          <w:sz w:val="22"/>
          <w:szCs w:val="22"/>
        </w:rPr>
        <w:t xml:space="preserve">      </w:t>
      </w:r>
      <w:r w:rsidRPr="005263EC">
        <w:rPr>
          <w:rFonts w:ascii="Times New Roman" w:hAnsi="Times New Roman" w:cs="Times New Roman"/>
          <w:sz w:val="22"/>
          <w:szCs w:val="22"/>
        </w:rPr>
        <w:t xml:space="preserve"> п. 1.3. Договора. Осуществлять комплекс мероприятий по рациональному использованию и охране водных ресурсов. </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3.4.16.</w:t>
      </w:r>
      <w:r w:rsidRPr="005263EC">
        <w:rPr>
          <w:rFonts w:ascii="Times New Roman" w:hAnsi="Times New Roman" w:cs="Times New Roman"/>
          <w:sz w:val="22"/>
          <w:szCs w:val="22"/>
        </w:rPr>
        <w:t xml:space="preserve"> Не производить на береговой полосе размещение животноводческих ферм, захоронение бытовых и сельскохозяйственных отходов, не организовывать мойку и ремонт транспортных средств, </w:t>
      </w:r>
      <w:r w:rsidRPr="005263EC">
        <w:rPr>
          <w:rFonts w:ascii="Times New Roman" w:hAnsi="Times New Roman" w:cs="Times New Roman"/>
          <w:sz w:val="22"/>
          <w:szCs w:val="22"/>
        </w:rPr>
        <w:lastRenderedPageBreak/>
        <w:t>распашку земель, установку сезонных палаточных городков, размещение дачных участков, строительство зданий, сооружений и других объектов, а также производство землеройных работ.</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3.4.17.</w:t>
      </w:r>
      <w:r w:rsidRPr="005263EC">
        <w:rPr>
          <w:rFonts w:ascii="Times New Roman" w:hAnsi="Times New Roman" w:cs="Times New Roman"/>
          <w:sz w:val="22"/>
          <w:szCs w:val="22"/>
        </w:rPr>
        <w:t xml:space="preserve"> В случае прорыва водой гидротехнического сооружения и нанесения ею материального ущерба другим владельцам недвижимого имущества Арендатор возмещает стоимость этого имущества, если данные обстоятельства повлекли за собой человеческие жертвы – Арендатор несет ответственность в соответствии с действующим законодательством.</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3.4.18.</w:t>
      </w:r>
      <w:r w:rsidRPr="005263EC">
        <w:rPr>
          <w:rFonts w:ascii="Times New Roman" w:hAnsi="Times New Roman" w:cs="Times New Roman"/>
          <w:sz w:val="22"/>
          <w:szCs w:val="22"/>
        </w:rPr>
        <w:t xml:space="preserve"> Не позднее, чем за три месяца письменно уведомить Арендодателя о предстоящем освобождении Участка как в связи с окончанием срока действия Договора, так и при досрочном его расторжении.</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3.4.19.</w:t>
      </w:r>
      <w:r w:rsidRPr="005263EC">
        <w:rPr>
          <w:rFonts w:ascii="Times New Roman" w:hAnsi="Times New Roman" w:cs="Times New Roman"/>
          <w:sz w:val="22"/>
          <w:szCs w:val="22"/>
        </w:rPr>
        <w:t xml:space="preserve"> Представить Арендодателю документы, подтверждающие государственную регистрацию передачи арендных прав Участка в залог в десятидневный срок с момента внесения соответствующей записи в Единый государственный реестр недвижимости.</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3.4.20.</w:t>
      </w:r>
      <w:r w:rsidRPr="005263EC">
        <w:rPr>
          <w:rFonts w:ascii="Times New Roman" w:hAnsi="Times New Roman" w:cs="Times New Roman"/>
          <w:sz w:val="22"/>
          <w:szCs w:val="22"/>
        </w:rPr>
        <w:t xml:space="preserve"> Не нарушать права смежных землепользователей.</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3.4.21.</w:t>
      </w:r>
      <w:r w:rsidRPr="005263EC">
        <w:rPr>
          <w:rFonts w:ascii="Times New Roman" w:hAnsi="Times New Roman" w:cs="Times New Roman"/>
          <w:sz w:val="22"/>
          <w:szCs w:val="22"/>
        </w:rPr>
        <w:t xml:space="preserve"> Оповещать Арендодателя в десятидневный срок об ограничениях, установленных в отношении Участка.</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 xml:space="preserve">3.4.22. </w:t>
      </w:r>
      <w:r w:rsidRPr="005263EC">
        <w:rPr>
          <w:rFonts w:ascii="Times New Roman" w:hAnsi="Times New Roman" w:cs="Times New Roman"/>
          <w:sz w:val="22"/>
          <w:szCs w:val="22"/>
        </w:rPr>
        <w:t>Не уступать права и не осуществлять перевод долга по обязательствам, возникшим из Договора.</w:t>
      </w:r>
    </w:p>
    <w:p w:rsidR="005263EC" w:rsidRPr="005263EC" w:rsidRDefault="005263EC" w:rsidP="005263EC">
      <w:pPr>
        <w:spacing w:line="276" w:lineRule="auto"/>
        <w:ind w:firstLine="709"/>
        <w:contextualSpacing/>
        <w:jc w:val="both"/>
        <w:rPr>
          <w:rFonts w:ascii="Times New Roman" w:hAnsi="Times New Roman" w:cs="Times New Roman"/>
          <w:sz w:val="22"/>
          <w:szCs w:val="22"/>
        </w:rPr>
      </w:pPr>
      <w:r w:rsidRPr="005263EC">
        <w:rPr>
          <w:rFonts w:ascii="Times New Roman" w:hAnsi="Times New Roman" w:cs="Times New Roman"/>
          <w:b/>
          <w:sz w:val="22"/>
          <w:szCs w:val="22"/>
        </w:rPr>
        <w:t>3.4.23.</w:t>
      </w:r>
      <w:r w:rsidRPr="005263EC">
        <w:rPr>
          <w:rFonts w:ascii="Times New Roman" w:hAnsi="Times New Roman" w:cs="Times New Roman"/>
          <w:sz w:val="22"/>
          <w:szCs w:val="22"/>
        </w:rPr>
        <w:t xml:space="preserve">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rsidR="005263EC" w:rsidRPr="005263EC" w:rsidRDefault="005263EC" w:rsidP="005263EC">
      <w:pPr>
        <w:widowControl/>
        <w:autoSpaceDE/>
        <w:autoSpaceDN/>
        <w:adjustRightInd/>
        <w:spacing w:before="200" w:after="200" w:line="276" w:lineRule="auto"/>
        <w:jc w:val="center"/>
        <w:rPr>
          <w:rFonts w:ascii="Times New Roman" w:hAnsi="Times New Roman" w:cs="Times New Roman"/>
          <w:b/>
          <w:sz w:val="22"/>
          <w:szCs w:val="22"/>
        </w:rPr>
      </w:pPr>
      <w:r w:rsidRPr="005263EC">
        <w:rPr>
          <w:rFonts w:ascii="Times New Roman" w:hAnsi="Times New Roman" w:cs="Times New Roman"/>
          <w:b/>
          <w:sz w:val="22"/>
          <w:szCs w:val="22"/>
        </w:rPr>
        <w:t>4. Платежи и расчеты по Договору</w:t>
      </w:r>
    </w:p>
    <w:p w:rsidR="005263EC" w:rsidRPr="005263EC" w:rsidRDefault="005263EC" w:rsidP="005263EC">
      <w:pPr>
        <w:spacing w:line="276" w:lineRule="auto"/>
        <w:ind w:right="57" w:firstLine="709"/>
        <w:jc w:val="both"/>
        <w:rPr>
          <w:rFonts w:ascii="Times New Roman" w:hAnsi="Times New Roman" w:cs="Times New Roman"/>
          <w:iCs/>
          <w:sz w:val="22"/>
          <w:szCs w:val="22"/>
        </w:rPr>
      </w:pPr>
      <w:r w:rsidRPr="005263EC">
        <w:rPr>
          <w:rFonts w:ascii="Times New Roman" w:hAnsi="Times New Roman" w:cs="Times New Roman"/>
          <w:b/>
          <w:sz w:val="22"/>
          <w:szCs w:val="22"/>
        </w:rPr>
        <w:t>4.1.</w:t>
      </w:r>
      <w:r w:rsidRPr="005263EC">
        <w:rPr>
          <w:rFonts w:ascii="Times New Roman" w:hAnsi="Times New Roman" w:cs="Times New Roman"/>
          <w:sz w:val="22"/>
          <w:szCs w:val="22"/>
        </w:rPr>
        <w:t xml:space="preserve"> На основании протокола ________________________________________ от ________ № ______ размер ежегодной арендной платы за Участок составляет _________________________________(________________) </w:t>
      </w:r>
      <w:r w:rsidRPr="005263EC">
        <w:rPr>
          <w:rFonts w:ascii="Times New Roman" w:hAnsi="Times New Roman" w:cs="Times New Roman"/>
          <w:iCs/>
          <w:sz w:val="22"/>
          <w:szCs w:val="22"/>
        </w:rPr>
        <w:t>руб.</w:t>
      </w:r>
    </w:p>
    <w:p w:rsidR="005263EC" w:rsidRPr="005263EC" w:rsidRDefault="005263EC" w:rsidP="005263EC">
      <w:pPr>
        <w:widowControl/>
        <w:suppressAutoHyphens/>
        <w:autoSpaceDN/>
        <w:adjustRightInd/>
        <w:spacing w:line="276" w:lineRule="auto"/>
        <w:ind w:firstLine="709"/>
        <w:jc w:val="both"/>
        <w:rPr>
          <w:rFonts w:ascii="Times New Roman" w:eastAsia="Arial" w:hAnsi="Times New Roman" w:cs="Times New Roman"/>
          <w:kern w:val="1"/>
          <w:sz w:val="22"/>
          <w:szCs w:val="22"/>
          <w:lang w:eastAsia="ar-SA"/>
        </w:rPr>
      </w:pPr>
      <w:r w:rsidRPr="005263EC">
        <w:rPr>
          <w:rFonts w:ascii="Times New Roman" w:eastAsia="Arial" w:hAnsi="Times New Roman" w:cs="Times New Roman"/>
          <w:b/>
          <w:kern w:val="1"/>
          <w:sz w:val="22"/>
          <w:szCs w:val="22"/>
          <w:lang w:eastAsia="ar-SA"/>
        </w:rPr>
        <w:t>4.2.</w:t>
      </w:r>
      <w:r w:rsidRPr="005263EC">
        <w:rPr>
          <w:rFonts w:ascii="Times New Roman" w:eastAsia="Arial" w:hAnsi="Times New Roman" w:cs="Times New Roman"/>
          <w:kern w:val="1"/>
          <w:sz w:val="22"/>
          <w:szCs w:val="22"/>
          <w:lang w:eastAsia="ar-SA"/>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5263EC" w:rsidRPr="005263EC" w:rsidRDefault="005263EC" w:rsidP="005263EC">
      <w:pPr>
        <w:spacing w:line="276" w:lineRule="auto"/>
        <w:ind w:firstLine="709"/>
        <w:jc w:val="both"/>
        <w:rPr>
          <w:rFonts w:ascii="Times New Roman" w:eastAsia="Calibri" w:hAnsi="Times New Roman" w:cs="Times New Roman"/>
          <w:sz w:val="22"/>
          <w:szCs w:val="22"/>
          <w:lang w:eastAsia="en-US"/>
        </w:rPr>
      </w:pPr>
      <w:r w:rsidRPr="005263EC">
        <w:rPr>
          <w:rFonts w:ascii="Times New Roman" w:eastAsia="Calibri" w:hAnsi="Times New Roman" w:cs="Times New Roman"/>
          <w:sz w:val="22"/>
          <w:szCs w:val="22"/>
          <w:lang w:eastAsia="en-US"/>
        </w:rPr>
        <w:t>Получатель: УФК по Воронежской области (</w:t>
      </w:r>
      <w:r w:rsidR="00AD611A">
        <w:rPr>
          <w:rFonts w:ascii="Times New Roman" w:eastAsia="Calibri" w:hAnsi="Times New Roman" w:cs="Times New Roman"/>
          <w:sz w:val="22"/>
          <w:szCs w:val="22"/>
          <w:lang w:eastAsia="en-US"/>
        </w:rPr>
        <w:t>Министерство</w:t>
      </w:r>
      <w:r w:rsidRPr="005263EC">
        <w:rPr>
          <w:rFonts w:ascii="Times New Roman" w:eastAsia="Calibri" w:hAnsi="Times New Roman" w:cs="Times New Roman"/>
          <w:sz w:val="22"/>
          <w:szCs w:val="22"/>
          <w:lang w:eastAsia="en-US"/>
        </w:rPr>
        <w:t xml:space="preserve"> имущественных и земельных отношений Воронежской области)</w:t>
      </w:r>
    </w:p>
    <w:p w:rsidR="005263EC" w:rsidRPr="005263EC" w:rsidRDefault="005263EC" w:rsidP="005263EC">
      <w:pPr>
        <w:spacing w:line="276" w:lineRule="auto"/>
        <w:ind w:firstLine="709"/>
        <w:jc w:val="both"/>
        <w:rPr>
          <w:rFonts w:ascii="Times New Roman" w:eastAsia="Calibri" w:hAnsi="Times New Roman" w:cs="Times New Roman"/>
          <w:sz w:val="22"/>
          <w:szCs w:val="22"/>
          <w:lang w:eastAsia="en-US"/>
        </w:rPr>
      </w:pPr>
      <w:r w:rsidRPr="005263EC">
        <w:rPr>
          <w:rFonts w:ascii="Times New Roman" w:eastAsia="Calibri" w:hAnsi="Times New Roman" w:cs="Times New Roman"/>
          <w:sz w:val="22"/>
          <w:szCs w:val="22"/>
          <w:lang w:eastAsia="en-US"/>
        </w:rPr>
        <w:t>КБК 83511105022020000120</w:t>
      </w:r>
    </w:p>
    <w:p w:rsidR="005263EC" w:rsidRPr="005263EC" w:rsidRDefault="005263EC" w:rsidP="005263EC">
      <w:pPr>
        <w:spacing w:line="276" w:lineRule="auto"/>
        <w:ind w:firstLine="709"/>
        <w:jc w:val="both"/>
        <w:rPr>
          <w:rFonts w:ascii="Times New Roman" w:eastAsia="Calibri" w:hAnsi="Times New Roman" w:cs="Times New Roman"/>
          <w:sz w:val="22"/>
          <w:szCs w:val="22"/>
          <w:lang w:eastAsia="en-US"/>
        </w:rPr>
      </w:pPr>
      <w:r w:rsidRPr="005263EC">
        <w:rPr>
          <w:rFonts w:ascii="Times New Roman" w:eastAsia="Calibri" w:hAnsi="Times New Roman" w:cs="Times New Roman"/>
          <w:sz w:val="22"/>
          <w:szCs w:val="22"/>
          <w:lang w:eastAsia="en-US"/>
        </w:rPr>
        <w:t>Расчетный счет 03100643000000013100</w:t>
      </w:r>
    </w:p>
    <w:p w:rsidR="005263EC" w:rsidRPr="005263EC" w:rsidRDefault="005263EC" w:rsidP="005263EC">
      <w:pPr>
        <w:spacing w:line="276" w:lineRule="auto"/>
        <w:ind w:firstLine="709"/>
        <w:jc w:val="both"/>
        <w:rPr>
          <w:rFonts w:ascii="Times New Roman" w:eastAsia="Calibri" w:hAnsi="Times New Roman" w:cs="Times New Roman"/>
          <w:sz w:val="22"/>
          <w:szCs w:val="22"/>
          <w:lang w:eastAsia="en-US"/>
        </w:rPr>
      </w:pPr>
      <w:proofErr w:type="spellStart"/>
      <w:r w:rsidRPr="005263EC">
        <w:rPr>
          <w:rFonts w:ascii="Times New Roman" w:eastAsia="Calibri" w:hAnsi="Times New Roman" w:cs="Times New Roman"/>
          <w:sz w:val="22"/>
          <w:szCs w:val="22"/>
          <w:lang w:eastAsia="en-US"/>
        </w:rPr>
        <w:t>кор</w:t>
      </w:r>
      <w:proofErr w:type="spellEnd"/>
      <w:r w:rsidRPr="005263EC">
        <w:rPr>
          <w:rFonts w:ascii="Times New Roman" w:eastAsia="Calibri" w:hAnsi="Times New Roman" w:cs="Times New Roman"/>
          <w:sz w:val="22"/>
          <w:szCs w:val="22"/>
          <w:lang w:eastAsia="en-US"/>
        </w:rPr>
        <w:t>. счет 40102810945370000023</w:t>
      </w:r>
    </w:p>
    <w:p w:rsidR="005263EC" w:rsidRPr="005263EC" w:rsidRDefault="005263EC" w:rsidP="005263EC">
      <w:pPr>
        <w:spacing w:line="276" w:lineRule="auto"/>
        <w:ind w:firstLine="709"/>
        <w:jc w:val="both"/>
        <w:rPr>
          <w:rFonts w:ascii="Times New Roman" w:eastAsia="Calibri" w:hAnsi="Times New Roman" w:cs="Times New Roman"/>
          <w:sz w:val="22"/>
          <w:szCs w:val="22"/>
          <w:lang w:eastAsia="en-US"/>
        </w:rPr>
      </w:pPr>
      <w:r w:rsidRPr="005263EC">
        <w:rPr>
          <w:rFonts w:ascii="Times New Roman" w:eastAsia="Calibri" w:hAnsi="Times New Roman" w:cs="Times New Roman"/>
          <w:sz w:val="22"/>
          <w:szCs w:val="22"/>
          <w:lang w:eastAsia="en-US"/>
        </w:rPr>
        <w:t>в ОТДЕЛЕНИЕ ВОРОНЕЖ БАНКА РОССИИ//УФК по Воронежской области г. Воронеж</w:t>
      </w:r>
    </w:p>
    <w:p w:rsidR="005263EC" w:rsidRPr="005263EC" w:rsidRDefault="005263EC" w:rsidP="005263EC">
      <w:pPr>
        <w:spacing w:line="276" w:lineRule="auto"/>
        <w:ind w:firstLine="709"/>
        <w:jc w:val="both"/>
        <w:rPr>
          <w:rFonts w:ascii="Times New Roman" w:eastAsia="Calibri" w:hAnsi="Times New Roman" w:cs="Times New Roman"/>
          <w:sz w:val="22"/>
          <w:szCs w:val="22"/>
          <w:lang w:eastAsia="en-US"/>
        </w:rPr>
      </w:pPr>
      <w:r w:rsidRPr="005263EC">
        <w:rPr>
          <w:rFonts w:ascii="Times New Roman" w:eastAsia="Calibri" w:hAnsi="Times New Roman" w:cs="Times New Roman"/>
          <w:sz w:val="22"/>
          <w:szCs w:val="22"/>
          <w:lang w:eastAsia="en-US"/>
        </w:rPr>
        <w:t>БИК 012007084</w:t>
      </w:r>
    </w:p>
    <w:p w:rsidR="005263EC" w:rsidRPr="005263EC" w:rsidRDefault="005263EC" w:rsidP="005263EC">
      <w:pPr>
        <w:spacing w:line="276" w:lineRule="auto"/>
        <w:ind w:firstLine="709"/>
        <w:jc w:val="both"/>
        <w:rPr>
          <w:rFonts w:ascii="Times New Roman" w:eastAsia="Calibri" w:hAnsi="Times New Roman" w:cs="Times New Roman"/>
          <w:sz w:val="22"/>
          <w:szCs w:val="22"/>
          <w:lang w:eastAsia="en-US"/>
        </w:rPr>
      </w:pPr>
      <w:r w:rsidRPr="005263EC">
        <w:rPr>
          <w:rFonts w:ascii="Times New Roman" w:eastAsia="Calibri" w:hAnsi="Times New Roman" w:cs="Times New Roman"/>
          <w:sz w:val="22"/>
          <w:szCs w:val="22"/>
          <w:lang w:eastAsia="en-US"/>
        </w:rPr>
        <w:t>ИНН 3666057069</w:t>
      </w:r>
    </w:p>
    <w:p w:rsidR="005263EC" w:rsidRPr="005263EC" w:rsidRDefault="005263EC" w:rsidP="005263EC">
      <w:pPr>
        <w:spacing w:line="276" w:lineRule="auto"/>
        <w:ind w:firstLine="709"/>
        <w:jc w:val="both"/>
        <w:rPr>
          <w:rFonts w:ascii="Times New Roman" w:eastAsia="Calibri" w:hAnsi="Times New Roman" w:cs="Times New Roman"/>
          <w:sz w:val="22"/>
          <w:szCs w:val="22"/>
          <w:lang w:eastAsia="en-US"/>
        </w:rPr>
      </w:pPr>
      <w:r w:rsidRPr="005263EC">
        <w:rPr>
          <w:rFonts w:ascii="Times New Roman" w:eastAsia="Calibri" w:hAnsi="Times New Roman" w:cs="Times New Roman"/>
          <w:sz w:val="22"/>
          <w:szCs w:val="22"/>
          <w:lang w:eastAsia="en-US"/>
        </w:rPr>
        <w:t>КПП 366601001</w:t>
      </w:r>
    </w:p>
    <w:p w:rsidR="005263EC" w:rsidRPr="005263EC" w:rsidRDefault="005263EC" w:rsidP="005263EC">
      <w:pPr>
        <w:spacing w:line="276" w:lineRule="auto"/>
        <w:ind w:firstLine="709"/>
        <w:jc w:val="both"/>
        <w:rPr>
          <w:rFonts w:ascii="Times New Roman" w:eastAsia="Calibri" w:hAnsi="Times New Roman" w:cs="Times New Roman"/>
          <w:sz w:val="22"/>
          <w:szCs w:val="22"/>
          <w:lang w:eastAsia="en-US"/>
        </w:rPr>
      </w:pPr>
      <w:r w:rsidRPr="005263EC">
        <w:rPr>
          <w:rFonts w:ascii="Times New Roman" w:eastAsia="Calibri" w:hAnsi="Times New Roman" w:cs="Times New Roman"/>
          <w:sz w:val="22"/>
          <w:szCs w:val="22"/>
          <w:lang w:eastAsia="en-US"/>
        </w:rPr>
        <w:t>ОКТМО 20701000</w:t>
      </w:r>
    </w:p>
    <w:p w:rsidR="005263EC" w:rsidRPr="005263EC" w:rsidRDefault="005263EC" w:rsidP="005263EC">
      <w:pPr>
        <w:spacing w:line="276" w:lineRule="auto"/>
        <w:ind w:firstLine="709"/>
        <w:jc w:val="both"/>
        <w:rPr>
          <w:rFonts w:ascii="Times New Roman" w:eastAsia="Calibri" w:hAnsi="Times New Roman" w:cs="Times New Roman"/>
          <w:sz w:val="22"/>
          <w:szCs w:val="22"/>
          <w:lang w:eastAsia="en-US"/>
        </w:rPr>
      </w:pPr>
      <w:r w:rsidRPr="005263EC">
        <w:rPr>
          <w:rFonts w:ascii="Times New Roman" w:eastAsia="Calibri" w:hAnsi="Times New Roman" w:cs="Times New Roman"/>
          <w:sz w:val="22"/>
          <w:szCs w:val="22"/>
          <w:lang w:eastAsia="en-US"/>
        </w:rPr>
        <w:t>В платежном поручении необходимо указывать номер и дату Договора, а также за какой период производится оплата.</w:t>
      </w:r>
    </w:p>
    <w:p w:rsidR="005263EC" w:rsidRPr="005263EC" w:rsidRDefault="005263EC" w:rsidP="005263EC">
      <w:pPr>
        <w:spacing w:line="276" w:lineRule="auto"/>
        <w:ind w:firstLine="709"/>
        <w:jc w:val="both"/>
        <w:rPr>
          <w:rFonts w:ascii="Times New Roman" w:hAnsi="Times New Roman" w:cs="Times New Roman"/>
          <w:kern w:val="1"/>
          <w:sz w:val="22"/>
          <w:szCs w:val="22"/>
        </w:rPr>
      </w:pPr>
      <w:r w:rsidRPr="005263EC">
        <w:rPr>
          <w:rFonts w:ascii="Times New Roman" w:hAnsi="Times New Roman" w:cs="Times New Roman"/>
          <w:kern w:val="1"/>
          <w:sz w:val="22"/>
          <w:szCs w:val="22"/>
        </w:rPr>
        <w:t>Исполнением обязательства по внесению арендной платы является поступление арендной платы на расчетный счет Арендодателя.</w:t>
      </w:r>
    </w:p>
    <w:p w:rsidR="005263EC" w:rsidRPr="005263EC" w:rsidRDefault="005263EC" w:rsidP="005263EC">
      <w:pPr>
        <w:spacing w:line="276" w:lineRule="auto"/>
        <w:ind w:right="57" w:firstLine="709"/>
        <w:jc w:val="both"/>
        <w:rPr>
          <w:rFonts w:ascii="Times New Roman" w:hAnsi="Times New Roman" w:cs="Times New Roman"/>
          <w:sz w:val="22"/>
          <w:szCs w:val="22"/>
        </w:rPr>
      </w:pPr>
      <w:r w:rsidRPr="005263EC">
        <w:rPr>
          <w:rFonts w:ascii="Times New Roman" w:hAnsi="Times New Roman" w:cs="Times New Roman"/>
          <w:b/>
          <w:kern w:val="1"/>
          <w:sz w:val="22"/>
          <w:szCs w:val="22"/>
        </w:rPr>
        <w:t>4.3.</w:t>
      </w:r>
      <w:r w:rsidRPr="005263EC">
        <w:rPr>
          <w:rFonts w:ascii="Times New Roman" w:hAnsi="Times New Roman" w:cs="Times New Roman"/>
          <w:kern w:val="1"/>
          <w:sz w:val="22"/>
          <w:szCs w:val="22"/>
        </w:rPr>
        <w:t xml:space="preserve"> </w:t>
      </w:r>
      <w:r w:rsidRPr="005263EC">
        <w:rPr>
          <w:rFonts w:ascii="Times New Roman" w:hAnsi="Times New Roman" w:cs="Times New Roman"/>
          <w:sz w:val="22"/>
          <w:szCs w:val="22"/>
        </w:rPr>
        <w:t>Задаток в сумме ______</w:t>
      </w:r>
      <w:proofErr w:type="gramStart"/>
      <w:r w:rsidRPr="005263EC">
        <w:rPr>
          <w:rFonts w:ascii="Times New Roman" w:hAnsi="Times New Roman" w:cs="Times New Roman"/>
          <w:sz w:val="22"/>
          <w:szCs w:val="22"/>
        </w:rPr>
        <w:t>_(</w:t>
      </w:r>
      <w:proofErr w:type="gramEnd"/>
      <w:r w:rsidRPr="005263EC">
        <w:rPr>
          <w:rFonts w:ascii="Times New Roman" w:hAnsi="Times New Roman" w:cs="Times New Roman"/>
          <w:sz w:val="22"/>
          <w:szCs w:val="22"/>
        </w:rPr>
        <w:t xml:space="preserve">_______________) руб., внесенный Арендатором на счет </w:t>
      </w:r>
      <w:r w:rsidR="00AD611A">
        <w:rPr>
          <w:rFonts w:ascii="Times New Roman" w:hAnsi="Times New Roman" w:cs="Times New Roman"/>
          <w:sz w:val="22"/>
          <w:szCs w:val="22"/>
        </w:rPr>
        <w:t>Оператора электронной торговой площадки</w:t>
      </w:r>
      <w:r w:rsidRPr="005263EC">
        <w:rPr>
          <w:rFonts w:ascii="Times New Roman" w:hAnsi="Times New Roman" w:cs="Times New Roman"/>
          <w:sz w:val="22"/>
          <w:szCs w:val="22"/>
        </w:rPr>
        <w:t>, засчитывается в счет арендной платы за Участок в течение 3 банковских дней со дня подписания протокола о результатах торгов.</w:t>
      </w:r>
    </w:p>
    <w:p w:rsidR="005263EC" w:rsidRPr="005263EC" w:rsidRDefault="005263EC" w:rsidP="005263EC">
      <w:pPr>
        <w:spacing w:line="276" w:lineRule="auto"/>
        <w:ind w:right="57" w:firstLine="709"/>
        <w:jc w:val="both"/>
        <w:rPr>
          <w:rFonts w:ascii="Times New Roman" w:hAnsi="Times New Roman" w:cs="Times New Roman"/>
          <w:sz w:val="22"/>
          <w:szCs w:val="22"/>
        </w:rPr>
      </w:pPr>
      <w:r w:rsidRPr="005263EC">
        <w:rPr>
          <w:rFonts w:ascii="Times New Roman" w:hAnsi="Times New Roman" w:cs="Times New Roman"/>
          <w:b/>
          <w:kern w:val="1"/>
          <w:sz w:val="22"/>
          <w:szCs w:val="22"/>
        </w:rPr>
        <w:t>4.4.</w:t>
      </w:r>
      <w:r w:rsidRPr="005263EC">
        <w:rPr>
          <w:rFonts w:ascii="Times New Roman" w:hAnsi="Times New Roman" w:cs="Times New Roman"/>
          <w:sz w:val="22"/>
          <w:szCs w:val="22"/>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5263EC" w:rsidRPr="005263EC" w:rsidRDefault="005263EC" w:rsidP="005263EC">
      <w:pPr>
        <w:spacing w:line="276" w:lineRule="auto"/>
        <w:ind w:right="57" w:firstLine="709"/>
        <w:jc w:val="both"/>
        <w:rPr>
          <w:rFonts w:ascii="Times New Roman" w:hAnsi="Times New Roman" w:cs="Times New Roman"/>
          <w:sz w:val="22"/>
          <w:szCs w:val="22"/>
        </w:rPr>
      </w:pPr>
      <w:r w:rsidRPr="005263EC">
        <w:rPr>
          <w:rFonts w:ascii="Times New Roman" w:hAnsi="Times New Roman" w:cs="Times New Roman"/>
          <w:b/>
          <w:sz w:val="22"/>
          <w:szCs w:val="22"/>
        </w:rPr>
        <w:lastRenderedPageBreak/>
        <w:t xml:space="preserve">4.5. </w:t>
      </w:r>
      <w:r w:rsidRPr="005263EC">
        <w:rPr>
          <w:rFonts w:ascii="Times New Roman" w:hAnsi="Times New Roman" w:cs="Times New Roman"/>
          <w:sz w:val="22"/>
          <w:szCs w:val="22"/>
        </w:rPr>
        <w:t>Арендную плату в размере ______________________ рублей за последующие годы, Арендатор обязуется вносить равными частями дважды в год: не позднее 15 сентября и 15 ноября текущего года.</w:t>
      </w:r>
    </w:p>
    <w:p w:rsidR="005263EC" w:rsidRPr="005263EC" w:rsidRDefault="005263EC" w:rsidP="005263EC">
      <w:pPr>
        <w:spacing w:line="276" w:lineRule="auto"/>
        <w:ind w:right="57" w:firstLine="709"/>
        <w:jc w:val="both"/>
        <w:rPr>
          <w:rFonts w:ascii="Times New Roman" w:hAnsi="Times New Roman" w:cs="Times New Roman"/>
          <w:sz w:val="22"/>
          <w:szCs w:val="22"/>
        </w:rPr>
      </w:pPr>
      <w:r w:rsidRPr="005263EC">
        <w:rPr>
          <w:rFonts w:ascii="Times New Roman" w:hAnsi="Times New Roman" w:cs="Times New Roman"/>
          <w:b/>
          <w:bCs/>
          <w:sz w:val="22"/>
          <w:szCs w:val="22"/>
        </w:rPr>
        <w:t xml:space="preserve">4.6. </w:t>
      </w:r>
      <w:r w:rsidRPr="005263EC">
        <w:rPr>
          <w:rFonts w:ascii="Times New Roman" w:hAnsi="Times New Roman" w:cs="Times New Roman"/>
          <w:sz w:val="22"/>
          <w:szCs w:val="22"/>
        </w:rPr>
        <w:t xml:space="preserve">Размер годовой арендной платы может быть пересмотрен Арендодателем в одностороннем порядке на основании Отчета независимого оценщика о рыночной стоимости передаваемого имущества в соответствии с Федеральным законом от 29.07.1998 № 135-ФЗ «Об оценочной деятельности в Российской Федерации», но не чаще одного раза в год. </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b/>
          <w:sz w:val="22"/>
          <w:szCs w:val="22"/>
          <w:lang w:eastAsia="en-US"/>
        </w:rPr>
        <w:t>4.7.</w:t>
      </w:r>
      <w:r w:rsidRPr="005263EC">
        <w:rPr>
          <w:rFonts w:ascii="Times New Roman" w:eastAsia="Calibri" w:hAnsi="Times New Roman" w:cs="Times New Roman"/>
          <w:sz w:val="22"/>
          <w:szCs w:val="22"/>
          <w:lang w:eastAsia="en-US"/>
        </w:rPr>
        <w:t xml:space="preserve"> Расчет суммы арендной платы по новой (измененной) стоимости аренды земли производится за 1 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 </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b/>
          <w:sz w:val="22"/>
          <w:szCs w:val="22"/>
          <w:lang w:eastAsia="en-US"/>
        </w:rPr>
        <w:t>4.8.</w:t>
      </w:r>
      <w:r w:rsidRPr="005263EC">
        <w:rPr>
          <w:rFonts w:ascii="Times New Roman" w:eastAsia="Calibri" w:hAnsi="Times New Roman" w:cs="Times New Roman"/>
          <w:sz w:val="22"/>
          <w:szCs w:val="22"/>
          <w:lang w:eastAsia="en-US"/>
        </w:rPr>
        <w:t xml:space="preserve">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об изменении размера арендной платы. Момент получения Арендатором уведомления определяется не позднее 5 дней с даты его отправки заказным письмом по адресу, указанному в Договоре.</w:t>
      </w:r>
    </w:p>
    <w:p w:rsidR="005263EC" w:rsidRDefault="005263EC" w:rsidP="005263EC">
      <w:pPr>
        <w:spacing w:line="276" w:lineRule="auto"/>
        <w:ind w:right="57" w:firstLine="709"/>
        <w:jc w:val="both"/>
        <w:rPr>
          <w:rFonts w:ascii="Times New Roman" w:hAnsi="Times New Roman" w:cs="Times New Roman"/>
          <w:sz w:val="22"/>
          <w:szCs w:val="22"/>
        </w:rPr>
      </w:pPr>
      <w:r w:rsidRPr="005263EC">
        <w:rPr>
          <w:rFonts w:ascii="Times New Roman" w:hAnsi="Times New Roman" w:cs="Times New Roman"/>
          <w:b/>
          <w:sz w:val="22"/>
          <w:szCs w:val="22"/>
        </w:rPr>
        <w:t xml:space="preserve">4.9. </w:t>
      </w:r>
      <w:r w:rsidRPr="005263EC">
        <w:rPr>
          <w:rFonts w:ascii="Times New Roman" w:hAnsi="Times New Roman" w:cs="Times New Roman"/>
          <w:sz w:val="22"/>
          <w:szCs w:val="22"/>
        </w:rPr>
        <w:t>В период действия Договора, неиспользование Участка Арендатором не может служить основанием для невнесения арендной платы.</w:t>
      </w:r>
    </w:p>
    <w:p w:rsidR="00494E77" w:rsidRPr="005263EC" w:rsidRDefault="00494E77" w:rsidP="005263EC">
      <w:pPr>
        <w:spacing w:line="276" w:lineRule="auto"/>
        <w:ind w:right="57" w:firstLine="709"/>
        <w:jc w:val="both"/>
        <w:rPr>
          <w:rFonts w:ascii="Times New Roman" w:hAnsi="Times New Roman" w:cs="Times New Roman"/>
          <w:sz w:val="22"/>
          <w:szCs w:val="22"/>
        </w:rPr>
      </w:pPr>
    </w:p>
    <w:p w:rsidR="005263EC" w:rsidRDefault="005263EC" w:rsidP="005263EC">
      <w:pPr>
        <w:widowControl/>
        <w:autoSpaceDE/>
        <w:autoSpaceDN/>
        <w:adjustRightInd/>
        <w:spacing w:before="200" w:after="200" w:line="276" w:lineRule="auto"/>
        <w:contextualSpacing/>
        <w:jc w:val="center"/>
        <w:rPr>
          <w:rFonts w:ascii="Times New Roman" w:eastAsia="Calibri" w:hAnsi="Times New Roman" w:cs="Times New Roman"/>
          <w:b/>
          <w:bCs/>
          <w:sz w:val="22"/>
          <w:szCs w:val="22"/>
          <w:lang w:eastAsia="en-US"/>
        </w:rPr>
      </w:pPr>
      <w:r w:rsidRPr="005263EC">
        <w:rPr>
          <w:rFonts w:ascii="Times New Roman" w:eastAsia="Calibri" w:hAnsi="Times New Roman" w:cs="Times New Roman"/>
          <w:b/>
          <w:bCs/>
          <w:sz w:val="22"/>
          <w:szCs w:val="22"/>
          <w:lang w:eastAsia="en-US"/>
        </w:rPr>
        <w:t>5. Ответственность сторон</w:t>
      </w:r>
    </w:p>
    <w:p w:rsidR="00494E77" w:rsidRPr="005263EC" w:rsidRDefault="00494E77" w:rsidP="005263EC">
      <w:pPr>
        <w:widowControl/>
        <w:autoSpaceDE/>
        <w:autoSpaceDN/>
        <w:adjustRightInd/>
        <w:spacing w:before="200" w:after="200" w:line="276" w:lineRule="auto"/>
        <w:contextualSpacing/>
        <w:jc w:val="center"/>
        <w:rPr>
          <w:rFonts w:ascii="Times New Roman" w:eastAsia="Calibri" w:hAnsi="Times New Roman" w:cs="Times New Roman"/>
          <w:b/>
          <w:bCs/>
          <w:sz w:val="22"/>
          <w:szCs w:val="22"/>
          <w:lang w:eastAsia="en-US"/>
        </w:rPr>
      </w:pPr>
    </w:p>
    <w:p w:rsidR="005263EC" w:rsidRPr="005263EC" w:rsidRDefault="005263EC" w:rsidP="005263EC">
      <w:pPr>
        <w:spacing w:line="276" w:lineRule="auto"/>
        <w:ind w:firstLine="709"/>
        <w:jc w:val="both"/>
        <w:rPr>
          <w:rFonts w:ascii="Times New Roman" w:hAnsi="Times New Roman" w:cs="Times New Roman"/>
          <w:kern w:val="1"/>
          <w:sz w:val="22"/>
          <w:szCs w:val="22"/>
        </w:rPr>
      </w:pPr>
      <w:r w:rsidRPr="005263EC">
        <w:rPr>
          <w:rFonts w:ascii="Times New Roman" w:hAnsi="Times New Roman" w:cs="Times New Roman"/>
          <w:b/>
          <w:kern w:val="1"/>
          <w:sz w:val="22"/>
          <w:szCs w:val="22"/>
        </w:rPr>
        <w:t>5.1.</w:t>
      </w:r>
      <w:r w:rsidRPr="005263EC">
        <w:rPr>
          <w:rFonts w:ascii="Times New Roman" w:hAnsi="Times New Roman" w:cs="Times New Roman"/>
          <w:kern w:val="1"/>
          <w:sz w:val="22"/>
          <w:szCs w:val="22"/>
        </w:rPr>
        <w:t xml:space="preserve">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w:t>
      </w:r>
      <w:proofErr w:type="spellStart"/>
      <w:r w:rsidRPr="005263EC">
        <w:rPr>
          <w:rFonts w:ascii="Times New Roman" w:hAnsi="Times New Roman" w:cs="Times New Roman"/>
          <w:kern w:val="1"/>
          <w:sz w:val="22"/>
          <w:szCs w:val="22"/>
        </w:rPr>
        <w:t>ст.ст</w:t>
      </w:r>
      <w:proofErr w:type="spellEnd"/>
      <w:r w:rsidRPr="005263EC">
        <w:rPr>
          <w:rFonts w:ascii="Times New Roman" w:hAnsi="Times New Roman" w:cs="Times New Roman"/>
          <w:kern w:val="1"/>
          <w:sz w:val="22"/>
          <w:szCs w:val="22"/>
        </w:rPr>
        <w:t>. 450, 452, 619-620 ГК РФ в порядке, установленном Договором.</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sz w:val="22"/>
          <w:szCs w:val="22"/>
          <w:highlight w:val="yellow"/>
          <w:lang w:eastAsia="en-US"/>
        </w:rPr>
      </w:pPr>
      <w:r w:rsidRPr="005263EC">
        <w:rPr>
          <w:rFonts w:ascii="Times New Roman" w:hAnsi="Times New Roman" w:cs="Times New Roman"/>
          <w:b/>
          <w:kern w:val="1"/>
          <w:sz w:val="22"/>
          <w:szCs w:val="22"/>
        </w:rPr>
        <w:t>5.2.</w:t>
      </w:r>
      <w:r w:rsidRPr="005263EC">
        <w:rPr>
          <w:rFonts w:ascii="Times New Roman" w:eastAsia="Calibri" w:hAnsi="Times New Roman" w:cs="Times New Roman"/>
          <w:sz w:val="22"/>
          <w:szCs w:val="22"/>
          <w:lang w:eastAsia="en-US"/>
        </w:rPr>
        <w:t xml:space="preserve"> Нарушение Арендатором обязательства по уплате арендной платы по Договору предоставляет Арендодателю право на обращение в суд о взыскании образовавшейся задолженности в соответствии с Договором и согласно </w:t>
      </w:r>
      <w:proofErr w:type="spellStart"/>
      <w:r w:rsidRPr="005263EC">
        <w:rPr>
          <w:rFonts w:ascii="Times New Roman" w:eastAsia="Calibri" w:hAnsi="Times New Roman" w:cs="Times New Roman"/>
          <w:sz w:val="22"/>
          <w:szCs w:val="22"/>
          <w:lang w:eastAsia="en-US"/>
        </w:rPr>
        <w:t>ст.ст</w:t>
      </w:r>
      <w:proofErr w:type="spellEnd"/>
      <w:r w:rsidRPr="005263EC">
        <w:rPr>
          <w:rFonts w:ascii="Times New Roman" w:eastAsia="Calibri" w:hAnsi="Times New Roman" w:cs="Times New Roman"/>
          <w:sz w:val="22"/>
          <w:szCs w:val="22"/>
          <w:lang w:eastAsia="en-US"/>
        </w:rPr>
        <w:t xml:space="preserve">. 309, 310, 614 ГК РФ, </w:t>
      </w:r>
      <w:proofErr w:type="spellStart"/>
      <w:r w:rsidRPr="005263EC">
        <w:rPr>
          <w:rFonts w:ascii="Times New Roman" w:eastAsia="Calibri" w:hAnsi="Times New Roman" w:cs="Times New Roman"/>
          <w:sz w:val="22"/>
          <w:szCs w:val="22"/>
          <w:lang w:eastAsia="en-US"/>
        </w:rPr>
        <w:t>ст.ст</w:t>
      </w:r>
      <w:proofErr w:type="spellEnd"/>
      <w:r w:rsidRPr="005263EC">
        <w:rPr>
          <w:rFonts w:ascii="Times New Roman" w:eastAsia="Calibri" w:hAnsi="Times New Roman" w:cs="Times New Roman"/>
          <w:sz w:val="22"/>
          <w:szCs w:val="22"/>
          <w:lang w:eastAsia="en-US"/>
        </w:rPr>
        <w:t>. 22, 65 ЗК РФ.</w:t>
      </w:r>
    </w:p>
    <w:p w:rsidR="005263EC" w:rsidRPr="005263EC" w:rsidRDefault="005263EC" w:rsidP="005263EC">
      <w:pPr>
        <w:spacing w:line="276" w:lineRule="auto"/>
        <w:ind w:firstLine="709"/>
        <w:jc w:val="both"/>
        <w:rPr>
          <w:rFonts w:ascii="Times New Roman" w:hAnsi="Times New Roman" w:cs="Times New Roman"/>
          <w:kern w:val="1"/>
          <w:sz w:val="22"/>
          <w:szCs w:val="22"/>
        </w:rPr>
      </w:pPr>
      <w:r w:rsidRPr="005263EC">
        <w:rPr>
          <w:rFonts w:ascii="Times New Roman" w:hAnsi="Times New Roman" w:cs="Times New Roman"/>
          <w:b/>
          <w:kern w:val="1"/>
          <w:sz w:val="22"/>
          <w:szCs w:val="22"/>
        </w:rPr>
        <w:t>5.3.</w:t>
      </w:r>
      <w:r w:rsidRPr="005263EC">
        <w:rPr>
          <w:rFonts w:ascii="Times New Roman" w:hAnsi="Times New Roman" w:cs="Times New Roman"/>
          <w:kern w:val="1"/>
          <w:sz w:val="22"/>
          <w:szCs w:val="22"/>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5263EC" w:rsidRPr="005263EC" w:rsidRDefault="005263EC" w:rsidP="005263EC">
      <w:pPr>
        <w:spacing w:line="276" w:lineRule="auto"/>
        <w:ind w:firstLine="709"/>
        <w:jc w:val="both"/>
        <w:rPr>
          <w:rFonts w:ascii="Times New Roman" w:hAnsi="Times New Roman" w:cs="Times New Roman"/>
          <w:kern w:val="1"/>
          <w:sz w:val="22"/>
          <w:szCs w:val="22"/>
        </w:rPr>
      </w:pPr>
      <w:r w:rsidRPr="005263EC">
        <w:rPr>
          <w:rFonts w:ascii="Times New Roman" w:hAnsi="Times New Roman" w:cs="Times New Roman"/>
          <w:b/>
          <w:kern w:val="1"/>
          <w:sz w:val="22"/>
          <w:szCs w:val="22"/>
        </w:rPr>
        <w:t>5.4.</w:t>
      </w:r>
      <w:r w:rsidRPr="005263EC">
        <w:rPr>
          <w:rFonts w:ascii="Times New Roman" w:hAnsi="Times New Roman" w:cs="Times New Roman"/>
          <w:kern w:val="1"/>
          <w:sz w:val="22"/>
          <w:szCs w:val="22"/>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w:t>
      </w:r>
    </w:p>
    <w:p w:rsidR="005263EC" w:rsidRPr="005263EC" w:rsidRDefault="005263EC" w:rsidP="005263EC">
      <w:pPr>
        <w:spacing w:line="276" w:lineRule="auto"/>
        <w:ind w:firstLine="709"/>
        <w:jc w:val="both"/>
        <w:rPr>
          <w:rFonts w:ascii="Times New Roman" w:hAnsi="Times New Roman" w:cs="Times New Roman"/>
          <w:kern w:val="1"/>
          <w:sz w:val="22"/>
          <w:szCs w:val="22"/>
        </w:rPr>
      </w:pPr>
      <w:r w:rsidRPr="005263EC">
        <w:rPr>
          <w:rFonts w:ascii="Times New Roman" w:hAnsi="Times New Roman" w:cs="Times New Roman"/>
          <w:b/>
          <w:kern w:val="1"/>
          <w:sz w:val="22"/>
          <w:szCs w:val="22"/>
        </w:rPr>
        <w:t>5.5.</w:t>
      </w:r>
      <w:r w:rsidRPr="005263EC">
        <w:rPr>
          <w:rFonts w:ascii="Times New Roman" w:hAnsi="Times New Roman" w:cs="Times New Roman"/>
          <w:kern w:val="1"/>
          <w:sz w:val="22"/>
          <w:szCs w:val="22"/>
        </w:rPr>
        <w:t xml:space="preserve"> В случае просрочки уплаты или неуплаты Арендатором платежей в сроки, установленные п. 4.4. – 4.5. Договора, начисляются пени в размере 0,1 % от суммы задолженности за каждый день просрочки.</w:t>
      </w:r>
    </w:p>
    <w:p w:rsidR="005263EC" w:rsidRPr="005263EC" w:rsidRDefault="005263EC" w:rsidP="005263EC">
      <w:pPr>
        <w:spacing w:line="276" w:lineRule="auto"/>
        <w:ind w:firstLine="709"/>
        <w:jc w:val="both"/>
        <w:rPr>
          <w:rFonts w:ascii="Times New Roman" w:hAnsi="Times New Roman" w:cs="Times New Roman"/>
          <w:kern w:val="1"/>
          <w:sz w:val="22"/>
          <w:szCs w:val="22"/>
        </w:rPr>
      </w:pPr>
      <w:r w:rsidRPr="005263EC">
        <w:rPr>
          <w:rFonts w:ascii="Times New Roman" w:hAnsi="Times New Roman" w:cs="Times New Roman"/>
          <w:b/>
          <w:kern w:val="1"/>
          <w:sz w:val="22"/>
          <w:szCs w:val="22"/>
        </w:rPr>
        <w:t>5.6.</w:t>
      </w:r>
      <w:r w:rsidRPr="005263EC">
        <w:rPr>
          <w:rFonts w:ascii="Times New Roman" w:hAnsi="Times New Roman" w:cs="Times New Roman"/>
          <w:kern w:val="1"/>
          <w:sz w:val="22"/>
          <w:szCs w:val="22"/>
        </w:rPr>
        <w:t xml:space="preserve"> В случае если Арендатор в установленный Договором срок не возвратил Участок, он обязан внести арендную плату за все время просрочки на счет, указанный в п. 4.2. Договора.</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b/>
          <w:sz w:val="22"/>
          <w:szCs w:val="22"/>
          <w:lang w:eastAsia="en-US"/>
        </w:rPr>
        <w:t>5.7.</w:t>
      </w:r>
      <w:r w:rsidRPr="005263EC">
        <w:rPr>
          <w:rFonts w:ascii="Times New Roman" w:eastAsia="Calibri" w:hAnsi="Times New Roman" w:cs="Times New Roman"/>
          <w:sz w:val="22"/>
          <w:szCs w:val="22"/>
          <w:lang w:eastAsia="en-US"/>
        </w:rPr>
        <w:t xml:space="preserve">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Договором.</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sz w:val="22"/>
          <w:szCs w:val="22"/>
          <w:highlight w:val="yellow"/>
          <w:lang w:eastAsia="en-US"/>
        </w:rPr>
      </w:pPr>
      <w:r w:rsidRPr="005263EC">
        <w:rPr>
          <w:rFonts w:ascii="Times New Roman" w:eastAsia="Calibri" w:hAnsi="Times New Roman" w:cs="Times New Roman"/>
          <w:b/>
          <w:bCs/>
          <w:sz w:val="22"/>
          <w:szCs w:val="22"/>
          <w:lang w:eastAsia="en-US"/>
        </w:rPr>
        <w:t>5.8.</w:t>
      </w:r>
      <w:r w:rsidRPr="005263EC">
        <w:rPr>
          <w:rFonts w:ascii="Times New Roman" w:eastAsia="Calibri" w:hAnsi="Times New Roman" w:cs="Times New Roman"/>
          <w:bCs/>
          <w:sz w:val="22"/>
          <w:szCs w:val="22"/>
          <w:lang w:eastAsia="en-US"/>
        </w:rPr>
        <w:t xml:space="preserve"> </w:t>
      </w:r>
      <w:r w:rsidRPr="005263EC">
        <w:rPr>
          <w:rFonts w:ascii="Times New Roman" w:eastAsia="Calibri" w:hAnsi="Times New Roman" w:cs="Times New Roman"/>
          <w:sz w:val="22"/>
          <w:szCs w:val="22"/>
          <w:lang w:eastAsia="en-US"/>
        </w:rPr>
        <w:t>Уплата пени и штрафа, установленных Договором, не освобождает Стороны от выполнения лежащих на них обязательств или устранения нарушений, а также возмещения причиненных ими убытков.</w:t>
      </w:r>
      <w:r w:rsidRPr="005263EC">
        <w:rPr>
          <w:rFonts w:ascii="Times New Roman" w:eastAsia="Calibri" w:hAnsi="Times New Roman" w:cs="Times New Roman"/>
          <w:sz w:val="22"/>
          <w:szCs w:val="22"/>
          <w:highlight w:val="yellow"/>
          <w:lang w:eastAsia="en-US"/>
        </w:rPr>
        <w:t xml:space="preserve"> </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b/>
          <w:sz w:val="22"/>
          <w:szCs w:val="22"/>
          <w:lang w:eastAsia="en-US"/>
        </w:rPr>
        <w:t>5.9.</w:t>
      </w:r>
      <w:r w:rsidRPr="005263EC">
        <w:rPr>
          <w:rFonts w:ascii="Times New Roman" w:eastAsia="Calibri" w:hAnsi="Times New Roman" w:cs="Times New Roman"/>
          <w:sz w:val="22"/>
          <w:szCs w:val="22"/>
          <w:lang w:eastAsia="en-US"/>
        </w:rPr>
        <w:t xml:space="preserve"> В случае невыполнения обязанности, указанной в п. 3.3.1. Договора, Арендатор обязан за свой счет и своими силами привести Участок в первоначальное состояние, в котором Арендодатель передал Арендатору Участок в день подписания Договора.</w:t>
      </w:r>
    </w:p>
    <w:p w:rsidR="005263EC" w:rsidRPr="005263EC" w:rsidRDefault="005263EC" w:rsidP="005263EC">
      <w:pPr>
        <w:spacing w:line="276" w:lineRule="auto"/>
        <w:ind w:firstLine="709"/>
        <w:jc w:val="both"/>
        <w:rPr>
          <w:rFonts w:ascii="Times New Roman" w:hAnsi="Times New Roman" w:cs="Times New Roman"/>
          <w:sz w:val="22"/>
          <w:szCs w:val="22"/>
        </w:rPr>
      </w:pPr>
      <w:r w:rsidRPr="005263EC">
        <w:rPr>
          <w:rFonts w:ascii="Times New Roman" w:hAnsi="Times New Roman" w:cs="Times New Roman"/>
          <w:b/>
          <w:sz w:val="22"/>
          <w:szCs w:val="22"/>
        </w:rPr>
        <w:t>5.10</w:t>
      </w:r>
      <w:r w:rsidRPr="005263EC">
        <w:rPr>
          <w:rFonts w:ascii="Times New Roman" w:hAnsi="Times New Roman" w:cs="Times New Roman"/>
          <w:sz w:val="22"/>
          <w:szCs w:val="22"/>
        </w:rPr>
        <w:t xml:space="preserve">. В случае использования земельного участка не по целевому назначению Арендатор должен уплатить неустойку (штраф) в размере суммы годовой арендной платы за календарный год, в котором </w:t>
      </w:r>
      <w:r w:rsidRPr="005263EC">
        <w:rPr>
          <w:rFonts w:ascii="Times New Roman" w:hAnsi="Times New Roman" w:cs="Times New Roman"/>
          <w:sz w:val="22"/>
          <w:szCs w:val="22"/>
        </w:rPr>
        <w:lastRenderedPageBreak/>
        <w:t>было выявлено использование земельного участка не по целевому назначению.</w:t>
      </w:r>
    </w:p>
    <w:p w:rsidR="005263EC" w:rsidRPr="005263EC" w:rsidRDefault="005263EC" w:rsidP="005263EC">
      <w:pPr>
        <w:widowControl/>
        <w:autoSpaceDE/>
        <w:autoSpaceDN/>
        <w:adjustRightInd/>
        <w:spacing w:before="200" w:after="200" w:line="276" w:lineRule="auto"/>
        <w:jc w:val="center"/>
        <w:rPr>
          <w:rFonts w:ascii="Times New Roman" w:eastAsia="Calibri" w:hAnsi="Times New Roman" w:cs="Times New Roman"/>
          <w:b/>
          <w:bCs/>
          <w:sz w:val="22"/>
          <w:szCs w:val="22"/>
          <w:lang w:eastAsia="en-US"/>
        </w:rPr>
      </w:pPr>
      <w:r w:rsidRPr="005263EC">
        <w:rPr>
          <w:rFonts w:ascii="Times New Roman" w:eastAsia="Calibri" w:hAnsi="Times New Roman" w:cs="Times New Roman"/>
          <w:b/>
          <w:bCs/>
          <w:sz w:val="22"/>
          <w:szCs w:val="22"/>
          <w:lang w:eastAsia="en-US"/>
        </w:rPr>
        <w:t>6. Порядок изменения, расторжения, прекращения и продления Договора</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b/>
          <w:sz w:val="22"/>
          <w:szCs w:val="22"/>
          <w:lang w:eastAsia="en-US"/>
        </w:rPr>
        <w:t>6.1.</w:t>
      </w:r>
      <w:r w:rsidRPr="005263EC">
        <w:rPr>
          <w:rFonts w:ascii="Times New Roman" w:eastAsia="Calibri" w:hAnsi="Times New Roman" w:cs="Times New Roman"/>
          <w:sz w:val="22"/>
          <w:szCs w:val="22"/>
          <w:lang w:eastAsia="en-US"/>
        </w:rPr>
        <w:t xml:space="preserve"> Все вносимые какой-либо из Сторон предложения о внесении дополнений или изменений в условия Договора, в том числе о его расторжении, рассматриваются Сторонами в месячный срок и оформляются дополнительными соглашениями, которое подписывается Арендодателем и Арендатором и регистрируются в установленном законом порядке.</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b/>
          <w:sz w:val="22"/>
          <w:szCs w:val="22"/>
          <w:lang w:eastAsia="en-US"/>
        </w:rPr>
        <w:t>6.2.</w:t>
      </w:r>
      <w:r w:rsidRPr="005263EC">
        <w:rPr>
          <w:rFonts w:ascii="Times New Roman" w:eastAsia="Calibri" w:hAnsi="Times New Roman" w:cs="Times New Roman"/>
          <w:sz w:val="22"/>
          <w:szCs w:val="22"/>
          <w:lang w:eastAsia="en-US"/>
        </w:rPr>
        <w:t xml:space="preserve"> Договор может быть расторгнут:</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b/>
          <w:sz w:val="22"/>
          <w:szCs w:val="22"/>
          <w:lang w:eastAsia="en-US"/>
        </w:rPr>
        <w:t>6.2.1.</w:t>
      </w:r>
      <w:r w:rsidRPr="005263EC">
        <w:rPr>
          <w:rFonts w:ascii="Times New Roman" w:eastAsia="Calibri" w:hAnsi="Times New Roman" w:cs="Times New Roman"/>
          <w:sz w:val="22"/>
          <w:szCs w:val="22"/>
          <w:lang w:eastAsia="en-US"/>
        </w:rPr>
        <w:t xml:space="preserve"> по требованию Арендодателя в судебном порядке в следующих случаях, признаваемых Сторонами существенными нарушениями условий Договора:</w:t>
      </w:r>
    </w:p>
    <w:p w:rsidR="005263EC" w:rsidRPr="005263EC" w:rsidRDefault="005263EC" w:rsidP="005263EC">
      <w:pPr>
        <w:widowControl/>
        <w:numPr>
          <w:ilvl w:val="0"/>
          <w:numId w:val="8"/>
        </w:numPr>
        <w:autoSpaceDE/>
        <w:autoSpaceDN/>
        <w:adjustRightInd/>
        <w:spacing w:line="276" w:lineRule="auto"/>
        <w:ind w:left="0" w:firstLine="709"/>
        <w:contextualSpacing/>
        <w:jc w:val="both"/>
        <w:rPr>
          <w:rFonts w:ascii="Times New Roman" w:eastAsia="Calibri" w:hAnsi="Times New Roman" w:cs="Times New Roman"/>
          <w:bCs/>
          <w:sz w:val="22"/>
          <w:szCs w:val="22"/>
          <w:lang w:eastAsia="en-US"/>
        </w:rPr>
      </w:pPr>
      <w:r w:rsidRPr="005263EC">
        <w:rPr>
          <w:rFonts w:ascii="Times New Roman" w:eastAsia="Calibri" w:hAnsi="Times New Roman" w:cs="Times New Roman"/>
          <w:sz w:val="22"/>
          <w:szCs w:val="22"/>
          <w:lang w:eastAsia="en-US"/>
        </w:rPr>
        <w:t xml:space="preserve">при однократной неуплате или просрочке Арендатором арендной платы </w:t>
      </w:r>
      <w:r w:rsidRPr="005263EC">
        <w:rPr>
          <w:rFonts w:ascii="Times New Roman" w:eastAsia="Calibri" w:hAnsi="Times New Roman" w:cs="Times New Roman"/>
          <w:bCs/>
          <w:sz w:val="22"/>
          <w:szCs w:val="22"/>
          <w:lang w:eastAsia="en-US"/>
        </w:rPr>
        <w:t xml:space="preserve">по истечении сроков, установленных </w:t>
      </w:r>
      <w:r w:rsidRPr="005263EC">
        <w:rPr>
          <w:rFonts w:ascii="Times New Roman" w:eastAsia="Calibri" w:hAnsi="Times New Roman" w:cs="Times New Roman"/>
          <w:sz w:val="22"/>
          <w:szCs w:val="22"/>
          <w:lang w:eastAsia="en-US"/>
        </w:rPr>
        <w:t xml:space="preserve"> Договором</w:t>
      </w:r>
      <w:r w:rsidRPr="005263EC">
        <w:rPr>
          <w:rFonts w:ascii="Times New Roman" w:eastAsia="Calibri" w:hAnsi="Times New Roman" w:cs="Times New Roman"/>
          <w:bCs/>
          <w:sz w:val="22"/>
          <w:szCs w:val="22"/>
          <w:lang w:eastAsia="en-US"/>
        </w:rPr>
        <w:t>;</w:t>
      </w:r>
    </w:p>
    <w:p w:rsidR="005263EC" w:rsidRPr="005263EC" w:rsidRDefault="005263EC" w:rsidP="005263EC">
      <w:pPr>
        <w:widowControl/>
        <w:numPr>
          <w:ilvl w:val="0"/>
          <w:numId w:val="7"/>
        </w:numPr>
        <w:autoSpaceDE/>
        <w:autoSpaceDN/>
        <w:adjustRightInd/>
        <w:spacing w:line="276" w:lineRule="auto"/>
        <w:ind w:left="0" w:firstLine="709"/>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sz w:val="22"/>
          <w:szCs w:val="22"/>
          <w:lang w:eastAsia="en-US"/>
        </w:rPr>
        <w:t>при использовании Участка не в соответствии с целями, определенными в п. 1.3. Договора;</w:t>
      </w:r>
    </w:p>
    <w:p w:rsidR="005263EC" w:rsidRPr="005263EC" w:rsidRDefault="005263EC" w:rsidP="005263EC">
      <w:pPr>
        <w:widowControl/>
        <w:numPr>
          <w:ilvl w:val="0"/>
          <w:numId w:val="7"/>
        </w:numPr>
        <w:autoSpaceDE/>
        <w:autoSpaceDN/>
        <w:adjustRightInd/>
        <w:spacing w:line="276" w:lineRule="auto"/>
        <w:ind w:left="0" w:firstLine="709"/>
        <w:contextualSpacing/>
        <w:jc w:val="both"/>
        <w:rPr>
          <w:rFonts w:ascii="Times New Roman" w:eastAsia="Calibri" w:hAnsi="Times New Roman" w:cs="Times New Roman"/>
          <w:bCs/>
          <w:sz w:val="22"/>
          <w:szCs w:val="22"/>
          <w:lang w:eastAsia="en-US"/>
        </w:rPr>
      </w:pPr>
      <w:r w:rsidRPr="005263EC">
        <w:rPr>
          <w:rFonts w:ascii="Times New Roman" w:eastAsia="Calibri" w:hAnsi="Times New Roman" w:cs="Times New Roman"/>
          <w:sz w:val="22"/>
          <w:szCs w:val="22"/>
          <w:lang w:eastAsia="en-US"/>
        </w:rPr>
        <w:t xml:space="preserve">при умышленном или неосторожном ухудшении Арендатором состояния Участка, либо невыполнении обязанностей, предусмотренных </w:t>
      </w:r>
      <w:r w:rsidRPr="005263EC">
        <w:rPr>
          <w:rFonts w:ascii="Times New Roman" w:eastAsia="Calibri" w:hAnsi="Times New Roman" w:cs="Times New Roman"/>
          <w:bCs/>
          <w:sz w:val="22"/>
          <w:szCs w:val="22"/>
          <w:lang w:eastAsia="en-US"/>
        </w:rPr>
        <w:t xml:space="preserve">п. 3.4.1-3.4.2, 3.4.9-3.4.16 </w:t>
      </w:r>
      <w:r w:rsidRPr="005263EC">
        <w:rPr>
          <w:rFonts w:ascii="Times New Roman" w:eastAsia="Calibri" w:hAnsi="Times New Roman" w:cs="Times New Roman"/>
          <w:sz w:val="22"/>
          <w:szCs w:val="22"/>
          <w:lang w:eastAsia="en-US"/>
        </w:rPr>
        <w:t>Договора;</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bCs/>
          <w:sz w:val="22"/>
          <w:szCs w:val="22"/>
          <w:lang w:eastAsia="en-US"/>
        </w:rPr>
      </w:pPr>
      <w:r w:rsidRPr="005263EC">
        <w:rPr>
          <w:rFonts w:ascii="Times New Roman" w:eastAsia="Calibri" w:hAnsi="Times New Roman" w:cs="Times New Roman"/>
          <w:b/>
          <w:sz w:val="22"/>
          <w:szCs w:val="22"/>
          <w:lang w:eastAsia="en-US"/>
        </w:rPr>
        <w:t>6.2.2.</w:t>
      </w:r>
      <w:r w:rsidRPr="005263EC">
        <w:rPr>
          <w:rFonts w:ascii="Times New Roman" w:eastAsia="Calibri" w:hAnsi="Times New Roman" w:cs="Times New Roman"/>
          <w:sz w:val="22"/>
          <w:szCs w:val="22"/>
          <w:lang w:eastAsia="en-US"/>
        </w:rPr>
        <w:t xml:space="preserve"> По соглашению Сторон в порядке, предусмотренном законодательством.</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bCs/>
          <w:sz w:val="22"/>
          <w:szCs w:val="22"/>
          <w:lang w:eastAsia="en-US"/>
        </w:rPr>
      </w:pPr>
      <w:r w:rsidRPr="005263EC">
        <w:rPr>
          <w:rFonts w:ascii="Times New Roman" w:eastAsia="Calibri" w:hAnsi="Times New Roman" w:cs="Times New Roman"/>
          <w:b/>
          <w:bCs/>
          <w:sz w:val="22"/>
          <w:szCs w:val="22"/>
          <w:lang w:eastAsia="en-US"/>
        </w:rPr>
        <w:t>6.2.3.</w:t>
      </w:r>
      <w:r w:rsidRPr="005263EC">
        <w:rPr>
          <w:rFonts w:ascii="Times New Roman" w:eastAsia="Calibri" w:hAnsi="Times New Roman" w:cs="Times New Roman"/>
          <w:bCs/>
          <w:sz w:val="22"/>
          <w:szCs w:val="22"/>
          <w:lang w:eastAsia="en-US"/>
        </w:rPr>
        <w:t xml:space="preserve"> Арендодатель вправе отказаться в одностороннем порядке от Договора, предупредив об этом Арендатора за один месяц, в следующих случаях:</w:t>
      </w:r>
    </w:p>
    <w:p w:rsidR="005263EC" w:rsidRPr="005263EC" w:rsidRDefault="005263EC" w:rsidP="005263EC">
      <w:pPr>
        <w:widowControl/>
        <w:numPr>
          <w:ilvl w:val="0"/>
          <w:numId w:val="8"/>
        </w:numPr>
        <w:autoSpaceDE/>
        <w:autoSpaceDN/>
        <w:adjustRightInd/>
        <w:spacing w:line="276" w:lineRule="auto"/>
        <w:ind w:left="0" w:firstLine="709"/>
        <w:contextualSpacing/>
        <w:jc w:val="both"/>
        <w:rPr>
          <w:rFonts w:ascii="Times New Roman" w:eastAsia="Calibri" w:hAnsi="Times New Roman" w:cs="Times New Roman"/>
          <w:bCs/>
          <w:sz w:val="22"/>
          <w:szCs w:val="22"/>
          <w:lang w:eastAsia="en-US"/>
        </w:rPr>
      </w:pPr>
      <w:r w:rsidRPr="005263EC">
        <w:rPr>
          <w:rFonts w:ascii="Times New Roman" w:eastAsia="Calibri" w:hAnsi="Times New Roman" w:cs="Times New Roman"/>
          <w:sz w:val="22"/>
          <w:szCs w:val="22"/>
          <w:lang w:eastAsia="en-US"/>
        </w:rPr>
        <w:t xml:space="preserve">при однократной неуплате или просрочке Арендатором арендной платы </w:t>
      </w:r>
      <w:r w:rsidRPr="005263EC">
        <w:rPr>
          <w:rFonts w:ascii="Times New Roman" w:eastAsia="Calibri" w:hAnsi="Times New Roman" w:cs="Times New Roman"/>
          <w:bCs/>
          <w:sz w:val="22"/>
          <w:szCs w:val="22"/>
          <w:lang w:eastAsia="en-US"/>
        </w:rPr>
        <w:t>по истечении срока, установленного</w:t>
      </w:r>
      <w:r w:rsidRPr="005263EC">
        <w:rPr>
          <w:rFonts w:ascii="Times New Roman" w:eastAsia="Calibri" w:hAnsi="Times New Roman" w:cs="Times New Roman"/>
          <w:sz w:val="22"/>
          <w:szCs w:val="22"/>
          <w:lang w:eastAsia="en-US"/>
        </w:rPr>
        <w:t xml:space="preserve"> п. 4.3 Договора</w:t>
      </w:r>
      <w:r w:rsidRPr="005263EC">
        <w:rPr>
          <w:rFonts w:ascii="Times New Roman" w:eastAsia="Calibri" w:hAnsi="Times New Roman" w:cs="Times New Roman"/>
          <w:bCs/>
          <w:sz w:val="22"/>
          <w:szCs w:val="22"/>
          <w:lang w:eastAsia="en-US"/>
        </w:rPr>
        <w:t>;</w:t>
      </w:r>
    </w:p>
    <w:p w:rsidR="005263EC" w:rsidRPr="005263EC" w:rsidRDefault="005263EC" w:rsidP="005263EC">
      <w:pPr>
        <w:widowControl/>
        <w:numPr>
          <w:ilvl w:val="0"/>
          <w:numId w:val="8"/>
        </w:numPr>
        <w:autoSpaceDE/>
        <w:autoSpaceDN/>
        <w:adjustRightInd/>
        <w:spacing w:line="276" w:lineRule="auto"/>
        <w:ind w:left="0" w:firstLine="709"/>
        <w:contextualSpacing/>
        <w:jc w:val="both"/>
        <w:rPr>
          <w:rFonts w:ascii="Times New Roman" w:eastAsia="Calibri" w:hAnsi="Times New Roman" w:cs="Times New Roman"/>
          <w:bCs/>
          <w:sz w:val="22"/>
          <w:szCs w:val="22"/>
          <w:lang w:eastAsia="en-US"/>
        </w:rPr>
      </w:pPr>
      <w:r w:rsidRPr="005263EC">
        <w:rPr>
          <w:rFonts w:ascii="Times New Roman" w:eastAsia="Calibri" w:hAnsi="Times New Roman" w:cs="Times New Roman"/>
          <w:bCs/>
          <w:sz w:val="22"/>
          <w:szCs w:val="22"/>
          <w:lang w:eastAsia="en-US"/>
        </w:rPr>
        <w:t xml:space="preserve">при </w:t>
      </w:r>
      <w:r w:rsidRPr="005263EC">
        <w:rPr>
          <w:rFonts w:ascii="Times New Roman" w:eastAsia="Calibri" w:hAnsi="Times New Roman" w:cs="Times New Roman"/>
          <w:sz w:val="22"/>
          <w:szCs w:val="22"/>
          <w:lang w:eastAsia="en-US"/>
        </w:rPr>
        <w:t>использовании Участка не в соответствии с целями, определенными в п. 1.3. Договора.</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b/>
          <w:bCs/>
          <w:sz w:val="22"/>
          <w:szCs w:val="22"/>
          <w:lang w:eastAsia="en-US"/>
        </w:rPr>
        <w:t>6.3</w:t>
      </w:r>
      <w:r w:rsidRPr="005263EC">
        <w:rPr>
          <w:rFonts w:ascii="Times New Roman" w:eastAsia="Calibri" w:hAnsi="Times New Roman" w:cs="Times New Roman"/>
          <w:b/>
          <w:sz w:val="22"/>
          <w:szCs w:val="22"/>
          <w:lang w:eastAsia="en-US"/>
        </w:rPr>
        <w:t>.</w:t>
      </w:r>
      <w:r w:rsidRPr="005263EC">
        <w:rPr>
          <w:rFonts w:ascii="Times New Roman" w:eastAsia="Calibri" w:hAnsi="Times New Roman" w:cs="Times New Roman"/>
          <w:sz w:val="22"/>
          <w:szCs w:val="22"/>
          <w:lang w:eastAsia="en-US"/>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b/>
          <w:sz w:val="22"/>
          <w:szCs w:val="22"/>
          <w:lang w:eastAsia="en-US"/>
        </w:rPr>
        <w:t>6.4.</w:t>
      </w:r>
      <w:r w:rsidRPr="005263EC">
        <w:rPr>
          <w:rFonts w:ascii="Times New Roman" w:eastAsia="Calibri" w:hAnsi="Times New Roman" w:cs="Times New Roman"/>
          <w:sz w:val="22"/>
          <w:szCs w:val="22"/>
          <w:lang w:eastAsia="en-US"/>
        </w:rPr>
        <w:t xml:space="preserve"> Договор прекращается при его расторжении. Договор также прекращается по иным основаниям, предусмотренным законодательством.</w:t>
      </w:r>
    </w:p>
    <w:p w:rsidR="005263EC" w:rsidRPr="005263EC" w:rsidRDefault="005263EC" w:rsidP="005263EC">
      <w:pPr>
        <w:widowControl/>
        <w:autoSpaceDE/>
        <w:autoSpaceDN/>
        <w:adjustRightInd/>
        <w:spacing w:before="200" w:after="200" w:line="276" w:lineRule="auto"/>
        <w:ind w:left="357"/>
        <w:jc w:val="center"/>
        <w:rPr>
          <w:rFonts w:ascii="Times New Roman" w:eastAsia="Calibri" w:hAnsi="Times New Roman" w:cs="Times New Roman"/>
          <w:b/>
          <w:sz w:val="22"/>
          <w:szCs w:val="22"/>
          <w:lang w:eastAsia="en-US"/>
        </w:rPr>
      </w:pPr>
      <w:r w:rsidRPr="005263EC">
        <w:rPr>
          <w:rFonts w:ascii="Times New Roman" w:eastAsia="Calibri" w:hAnsi="Times New Roman" w:cs="Times New Roman"/>
          <w:b/>
          <w:sz w:val="22"/>
          <w:szCs w:val="22"/>
          <w:lang w:eastAsia="en-US"/>
        </w:rPr>
        <w:t>7. Форс-мажорные обстоятельства</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sz w:val="22"/>
          <w:szCs w:val="22"/>
          <w:lang w:eastAsia="en-US"/>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5263EC" w:rsidRPr="005263EC" w:rsidRDefault="005263EC" w:rsidP="005263EC">
      <w:pPr>
        <w:widowControl/>
        <w:autoSpaceDE/>
        <w:autoSpaceDN/>
        <w:adjustRightInd/>
        <w:spacing w:before="200" w:after="200" w:line="276" w:lineRule="auto"/>
        <w:ind w:left="357"/>
        <w:jc w:val="center"/>
        <w:rPr>
          <w:rFonts w:ascii="Times New Roman" w:eastAsia="Calibri" w:hAnsi="Times New Roman" w:cs="Times New Roman"/>
          <w:b/>
          <w:bCs/>
          <w:sz w:val="22"/>
          <w:szCs w:val="22"/>
          <w:lang w:eastAsia="en-US"/>
        </w:rPr>
      </w:pPr>
      <w:r w:rsidRPr="005263EC">
        <w:rPr>
          <w:rFonts w:ascii="Times New Roman" w:eastAsia="Calibri" w:hAnsi="Times New Roman" w:cs="Times New Roman"/>
          <w:b/>
          <w:bCs/>
          <w:sz w:val="22"/>
          <w:szCs w:val="22"/>
          <w:lang w:eastAsia="en-US"/>
        </w:rPr>
        <w:t>8. Особые условия</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b/>
          <w:bCs/>
          <w:sz w:val="22"/>
          <w:szCs w:val="22"/>
          <w:lang w:eastAsia="en-US"/>
        </w:rPr>
        <w:t>8.1.</w:t>
      </w:r>
      <w:r w:rsidRPr="005263EC">
        <w:rPr>
          <w:rFonts w:ascii="Times New Roman" w:eastAsia="Calibri" w:hAnsi="Times New Roman" w:cs="Times New Roman"/>
          <w:sz w:val="22"/>
          <w:szCs w:val="22"/>
          <w:lang w:eastAsia="en-US"/>
        </w:rPr>
        <w:t xml:space="preserve"> Кроме внесения арендной платы согласно п. 4.2. Договора Арендатор обязуется:</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b/>
          <w:sz w:val="22"/>
          <w:szCs w:val="22"/>
          <w:lang w:eastAsia="en-US"/>
        </w:rPr>
        <w:t>8.1.1.</w:t>
      </w:r>
      <w:r w:rsidRPr="005263EC">
        <w:rPr>
          <w:rFonts w:ascii="Times New Roman" w:eastAsia="Calibri" w:hAnsi="Times New Roman" w:cs="Times New Roman"/>
          <w:sz w:val="22"/>
          <w:szCs w:val="22"/>
          <w:lang w:eastAsia="en-US"/>
        </w:rPr>
        <w:t xml:space="preserve"> ___________________________________________________________________</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b/>
          <w:sz w:val="22"/>
          <w:szCs w:val="22"/>
          <w:lang w:eastAsia="en-US"/>
        </w:rPr>
        <w:t>8.1.2.</w:t>
      </w:r>
      <w:r w:rsidRPr="005263EC">
        <w:rPr>
          <w:rFonts w:ascii="Times New Roman" w:eastAsia="Calibri" w:hAnsi="Times New Roman" w:cs="Times New Roman"/>
          <w:sz w:val="22"/>
          <w:szCs w:val="22"/>
          <w:lang w:eastAsia="en-US"/>
        </w:rPr>
        <w:t xml:space="preserve"> ___________________________________________________________________</w:t>
      </w:r>
    </w:p>
    <w:p w:rsidR="005263EC" w:rsidRPr="005263EC" w:rsidRDefault="005263EC" w:rsidP="005263EC">
      <w:pPr>
        <w:widowControl/>
        <w:autoSpaceDE/>
        <w:autoSpaceDN/>
        <w:adjustRightInd/>
        <w:ind w:firstLine="709"/>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b/>
          <w:sz w:val="22"/>
          <w:szCs w:val="22"/>
          <w:lang w:eastAsia="en-US"/>
        </w:rPr>
        <w:t>8.1.3.</w:t>
      </w:r>
      <w:r w:rsidRPr="005263EC">
        <w:rPr>
          <w:rFonts w:ascii="Times New Roman" w:eastAsia="Calibri" w:hAnsi="Times New Roman" w:cs="Times New Roman"/>
          <w:sz w:val="22"/>
          <w:szCs w:val="22"/>
          <w:lang w:eastAsia="en-US"/>
        </w:rPr>
        <w:t xml:space="preserve"> ___________________________________________________________________</w:t>
      </w:r>
    </w:p>
    <w:p w:rsidR="005263EC" w:rsidRPr="005263EC" w:rsidRDefault="005263EC" w:rsidP="005263EC">
      <w:pPr>
        <w:widowControl/>
        <w:autoSpaceDE/>
        <w:autoSpaceDN/>
        <w:adjustRightInd/>
        <w:ind w:firstLine="709"/>
        <w:contextualSpacing/>
        <w:jc w:val="center"/>
        <w:rPr>
          <w:rFonts w:ascii="Times New Roman" w:eastAsia="Calibri" w:hAnsi="Times New Roman" w:cs="Times New Roman"/>
          <w:sz w:val="22"/>
          <w:szCs w:val="22"/>
          <w:lang w:eastAsia="en-US"/>
        </w:rPr>
      </w:pPr>
      <w:r w:rsidRPr="005263EC">
        <w:rPr>
          <w:rFonts w:ascii="Times New Roman" w:eastAsia="Calibri" w:hAnsi="Times New Roman" w:cs="Times New Roman"/>
          <w:sz w:val="22"/>
          <w:szCs w:val="22"/>
          <w:lang w:eastAsia="en-US"/>
        </w:rPr>
        <w:t>(пункты заполняются в соответствии с условиями торгов)</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b/>
          <w:sz w:val="22"/>
          <w:szCs w:val="22"/>
          <w:lang w:eastAsia="en-US"/>
        </w:rPr>
        <w:t>8.2.</w:t>
      </w:r>
      <w:r w:rsidRPr="005263EC">
        <w:rPr>
          <w:rFonts w:ascii="Times New Roman" w:eastAsia="Calibri" w:hAnsi="Times New Roman" w:cs="Times New Roman"/>
          <w:sz w:val="22"/>
          <w:szCs w:val="22"/>
          <w:lang w:eastAsia="en-US"/>
        </w:rPr>
        <w:t xml:space="preserve"> Реорганизация Сторон, переход права собственности на сданное в аренду имущество к другому лицу не является основанием для изменения или расторжения Договора.</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b/>
          <w:bCs/>
          <w:sz w:val="22"/>
          <w:szCs w:val="22"/>
          <w:lang w:eastAsia="en-US"/>
        </w:rPr>
        <w:t>8.3.</w:t>
      </w:r>
      <w:r w:rsidRPr="005263EC">
        <w:rPr>
          <w:rFonts w:ascii="Times New Roman" w:eastAsia="Calibri" w:hAnsi="Times New Roman" w:cs="Times New Roman"/>
          <w:bCs/>
          <w:sz w:val="22"/>
          <w:szCs w:val="22"/>
          <w:lang w:eastAsia="en-US"/>
        </w:rPr>
        <w:t xml:space="preserve"> </w:t>
      </w:r>
      <w:r w:rsidRPr="005263EC">
        <w:rPr>
          <w:rFonts w:ascii="Times New Roman" w:eastAsia="Calibri" w:hAnsi="Times New Roman" w:cs="Times New Roman"/>
          <w:sz w:val="22"/>
          <w:szCs w:val="22"/>
          <w:lang w:eastAsia="en-US"/>
        </w:rPr>
        <w:t>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уполномочены на это.</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b/>
          <w:sz w:val="22"/>
          <w:szCs w:val="22"/>
          <w:lang w:eastAsia="en-US"/>
        </w:rPr>
        <w:lastRenderedPageBreak/>
        <w:t>8.4.</w:t>
      </w:r>
      <w:r w:rsidRPr="005263EC">
        <w:rPr>
          <w:rFonts w:ascii="Times New Roman" w:eastAsia="Calibri" w:hAnsi="Times New Roman" w:cs="Times New Roman"/>
          <w:sz w:val="22"/>
          <w:szCs w:val="22"/>
          <w:lang w:eastAsia="en-US"/>
        </w:rPr>
        <w:t xml:space="preserve"> Взаимоотношения сторон, не урегулированные Договором, регламентируются действующим законодательством Российской Федерации.</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b/>
          <w:sz w:val="22"/>
          <w:szCs w:val="22"/>
          <w:lang w:eastAsia="en-US"/>
        </w:rPr>
        <w:t>8.5.</w:t>
      </w:r>
      <w:r w:rsidRPr="005263EC">
        <w:rPr>
          <w:rFonts w:ascii="Times New Roman" w:eastAsia="Calibri" w:hAnsi="Times New Roman" w:cs="Times New Roman"/>
          <w:sz w:val="22"/>
          <w:szCs w:val="22"/>
          <w:lang w:eastAsia="en-US"/>
        </w:rPr>
        <w:t xml:space="preserve"> Споры, возникающие из Договора и в связи с ним, подлежат рассмотрению в судебном порядке по месту нахождения Арендодателя.</w:t>
      </w:r>
    </w:p>
    <w:p w:rsidR="005263EC" w:rsidRPr="005263EC" w:rsidRDefault="005263EC" w:rsidP="005263EC">
      <w:pPr>
        <w:widowControl/>
        <w:autoSpaceDE/>
        <w:autoSpaceDN/>
        <w:adjustRightInd/>
        <w:spacing w:line="276" w:lineRule="auto"/>
        <w:ind w:firstLine="709"/>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b/>
          <w:sz w:val="22"/>
          <w:szCs w:val="22"/>
          <w:lang w:eastAsia="en-US"/>
        </w:rPr>
        <w:t>8.6</w:t>
      </w:r>
      <w:r w:rsidRPr="005263EC">
        <w:rPr>
          <w:rFonts w:ascii="Times New Roman" w:eastAsia="Calibri" w:hAnsi="Times New Roman" w:cs="Times New Roman"/>
          <w:sz w:val="22"/>
          <w:szCs w:val="22"/>
          <w:lang w:eastAsia="en-US"/>
        </w:rPr>
        <w:t>. Договор составлен в 3-х экземплярах (один хранится у Арендатора, два – у Арендодателя), имеющих равную юридическую силу.</w:t>
      </w:r>
    </w:p>
    <w:p w:rsidR="005263EC" w:rsidRPr="005263EC" w:rsidRDefault="005263EC" w:rsidP="005263EC">
      <w:pPr>
        <w:spacing w:before="200" w:after="200" w:line="276" w:lineRule="auto"/>
        <w:ind w:left="357"/>
        <w:jc w:val="center"/>
        <w:rPr>
          <w:rFonts w:ascii="Times New Roman" w:hAnsi="Times New Roman" w:cs="Times New Roman"/>
          <w:b/>
          <w:sz w:val="22"/>
          <w:szCs w:val="22"/>
        </w:rPr>
      </w:pPr>
      <w:r w:rsidRPr="005263EC">
        <w:rPr>
          <w:rFonts w:ascii="Times New Roman" w:hAnsi="Times New Roman" w:cs="Times New Roman"/>
          <w:b/>
          <w:sz w:val="22"/>
          <w:szCs w:val="22"/>
        </w:rPr>
        <w:t>9. Адреса и подписи сторон:</w:t>
      </w:r>
    </w:p>
    <w:tbl>
      <w:tblPr>
        <w:tblW w:w="9410" w:type="dxa"/>
        <w:jc w:val="center"/>
        <w:tblLayout w:type="fixed"/>
        <w:tblLook w:val="0000" w:firstRow="0" w:lastRow="0" w:firstColumn="0" w:lastColumn="0" w:noHBand="0" w:noVBand="0"/>
      </w:tblPr>
      <w:tblGrid>
        <w:gridCol w:w="4724"/>
        <w:gridCol w:w="4686"/>
      </w:tblGrid>
      <w:tr w:rsidR="005263EC" w:rsidRPr="005263EC" w:rsidTr="00A0268D">
        <w:trPr>
          <w:trHeight w:val="2979"/>
          <w:jc w:val="center"/>
        </w:trPr>
        <w:tc>
          <w:tcPr>
            <w:tcW w:w="4724" w:type="dxa"/>
          </w:tcPr>
          <w:p w:rsidR="005263EC" w:rsidRDefault="005263EC" w:rsidP="005263EC">
            <w:pPr>
              <w:spacing w:after="120"/>
              <w:contextualSpacing/>
              <w:jc w:val="center"/>
              <w:rPr>
                <w:rFonts w:ascii="Times New Roman" w:hAnsi="Times New Roman"/>
                <w:b/>
                <w:sz w:val="22"/>
                <w:szCs w:val="22"/>
              </w:rPr>
            </w:pPr>
            <w:r w:rsidRPr="005263EC">
              <w:rPr>
                <w:rFonts w:ascii="Times New Roman" w:hAnsi="Times New Roman"/>
                <w:b/>
                <w:sz w:val="22"/>
                <w:szCs w:val="22"/>
              </w:rPr>
              <w:t>АРЕНДОДАТЕЛЬ</w:t>
            </w:r>
          </w:p>
          <w:p w:rsidR="00485727" w:rsidRPr="005263EC" w:rsidRDefault="00485727" w:rsidP="005263EC">
            <w:pPr>
              <w:spacing w:after="120"/>
              <w:contextualSpacing/>
              <w:jc w:val="center"/>
              <w:rPr>
                <w:rFonts w:ascii="Times New Roman" w:hAnsi="Times New Roman"/>
                <w:b/>
                <w:sz w:val="22"/>
                <w:szCs w:val="22"/>
              </w:rPr>
            </w:pPr>
          </w:p>
          <w:p w:rsidR="005263EC" w:rsidRPr="005263EC" w:rsidRDefault="00485727" w:rsidP="005263EC">
            <w:pPr>
              <w:widowControl/>
              <w:autoSpaceDE/>
              <w:autoSpaceDN/>
              <w:adjustRightInd/>
              <w:spacing w:line="276" w:lineRule="auto"/>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Министерство</w:t>
            </w:r>
            <w:r w:rsidR="005263EC" w:rsidRPr="005263EC">
              <w:rPr>
                <w:rFonts w:ascii="Times New Roman" w:eastAsia="Calibri" w:hAnsi="Times New Roman" w:cs="Times New Roman"/>
                <w:sz w:val="22"/>
                <w:szCs w:val="22"/>
                <w:lang w:eastAsia="en-US"/>
              </w:rPr>
              <w:t xml:space="preserve"> имущественных и земельных отношений Воронежской области</w:t>
            </w:r>
          </w:p>
          <w:p w:rsidR="005263EC" w:rsidRPr="005263EC" w:rsidRDefault="005263EC" w:rsidP="005263EC">
            <w:pPr>
              <w:widowControl/>
              <w:autoSpaceDE/>
              <w:autoSpaceDN/>
              <w:adjustRightInd/>
              <w:spacing w:line="276" w:lineRule="auto"/>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sz w:val="22"/>
                <w:szCs w:val="22"/>
                <w:lang w:eastAsia="en-US"/>
              </w:rPr>
              <w:t>394006, г. Воронеж, пл. Ленина, 12</w:t>
            </w:r>
          </w:p>
          <w:p w:rsidR="005263EC" w:rsidRPr="005263EC" w:rsidRDefault="005263EC" w:rsidP="005263EC">
            <w:pPr>
              <w:widowControl/>
              <w:autoSpaceDE/>
              <w:autoSpaceDN/>
              <w:adjustRightInd/>
              <w:spacing w:line="276" w:lineRule="auto"/>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sz w:val="22"/>
                <w:szCs w:val="22"/>
                <w:lang w:eastAsia="en-US"/>
              </w:rPr>
              <w:t>ИНН 3666057069</w:t>
            </w:r>
          </w:p>
          <w:p w:rsidR="005263EC" w:rsidRPr="005263EC" w:rsidRDefault="005263EC" w:rsidP="005263EC">
            <w:pPr>
              <w:widowControl/>
              <w:autoSpaceDE/>
              <w:autoSpaceDN/>
              <w:adjustRightInd/>
              <w:spacing w:line="276" w:lineRule="auto"/>
              <w:contextualSpacing/>
              <w:jc w:val="both"/>
              <w:rPr>
                <w:rFonts w:ascii="Times New Roman" w:eastAsia="Calibri" w:hAnsi="Times New Roman" w:cs="Times New Roman"/>
                <w:sz w:val="22"/>
                <w:szCs w:val="22"/>
                <w:lang w:eastAsia="en-US"/>
              </w:rPr>
            </w:pPr>
            <w:r w:rsidRPr="005263EC">
              <w:rPr>
                <w:rFonts w:ascii="Times New Roman" w:eastAsia="Calibri" w:hAnsi="Times New Roman" w:cs="Times New Roman"/>
                <w:sz w:val="22"/>
                <w:szCs w:val="22"/>
                <w:lang w:eastAsia="en-US"/>
              </w:rPr>
              <w:t>ОГРН 1023601570904</w:t>
            </w:r>
          </w:p>
          <w:p w:rsidR="005263EC" w:rsidRPr="005263EC" w:rsidRDefault="005263EC" w:rsidP="005263EC">
            <w:pPr>
              <w:widowControl/>
              <w:autoSpaceDE/>
              <w:autoSpaceDN/>
              <w:adjustRightInd/>
              <w:spacing w:line="276" w:lineRule="auto"/>
              <w:contextualSpacing/>
              <w:jc w:val="both"/>
              <w:rPr>
                <w:rFonts w:ascii="Times New Roman" w:eastAsia="Calibri" w:hAnsi="Times New Roman" w:cs="Times New Roman"/>
                <w:sz w:val="22"/>
                <w:szCs w:val="22"/>
                <w:lang w:eastAsia="en-US"/>
              </w:rPr>
            </w:pPr>
          </w:p>
          <w:p w:rsidR="005263EC" w:rsidRPr="005263EC" w:rsidRDefault="005263EC" w:rsidP="005263EC">
            <w:pPr>
              <w:widowControl/>
              <w:autoSpaceDE/>
              <w:autoSpaceDN/>
              <w:adjustRightInd/>
              <w:spacing w:line="276" w:lineRule="auto"/>
              <w:contextualSpacing/>
              <w:jc w:val="both"/>
              <w:rPr>
                <w:rFonts w:ascii="Times New Roman" w:eastAsia="Calibri" w:hAnsi="Times New Roman" w:cs="Times New Roman"/>
                <w:sz w:val="22"/>
                <w:szCs w:val="22"/>
                <w:lang w:eastAsia="en-US"/>
              </w:rPr>
            </w:pPr>
          </w:p>
          <w:p w:rsidR="005263EC" w:rsidRPr="005263EC" w:rsidRDefault="005263EC" w:rsidP="005263EC">
            <w:pPr>
              <w:widowControl/>
              <w:autoSpaceDE/>
              <w:autoSpaceDN/>
              <w:adjustRightInd/>
              <w:spacing w:line="276" w:lineRule="auto"/>
              <w:contextualSpacing/>
              <w:rPr>
                <w:rFonts w:ascii="Times New Roman" w:eastAsia="Calibri" w:hAnsi="Times New Roman" w:cs="Times New Roman"/>
                <w:sz w:val="22"/>
                <w:szCs w:val="22"/>
                <w:lang w:eastAsia="en-US"/>
              </w:rPr>
            </w:pPr>
            <w:r w:rsidRPr="005263EC">
              <w:rPr>
                <w:rFonts w:ascii="Times New Roman" w:eastAsia="Calibri" w:hAnsi="Times New Roman" w:cs="Times New Roman"/>
                <w:sz w:val="22"/>
                <w:szCs w:val="22"/>
                <w:lang w:eastAsia="en-US"/>
              </w:rPr>
              <w:t>____________________</w:t>
            </w:r>
          </w:p>
          <w:p w:rsidR="005263EC" w:rsidRPr="005263EC" w:rsidRDefault="005263EC" w:rsidP="005263EC">
            <w:pPr>
              <w:widowControl/>
              <w:autoSpaceDE/>
              <w:autoSpaceDN/>
              <w:adjustRightInd/>
              <w:spacing w:line="276" w:lineRule="auto"/>
              <w:contextualSpacing/>
              <w:jc w:val="center"/>
              <w:rPr>
                <w:rFonts w:ascii="Times New Roman" w:eastAsia="Calibri" w:hAnsi="Times New Roman" w:cs="Times New Roman"/>
                <w:sz w:val="22"/>
                <w:szCs w:val="22"/>
                <w:lang w:eastAsia="en-US"/>
              </w:rPr>
            </w:pPr>
            <w:r w:rsidRPr="005263EC">
              <w:rPr>
                <w:rFonts w:ascii="Times New Roman" w:eastAsia="Calibri" w:hAnsi="Times New Roman" w:cs="Times New Roman"/>
                <w:sz w:val="22"/>
                <w:szCs w:val="22"/>
                <w:lang w:eastAsia="en-US"/>
              </w:rPr>
              <w:t>М.П.</w:t>
            </w:r>
          </w:p>
        </w:tc>
        <w:tc>
          <w:tcPr>
            <w:tcW w:w="4686" w:type="dxa"/>
          </w:tcPr>
          <w:p w:rsidR="005263EC" w:rsidRDefault="005263EC" w:rsidP="005263EC">
            <w:pPr>
              <w:widowControl/>
              <w:autoSpaceDE/>
              <w:autoSpaceDN/>
              <w:adjustRightInd/>
              <w:spacing w:after="120" w:line="276" w:lineRule="auto"/>
              <w:jc w:val="center"/>
              <w:rPr>
                <w:rFonts w:ascii="Times New Roman" w:eastAsia="Calibri" w:hAnsi="Times New Roman" w:cs="Times New Roman"/>
                <w:b/>
                <w:sz w:val="22"/>
                <w:szCs w:val="22"/>
                <w:lang w:eastAsia="en-US"/>
              </w:rPr>
            </w:pPr>
            <w:r w:rsidRPr="005263EC">
              <w:rPr>
                <w:rFonts w:ascii="Times New Roman" w:eastAsia="Calibri" w:hAnsi="Times New Roman" w:cs="Times New Roman"/>
                <w:b/>
                <w:sz w:val="22"/>
                <w:szCs w:val="22"/>
                <w:lang w:eastAsia="en-US"/>
              </w:rPr>
              <w:t>АРЕНДАТОР</w:t>
            </w:r>
          </w:p>
          <w:p w:rsidR="00485727" w:rsidRPr="005263EC" w:rsidRDefault="00485727" w:rsidP="005263EC">
            <w:pPr>
              <w:widowControl/>
              <w:autoSpaceDE/>
              <w:autoSpaceDN/>
              <w:adjustRightInd/>
              <w:spacing w:after="120" w:line="276" w:lineRule="auto"/>
              <w:jc w:val="center"/>
              <w:rPr>
                <w:rFonts w:ascii="Times New Roman" w:eastAsia="Calibri" w:hAnsi="Times New Roman" w:cs="Times New Roman"/>
                <w:b/>
                <w:sz w:val="22"/>
                <w:szCs w:val="22"/>
                <w:lang w:eastAsia="en-US"/>
              </w:rPr>
            </w:pPr>
          </w:p>
          <w:p w:rsidR="005263EC" w:rsidRPr="005263EC" w:rsidRDefault="005263EC" w:rsidP="005263EC">
            <w:pPr>
              <w:widowControl/>
              <w:autoSpaceDE/>
              <w:autoSpaceDN/>
              <w:adjustRightInd/>
              <w:spacing w:line="276" w:lineRule="auto"/>
              <w:contextualSpacing/>
              <w:rPr>
                <w:rFonts w:ascii="Times New Roman" w:eastAsia="Calibri" w:hAnsi="Times New Roman" w:cs="Times New Roman"/>
                <w:sz w:val="22"/>
                <w:szCs w:val="22"/>
                <w:lang w:eastAsia="en-US"/>
              </w:rPr>
            </w:pPr>
          </w:p>
          <w:p w:rsidR="005263EC" w:rsidRPr="005263EC" w:rsidRDefault="005263EC" w:rsidP="005263EC">
            <w:pPr>
              <w:widowControl/>
              <w:autoSpaceDE/>
              <w:autoSpaceDN/>
              <w:adjustRightInd/>
              <w:spacing w:line="276" w:lineRule="auto"/>
              <w:contextualSpacing/>
              <w:rPr>
                <w:rFonts w:ascii="Times New Roman" w:eastAsia="Calibri" w:hAnsi="Times New Roman" w:cs="Times New Roman"/>
                <w:sz w:val="22"/>
                <w:szCs w:val="22"/>
                <w:lang w:eastAsia="en-US"/>
              </w:rPr>
            </w:pPr>
          </w:p>
          <w:p w:rsidR="005263EC" w:rsidRPr="005263EC" w:rsidRDefault="005263EC" w:rsidP="005263EC">
            <w:pPr>
              <w:widowControl/>
              <w:autoSpaceDE/>
              <w:autoSpaceDN/>
              <w:adjustRightInd/>
              <w:spacing w:line="276" w:lineRule="auto"/>
              <w:contextualSpacing/>
              <w:rPr>
                <w:rFonts w:ascii="Times New Roman" w:eastAsia="Calibri" w:hAnsi="Times New Roman" w:cs="Times New Roman"/>
                <w:sz w:val="22"/>
                <w:szCs w:val="22"/>
                <w:lang w:eastAsia="en-US"/>
              </w:rPr>
            </w:pPr>
          </w:p>
          <w:p w:rsidR="005263EC" w:rsidRPr="005263EC" w:rsidRDefault="005263EC" w:rsidP="005263EC">
            <w:pPr>
              <w:widowControl/>
              <w:autoSpaceDE/>
              <w:autoSpaceDN/>
              <w:adjustRightInd/>
              <w:spacing w:line="276" w:lineRule="auto"/>
              <w:contextualSpacing/>
              <w:rPr>
                <w:rFonts w:ascii="Times New Roman" w:eastAsia="Calibri" w:hAnsi="Times New Roman" w:cs="Times New Roman"/>
                <w:sz w:val="22"/>
                <w:szCs w:val="22"/>
                <w:lang w:eastAsia="en-US"/>
              </w:rPr>
            </w:pPr>
          </w:p>
          <w:p w:rsidR="005263EC" w:rsidRPr="005263EC" w:rsidRDefault="005263EC" w:rsidP="005263EC">
            <w:pPr>
              <w:widowControl/>
              <w:autoSpaceDE/>
              <w:autoSpaceDN/>
              <w:adjustRightInd/>
              <w:spacing w:line="276" w:lineRule="auto"/>
              <w:contextualSpacing/>
              <w:rPr>
                <w:rFonts w:ascii="Times New Roman" w:eastAsia="Calibri" w:hAnsi="Times New Roman" w:cs="Times New Roman"/>
                <w:sz w:val="22"/>
                <w:szCs w:val="22"/>
                <w:lang w:eastAsia="en-US"/>
              </w:rPr>
            </w:pPr>
          </w:p>
          <w:p w:rsidR="005263EC" w:rsidRPr="005263EC" w:rsidRDefault="005263EC" w:rsidP="005263EC">
            <w:pPr>
              <w:widowControl/>
              <w:autoSpaceDE/>
              <w:autoSpaceDN/>
              <w:adjustRightInd/>
              <w:spacing w:line="276" w:lineRule="auto"/>
              <w:contextualSpacing/>
              <w:rPr>
                <w:rFonts w:ascii="Times New Roman" w:eastAsia="Calibri" w:hAnsi="Times New Roman" w:cs="Times New Roman"/>
                <w:sz w:val="22"/>
                <w:szCs w:val="22"/>
                <w:lang w:eastAsia="en-US"/>
              </w:rPr>
            </w:pPr>
          </w:p>
          <w:p w:rsidR="005263EC" w:rsidRPr="005263EC" w:rsidRDefault="005263EC" w:rsidP="005263EC">
            <w:pPr>
              <w:widowControl/>
              <w:autoSpaceDE/>
              <w:autoSpaceDN/>
              <w:adjustRightInd/>
              <w:spacing w:line="276" w:lineRule="auto"/>
              <w:contextualSpacing/>
              <w:rPr>
                <w:rFonts w:ascii="Times New Roman" w:eastAsia="Calibri" w:hAnsi="Times New Roman" w:cs="Times New Roman"/>
                <w:sz w:val="22"/>
                <w:szCs w:val="22"/>
                <w:lang w:eastAsia="en-US"/>
              </w:rPr>
            </w:pPr>
          </w:p>
          <w:p w:rsidR="005263EC" w:rsidRPr="005263EC" w:rsidRDefault="005263EC" w:rsidP="005263EC">
            <w:pPr>
              <w:widowControl/>
              <w:autoSpaceDE/>
              <w:autoSpaceDN/>
              <w:adjustRightInd/>
              <w:spacing w:line="276" w:lineRule="auto"/>
              <w:contextualSpacing/>
              <w:rPr>
                <w:rFonts w:ascii="Times New Roman" w:eastAsia="Calibri" w:hAnsi="Times New Roman" w:cs="Times New Roman"/>
                <w:sz w:val="22"/>
                <w:szCs w:val="22"/>
                <w:lang w:eastAsia="en-US"/>
              </w:rPr>
            </w:pPr>
            <w:r w:rsidRPr="005263EC">
              <w:rPr>
                <w:rFonts w:ascii="Times New Roman" w:eastAsia="Calibri" w:hAnsi="Times New Roman" w:cs="Times New Roman"/>
                <w:sz w:val="22"/>
                <w:szCs w:val="22"/>
                <w:lang w:eastAsia="en-US"/>
              </w:rPr>
              <w:t>____________________</w:t>
            </w:r>
          </w:p>
          <w:p w:rsidR="005263EC" w:rsidRPr="005263EC" w:rsidRDefault="005263EC" w:rsidP="005263EC">
            <w:pPr>
              <w:widowControl/>
              <w:autoSpaceDE/>
              <w:autoSpaceDN/>
              <w:adjustRightInd/>
              <w:spacing w:line="276" w:lineRule="auto"/>
              <w:contextualSpacing/>
              <w:jc w:val="center"/>
              <w:rPr>
                <w:rFonts w:ascii="Times New Roman" w:eastAsia="Calibri" w:hAnsi="Times New Roman" w:cs="Times New Roman"/>
                <w:sz w:val="22"/>
                <w:szCs w:val="22"/>
                <w:lang w:eastAsia="en-US"/>
              </w:rPr>
            </w:pPr>
            <w:r w:rsidRPr="005263EC">
              <w:rPr>
                <w:rFonts w:ascii="Times New Roman" w:eastAsia="Calibri" w:hAnsi="Times New Roman" w:cs="Times New Roman"/>
                <w:sz w:val="22"/>
                <w:szCs w:val="22"/>
                <w:lang w:eastAsia="en-US"/>
              </w:rPr>
              <w:t>М.П.</w:t>
            </w:r>
          </w:p>
        </w:tc>
      </w:tr>
    </w:tbl>
    <w:p w:rsidR="005263EC" w:rsidRPr="005263EC" w:rsidRDefault="005263EC" w:rsidP="008213A4">
      <w:pPr>
        <w:shd w:val="clear" w:color="auto" w:fill="FFFFFF"/>
        <w:ind w:left="57" w:right="57" w:firstLine="360"/>
        <w:jc w:val="center"/>
        <w:rPr>
          <w:rFonts w:ascii="Times New Roman" w:hAnsi="Times New Roman" w:cs="Times New Roman"/>
          <w:b/>
          <w:bCs/>
          <w:color w:val="000000"/>
          <w:sz w:val="22"/>
          <w:szCs w:val="22"/>
        </w:rPr>
      </w:pPr>
    </w:p>
    <w:sectPr w:rsidR="005263EC" w:rsidRPr="005263EC" w:rsidSect="00D2346D">
      <w:pgSz w:w="11906" w:h="16838"/>
      <w:pgMar w:top="851" w:right="567" w:bottom="425"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461" w:rsidRDefault="007C1461" w:rsidP="00F96993">
      <w:r>
        <w:separator/>
      </w:r>
    </w:p>
  </w:endnote>
  <w:endnote w:type="continuationSeparator" w:id="0">
    <w:p w:rsidR="007C1461" w:rsidRDefault="007C1461"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003" w:rsidRDefault="00A56003">
    <w:pPr>
      <w:pStyle w:val="a6"/>
      <w:jc w:val="right"/>
    </w:pPr>
  </w:p>
  <w:p w:rsidR="00A56003" w:rsidRPr="00F96993" w:rsidRDefault="00A56003">
    <w:pPr>
      <w:pStyle w:val="a6"/>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461" w:rsidRDefault="007C1461" w:rsidP="00F96993">
      <w:r>
        <w:separator/>
      </w:r>
    </w:p>
  </w:footnote>
  <w:footnote w:type="continuationSeparator" w:id="0">
    <w:p w:rsidR="007C1461" w:rsidRDefault="007C1461" w:rsidP="00F9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72AA309D"/>
    <w:multiLevelType w:val="hybridMultilevel"/>
    <w:tmpl w:val="8D346E86"/>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9E17E46"/>
    <w:multiLevelType w:val="hybridMultilevel"/>
    <w:tmpl w:val="20327A58"/>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6993"/>
    <w:rsid w:val="00001683"/>
    <w:rsid w:val="00004024"/>
    <w:rsid w:val="000060D4"/>
    <w:rsid w:val="000075A6"/>
    <w:rsid w:val="000107EB"/>
    <w:rsid w:val="00012AA7"/>
    <w:rsid w:val="00012BAA"/>
    <w:rsid w:val="00015D47"/>
    <w:rsid w:val="00023ED6"/>
    <w:rsid w:val="00032F78"/>
    <w:rsid w:val="000348D3"/>
    <w:rsid w:val="000357ED"/>
    <w:rsid w:val="00036645"/>
    <w:rsid w:val="00041CFD"/>
    <w:rsid w:val="00057311"/>
    <w:rsid w:val="0006745F"/>
    <w:rsid w:val="00067923"/>
    <w:rsid w:val="00073D63"/>
    <w:rsid w:val="00082C02"/>
    <w:rsid w:val="000950AD"/>
    <w:rsid w:val="000979ED"/>
    <w:rsid w:val="000A22D5"/>
    <w:rsid w:val="000A45EE"/>
    <w:rsid w:val="000A5EB9"/>
    <w:rsid w:val="000B5E05"/>
    <w:rsid w:val="000B6030"/>
    <w:rsid w:val="000B6E61"/>
    <w:rsid w:val="000D4BE9"/>
    <w:rsid w:val="000D7337"/>
    <w:rsid w:val="000E24D9"/>
    <w:rsid w:val="000E26C2"/>
    <w:rsid w:val="000F07E4"/>
    <w:rsid w:val="00102FA5"/>
    <w:rsid w:val="00105CC9"/>
    <w:rsid w:val="00106BE3"/>
    <w:rsid w:val="00132B9E"/>
    <w:rsid w:val="001367C0"/>
    <w:rsid w:val="001410E6"/>
    <w:rsid w:val="00141412"/>
    <w:rsid w:val="00146261"/>
    <w:rsid w:val="0015402B"/>
    <w:rsid w:val="00157480"/>
    <w:rsid w:val="001576B5"/>
    <w:rsid w:val="00160600"/>
    <w:rsid w:val="00170A9D"/>
    <w:rsid w:val="00171654"/>
    <w:rsid w:val="001766EF"/>
    <w:rsid w:val="00177FE4"/>
    <w:rsid w:val="0018399F"/>
    <w:rsid w:val="001860DD"/>
    <w:rsid w:val="0019109A"/>
    <w:rsid w:val="001A247B"/>
    <w:rsid w:val="001B1350"/>
    <w:rsid w:val="001B28FF"/>
    <w:rsid w:val="001B48FB"/>
    <w:rsid w:val="001B4CF7"/>
    <w:rsid w:val="001B6C7B"/>
    <w:rsid w:val="001D692E"/>
    <w:rsid w:val="001D777A"/>
    <w:rsid w:val="001D7980"/>
    <w:rsid w:val="001F7344"/>
    <w:rsid w:val="00213BEA"/>
    <w:rsid w:val="002167E8"/>
    <w:rsid w:val="002223D4"/>
    <w:rsid w:val="00222DB1"/>
    <w:rsid w:val="00222EF9"/>
    <w:rsid w:val="0022421A"/>
    <w:rsid w:val="002267DF"/>
    <w:rsid w:val="00232F73"/>
    <w:rsid w:val="002340E4"/>
    <w:rsid w:val="00234AB8"/>
    <w:rsid w:val="00242350"/>
    <w:rsid w:val="00251C99"/>
    <w:rsid w:val="00256D93"/>
    <w:rsid w:val="00262766"/>
    <w:rsid w:val="002701F2"/>
    <w:rsid w:val="00274D51"/>
    <w:rsid w:val="00282336"/>
    <w:rsid w:val="00287851"/>
    <w:rsid w:val="00287937"/>
    <w:rsid w:val="00293C64"/>
    <w:rsid w:val="00294029"/>
    <w:rsid w:val="00295253"/>
    <w:rsid w:val="00295E8E"/>
    <w:rsid w:val="002A1172"/>
    <w:rsid w:val="002A3CAA"/>
    <w:rsid w:val="002A42BF"/>
    <w:rsid w:val="002B3C23"/>
    <w:rsid w:val="002C2B4D"/>
    <w:rsid w:val="002C719A"/>
    <w:rsid w:val="002D70D4"/>
    <w:rsid w:val="002D7C59"/>
    <w:rsid w:val="002E66FF"/>
    <w:rsid w:val="003013D1"/>
    <w:rsid w:val="00305D19"/>
    <w:rsid w:val="003137F1"/>
    <w:rsid w:val="003179AD"/>
    <w:rsid w:val="00333289"/>
    <w:rsid w:val="00333B45"/>
    <w:rsid w:val="00336E45"/>
    <w:rsid w:val="003657FB"/>
    <w:rsid w:val="003660D0"/>
    <w:rsid w:val="00371C54"/>
    <w:rsid w:val="00372777"/>
    <w:rsid w:val="00374EA4"/>
    <w:rsid w:val="00376E36"/>
    <w:rsid w:val="0038035F"/>
    <w:rsid w:val="003950E6"/>
    <w:rsid w:val="003A7686"/>
    <w:rsid w:val="003D669E"/>
    <w:rsid w:val="003D7BA1"/>
    <w:rsid w:val="003E4A60"/>
    <w:rsid w:val="003F1304"/>
    <w:rsid w:val="00402C99"/>
    <w:rsid w:val="00406C8B"/>
    <w:rsid w:val="004123F9"/>
    <w:rsid w:val="004135E4"/>
    <w:rsid w:val="004314FA"/>
    <w:rsid w:val="004439B9"/>
    <w:rsid w:val="00444BAF"/>
    <w:rsid w:val="0044728C"/>
    <w:rsid w:val="00472516"/>
    <w:rsid w:val="00485727"/>
    <w:rsid w:val="00494E77"/>
    <w:rsid w:val="004A2C72"/>
    <w:rsid w:val="004A3B78"/>
    <w:rsid w:val="004A7A76"/>
    <w:rsid w:val="004B3CAB"/>
    <w:rsid w:val="004B546B"/>
    <w:rsid w:val="004C16C4"/>
    <w:rsid w:val="004C75EF"/>
    <w:rsid w:val="004D5690"/>
    <w:rsid w:val="004E048B"/>
    <w:rsid w:val="004E1B0B"/>
    <w:rsid w:val="004E2806"/>
    <w:rsid w:val="005061E3"/>
    <w:rsid w:val="005177D4"/>
    <w:rsid w:val="00520FDC"/>
    <w:rsid w:val="005235DF"/>
    <w:rsid w:val="0052432C"/>
    <w:rsid w:val="005263EC"/>
    <w:rsid w:val="0054288F"/>
    <w:rsid w:val="00542EE4"/>
    <w:rsid w:val="00547EEA"/>
    <w:rsid w:val="00556174"/>
    <w:rsid w:val="00561083"/>
    <w:rsid w:val="005735E5"/>
    <w:rsid w:val="0057702E"/>
    <w:rsid w:val="00580A7A"/>
    <w:rsid w:val="00581468"/>
    <w:rsid w:val="00586388"/>
    <w:rsid w:val="00590A11"/>
    <w:rsid w:val="005A0317"/>
    <w:rsid w:val="005C0A46"/>
    <w:rsid w:val="005C5A77"/>
    <w:rsid w:val="005D2C0E"/>
    <w:rsid w:val="005E07A7"/>
    <w:rsid w:val="005E23B4"/>
    <w:rsid w:val="005E636A"/>
    <w:rsid w:val="005F1FD4"/>
    <w:rsid w:val="005F65A2"/>
    <w:rsid w:val="005F672A"/>
    <w:rsid w:val="0060170C"/>
    <w:rsid w:val="006048A0"/>
    <w:rsid w:val="00613D4E"/>
    <w:rsid w:val="006169FB"/>
    <w:rsid w:val="00627C37"/>
    <w:rsid w:val="00627ED1"/>
    <w:rsid w:val="00631EF3"/>
    <w:rsid w:val="00635A0D"/>
    <w:rsid w:val="00640F9D"/>
    <w:rsid w:val="0064397F"/>
    <w:rsid w:val="00644E23"/>
    <w:rsid w:val="00662F48"/>
    <w:rsid w:val="00666041"/>
    <w:rsid w:val="0066664E"/>
    <w:rsid w:val="006667E7"/>
    <w:rsid w:val="0067112F"/>
    <w:rsid w:val="00672563"/>
    <w:rsid w:val="00675C19"/>
    <w:rsid w:val="00685DE4"/>
    <w:rsid w:val="00696F46"/>
    <w:rsid w:val="006A0E31"/>
    <w:rsid w:val="006A2E9A"/>
    <w:rsid w:val="006A6D7B"/>
    <w:rsid w:val="006B0E1B"/>
    <w:rsid w:val="006B3117"/>
    <w:rsid w:val="006D20B0"/>
    <w:rsid w:val="006D304C"/>
    <w:rsid w:val="006D65B5"/>
    <w:rsid w:val="006E1B3F"/>
    <w:rsid w:val="006E438C"/>
    <w:rsid w:val="006F0CC7"/>
    <w:rsid w:val="006F4687"/>
    <w:rsid w:val="00704291"/>
    <w:rsid w:val="00705E8E"/>
    <w:rsid w:val="00707B4A"/>
    <w:rsid w:val="00711E07"/>
    <w:rsid w:val="007149C0"/>
    <w:rsid w:val="00715F6C"/>
    <w:rsid w:val="00716625"/>
    <w:rsid w:val="00716F43"/>
    <w:rsid w:val="007312D6"/>
    <w:rsid w:val="0073145C"/>
    <w:rsid w:val="00736F29"/>
    <w:rsid w:val="00754B9E"/>
    <w:rsid w:val="00755B52"/>
    <w:rsid w:val="00760D90"/>
    <w:rsid w:val="00762AED"/>
    <w:rsid w:val="00764386"/>
    <w:rsid w:val="007717F7"/>
    <w:rsid w:val="00783E8F"/>
    <w:rsid w:val="00794AC2"/>
    <w:rsid w:val="00796E17"/>
    <w:rsid w:val="007B676C"/>
    <w:rsid w:val="007C1461"/>
    <w:rsid w:val="007C14EA"/>
    <w:rsid w:val="007C3AB0"/>
    <w:rsid w:val="007C5505"/>
    <w:rsid w:val="007D6869"/>
    <w:rsid w:val="007D7A47"/>
    <w:rsid w:val="007E677D"/>
    <w:rsid w:val="007E6FA4"/>
    <w:rsid w:val="007F1926"/>
    <w:rsid w:val="007F27C3"/>
    <w:rsid w:val="007F2C01"/>
    <w:rsid w:val="00800F95"/>
    <w:rsid w:val="008012EC"/>
    <w:rsid w:val="0080135F"/>
    <w:rsid w:val="0081581C"/>
    <w:rsid w:val="0081752B"/>
    <w:rsid w:val="008213A4"/>
    <w:rsid w:val="00822358"/>
    <w:rsid w:val="00837B51"/>
    <w:rsid w:val="00842688"/>
    <w:rsid w:val="00844032"/>
    <w:rsid w:val="0084670B"/>
    <w:rsid w:val="00847351"/>
    <w:rsid w:val="00850C42"/>
    <w:rsid w:val="00867E22"/>
    <w:rsid w:val="00881C27"/>
    <w:rsid w:val="00882AEA"/>
    <w:rsid w:val="008954CB"/>
    <w:rsid w:val="00895918"/>
    <w:rsid w:val="00897CB6"/>
    <w:rsid w:val="008A12A9"/>
    <w:rsid w:val="008C1841"/>
    <w:rsid w:val="008C492D"/>
    <w:rsid w:val="008C54E1"/>
    <w:rsid w:val="008C6D39"/>
    <w:rsid w:val="008D12AB"/>
    <w:rsid w:val="008D3AC9"/>
    <w:rsid w:val="008D7E09"/>
    <w:rsid w:val="008E045C"/>
    <w:rsid w:val="008E3C51"/>
    <w:rsid w:val="008E623A"/>
    <w:rsid w:val="008E7BDA"/>
    <w:rsid w:val="008F44D2"/>
    <w:rsid w:val="008F738E"/>
    <w:rsid w:val="00900200"/>
    <w:rsid w:val="00902E52"/>
    <w:rsid w:val="00911B6C"/>
    <w:rsid w:val="00912ABD"/>
    <w:rsid w:val="00913C5B"/>
    <w:rsid w:val="00917138"/>
    <w:rsid w:val="00920212"/>
    <w:rsid w:val="00927DE9"/>
    <w:rsid w:val="0093313E"/>
    <w:rsid w:val="00935EAE"/>
    <w:rsid w:val="00947FEB"/>
    <w:rsid w:val="0095025F"/>
    <w:rsid w:val="009508CA"/>
    <w:rsid w:val="00951744"/>
    <w:rsid w:val="00952FD1"/>
    <w:rsid w:val="00964C40"/>
    <w:rsid w:val="0096719F"/>
    <w:rsid w:val="00967ED9"/>
    <w:rsid w:val="00985F1C"/>
    <w:rsid w:val="00987D5B"/>
    <w:rsid w:val="0099732A"/>
    <w:rsid w:val="009A3E61"/>
    <w:rsid w:val="009B79CB"/>
    <w:rsid w:val="009C01E1"/>
    <w:rsid w:val="009C47AC"/>
    <w:rsid w:val="009D46B1"/>
    <w:rsid w:val="009D5420"/>
    <w:rsid w:val="009E3364"/>
    <w:rsid w:val="009F1A8B"/>
    <w:rsid w:val="009F22F7"/>
    <w:rsid w:val="009F3A84"/>
    <w:rsid w:val="009F59B9"/>
    <w:rsid w:val="00A01C67"/>
    <w:rsid w:val="00A02619"/>
    <w:rsid w:val="00A03524"/>
    <w:rsid w:val="00A16B03"/>
    <w:rsid w:val="00A16F51"/>
    <w:rsid w:val="00A16F6D"/>
    <w:rsid w:val="00A22C81"/>
    <w:rsid w:val="00A23196"/>
    <w:rsid w:val="00A34347"/>
    <w:rsid w:val="00A35849"/>
    <w:rsid w:val="00A364C3"/>
    <w:rsid w:val="00A3763E"/>
    <w:rsid w:val="00A4449C"/>
    <w:rsid w:val="00A446FF"/>
    <w:rsid w:val="00A51FF1"/>
    <w:rsid w:val="00A56003"/>
    <w:rsid w:val="00A6088D"/>
    <w:rsid w:val="00A61826"/>
    <w:rsid w:val="00A63677"/>
    <w:rsid w:val="00A7412D"/>
    <w:rsid w:val="00A81E69"/>
    <w:rsid w:val="00A913E4"/>
    <w:rsid w:val="00A93D68"/>
    <w:rsid w:val="00A94D7B"/>
    <w:rsid w:val="00A97178"/>
    <w:rsid w:val="00AA3CE8"/>
    <w:rsid w:val="00AA45EF"/>
    <w:rsid w:val="00AA4908"/>
    <w:rsid w:val="00AB360B"/>
    <w:rsid w:val="00AB6318"/>
    <w:rsid w:val="00AB79E2"/>
    <w:rsid w:val="00AD372E"/>
    <w:rsid w:val="00AD611A"/>
    <w:rsid w:val="00AE034E"/>
    <w:rsid w:val="00AE2575"/>
    <w:rsid w:val="00AE5463"/>
    <w:rsid w:val="00AF1012"/>
    <w:rsid w:val="00AF6935"/>
    <w:rsid w:val="00B0732F"/>
    <w:rsid w:val="00B1119C"/>
    <w:rsid w:val="00B13BE7"/>
    <w:rsid w:val="00B16BD6"/>
    <w:rsid w:val="00B21203"/>
    <w:rsid w:val="00B213BB"/>
    <w:rsid w:val="00B35625"/>
    <w:rsid w:val="00B503F4"/>
    <w:rsid w:val="00B51FE7"/>
    <w:rsid w:val="00B535BE"/>
    <w:rsid w:val="00B5617D"/>
    <w:rsid w:val="00B62D2A"/>
    <w:rsid w:val="00B74659"/>
    <w:rsid w:val="00B762BF"/>
    <w:rsid w:val="00B93436"/>
    <w:rsid w:val="00B96C45"/>
    <w:rsid w:val="00BA4ADA"/>
    <w:rsid w:val="00BD1D1D"/>
    <w:rsid w:val="00BD7588"/>
    <w:rsid w:val="00BE0DCD"/>
    <w:rsid w:val="00BE33B2"/>
    <w:rsid w:val="00BE5E5B"/>
    <w:rsid w:val="00BF1264"/>
    <w:rsid w:val="00BF4030"/>
    <w:rsid w:val="00BF4D3A"/>
    <w:rsid w:val="00BF4EAC"/>
    <w:rsid w:val="00BF67A6"/>
    <w:rsid w:val="00C00A33"/>
    <w:rsid w:val="00C0308A"/>
    <w:rsid w:val="00C055AC"/>
    <w:rsid w:val="00C1323A"/>
    <w:rsid w:val="00C158B2"/>
    <w:rsid w:val="00C23460"/>
    <w:rsid w:val="00C25B96"/>
    <w:rsid w:val="00C273E4"/>
    <w:rsid w:val="00C32C70"/>
    <w:rsid w:val="00C33037"/>
    <w:rsid w:val="00C40A1C"/>
    <w:rsid w:val="00C41B32"/>
    <w:rsid w:val="00C44569"/>
    <w:rsid w:val="00C51192"/>
    <w:rsid w:val="00C57139"/>
    <w:rsid w:val="00C6132A"/>
    <w:rsid w:val="00C667A5"/>
    <w:rsid w:val="00C70360"/>
    <w:rsid w:val="00C70E0B"/>
    <w:rsid w:val="00C8041D"/>
    <w:rsid w:val="00C84058"/>
    <w:rsid w:val="00CC0995"/>
    <w:rsid w:val="00CC1B7A"/>
    <w:rsid w:val="00CC23F0"/>
    <w:rsid w:val="00CC602D"/>
    <w:rsid w:val="00CC79A5"/>
    <w:rsid w:val="00CD7C2D"/>
    <w:rsid w:val="00CE566A"/>
    <w:rsid w:val="00CE66E0"/>
    <w:rsid w:val="00CE7268"/>
    <w:rsid w:val="00CF7886"/>
    <w:rsid w:val="00CF796C"/>
    <w:rsid w:val="00D05EE6"/>
    <w:rsid w:val="00D06479"/>
    <w:rsid w:val="00D118E9"/>
    <w:rsid w:val="00D204EC"/>
    <w:rsid w:val="00D2346D"/>
    <w:rsid w:val="00D301B3"/>
    <w:rsid w:val="00D456A5"/>
    <w:rsid w:val="00D5328C"/>
    <w:rsid w:val="00D53770"/>
    <w:rsid w:val="00D64911"/>
    <w:rsid w:val="00D741B0"/>
    <w:rsid w:val="00D74A87"/>
    <w:rsid w:val="00D766E4"/>
    <w:rsid w:val="00D836F9"/>
    <w:rsid w:val="00D83AF3"/>
    <w:rsid w:val="00D87426"/>
    <w:rsid w:val="00D875BE"/>
    <w:rsid w:val="00D939DF"/>
    <w:rsid w:val="00DB4BCD"/>
    <w:rsid w:val="00DB5FE2"/>
    <w:rsid w:val="00DB61EB"/>
    <w:rsid w:val="00DB759F"/>
    <w:rsid w:val="00DC226A"/>
    <w:rsid w:val="00DC3BFE"/>
    <w:rsid w:val="00DC4E92"/>
    <w:rsid w:val="00DD216C"/>
    <w:rsid w:val="00DD27BF"/>
    <w:rsid w:val="00DD2FB6"/>
    <w:rsid w:val="00DD4206"/>
    <w:rsid w:val="00DE1AAC"/>
    <w:rsid w:val="00DE1C8A"/>
    <w:rsid w:val="00DE1C9A"/>
    <w:rsid w:val="00DE462D"/>
    <w:rsid w:val="00DF4CA3"/>
    <w:rsid w:val="00DF7053"/>
    <w:rsid w:val="00E04306"/>
    <w:rsid w:val="00E069A6"/>
    <w:rsid w:val="00E07A75"/>
    <w:rsid w:val="00E10734"/>
    <w:rsid w:val="00E1236B"/>
    <w:rsid w:val="00E23FE5"/>
    <w:rsid w:val="00E326F3"/>
    <w:rsid w:val="00E329B7"/>
    <w:rsid w:val="00E3371D"/>
    <w:rsid w:val="00E4023B"/>
    <w:rsid w:val="00E42115"/>
    <w:rsid w:val="00E52235"/>
    <w:rsid w:val="00E61AE0"/>
    <w:rsid w:val="00E64668"/>
    <w:rsid w:val="00E67A86"/>
    <w:rsid w:val="00E7290C"/>
    <w:rsid w:val="00E913D4"/>
    <w:rsid w:val="00E95F2B"/>
    <w:rsid w:val="00EA22D6"/>
    <w:rsid w:val="00EA480D"/>
    <w:rsid w:val="00EB1A49"/>
    <w:rsid w:val="00EB3A8A"/>
    <w:rsid w:val="00EB4FCF"/>
    <w:rsid w:val="00EC2B42"/>
    <w:rsid w:val="00ED5C71"/>
    <w:rsid w:val="00EE02DE"/>
    <w:rsid w:val="00EF2E6D"/>
    <w:rsid w:val="00F058B1"/>
    <w:rsid w:val="00F1017E"/>
    <w:rsid w:val="00F32260"/>
    <w:rsid w:val="00F34D21"/>
    <w:rsid w:val="00F35EE9"/>
    <w:rsid w:val="00F45494"/>
    <w:rsid w:val="00F54411"/>
    <w:rsid w:val="00F547C6"/>
    <w:rsid w:val="00F5733C"/>
    <w:rsid w:val="00F60CAB"/>
    <w:rsid w:val="00F61585"/>
    <w:rsid w:val="00F657A3"/>
    <w:rsid w:val="00F84639"/>
    <w:rsid w:val="00F864C9"/>
    <w:rsid w:val="00F87959"/>
    <w:rsid w:val="00F87BD0"/>
    <w:rsid w:val="00F9255A"/>
    <w:rsid w:val="00F92E67"/>
    <w:rsid w:val="00F94061"/>
    <w:rsid w:val="00F9531B"/>
    <w:rsid w:val="00F96993"/>
    <w:rsid w:val="00FA6F8F"/>
    <w:rsid w:val="00FB4D21"/>
    <w:rsid w:val="00FD454F"/>
    <w:rsid w:val="00FD5C84"/>
    <w:rsid w:val="00FE226E"/>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A298F-3761-4AF4-9FB5-28853E7A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F9255A"/>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Заголовок Знак"/>
    <w:basedOn w:val="a0"/>
    <w:link w:val="ae"/>
    <w:uiPriority w:val="99"/>
    <w:rsid w:val="00F9255A"/>
    <w:rPr>
      <w:rFonts w:eastAsia="Times New Roman" w:cs="Times New Roman"/>
      <w:b/>
      <w:bCs/>
      <w:kern w:val="1"/>
      <w:sz w:val="24"/>
      <w:szCs w:val="20"/>
      <w:lang w:eastAsia="ar-SA"/>
    </w:rPr>
  </w:style>
  <w:style w:type="paragraph" w:styleId="af">
    <w:name w:val="Subtitle"/>
    <w:basedOn w:val="a"/>
    <w:link w:val="af1"/>
    <w:uiPriority w:val="99"/>
    <w:qFormat/>
    <w:rsid w:val="00F9255A"/>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F9255A"/>
    <w:rPr>
      <w:rFonts w:ascii="Arial" w:eastAsia="Times New Roman" w:hAnsi="Arial" w:cs="Times New Roman"/>
      <w:sz w:val="24"/>
      <w:szCs w:val="24"/>
      <w:lang w:eastAsia="ru-RU"/>
    </w:rPr>
  </w:style>
  <w:style w:type="character" w:customStyle="1" w:styleId="fontstyle01">
    <w:name w:val="fontstyle01"/>
    <w:rsid w:val="0080135F"/>
    <w:rPr>
      <w:rFonts w:ascii="TimesNewRomanPSMT" w:hAnsi="TimesNewRomanPSMT" w:hint="default"/>
      <w:b w:val="0"/>
      <w:bCs w:val="0"/>
      <w:i w:val="0"/>
      <w:iCs w:val="0"/>
      <w:color w:val="000000"/>
      <w:sz w:val="20"/>
      <w:szCs w:val="20"/>
    </w:rPr>
  </w:style>
  <w:style w:type="character" w:customStyle="1" w:styleId="12">
    <w:name w:val="Неразрешенное упоминание1"/>
    <w:basedOn w:val="a0"/>
    <w:uiPriority w:val="99"/>
    <w:semiHidden/>
    <w:unhideWhenUsed/>
    <w:rsid w:val="00E0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428">
      <w:bodyDiv w:val="1"/>
      <w:marLeft w:val="0"/>
      <w:marRight w:val="0"/>
      <w:marTop w:val="0"/>
      <w:marBottom w:val="0"/>
      <w:divBdr>
        <w:top w:val="none" w:sz="0" w:space="0" w:color="auto"/>
        <w:left w:val="none" w:sz="0" w:space="0" w:color="auto"/>
        <w:bottom w:val="none" w:sz="0" w:space="0" w:color="auto"/>
        <w:right w:val="none" w:sz="0" w:space="0" w:color="auto"/>
      </w:divBdr>
    </w:div>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11115152">
      <w:bodyDiv w:val="1"/>
      <w:marLeft w:val="0"/>
      <w:marRight w:val="0"/>
      <w:marTop w:val="0"/>
      <w:marBottom w:val="0"/>
      <w:divBdr>
        <w:top w:val="none" w:sz="0" w:space="0" w:color="auto"/>
        <w:left w:val="none" w:sz="0" w:space="0" w:color="auto"/>
        <w:bottom w:val="none" w:sz="0" w:space="0" w:color="auto"/>
        <w:right w:val="none" w:sz="0" w:space="0" w:color="auto"/>
      </w:divBdr>
    </w:div>
    <w:div w:id="281814234">
      <w:bodyDiv w:val="1"/>
      <w:marLeft w:val="0"/>
      <w:marRight w:val="0"/>
      <w:marTop w:val="0"/>
      <w:marBottom w:val="0"/>
      <w:divBdr>
        <w:top w:val="none" w:sz="0" w:space="0" w:color="auto"/>
        <w:left w:val="none" w:sz="0" w:space="0" w:color="auto"/>
        <w:bottom w:val="none" w:sz="0" w:space="0" w:color="auto"/>
        <w:right w:val="none" w:sz="0" w:space="0" w:color="auto"/>
      </w:divBdr>
    </w:div>
    <w:div w:id="321323039">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5719796">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40491602">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48033683">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851335884">
      <w:bodyDiv w:val="1"/>
      <w:marLeft w:val="0"/>
      <w:marRight w:val="0"/>
      <w:marTop w:val="0"/>
      <w:marBottom w:val="0"/>
      <w:divBdr>
        <w:top w:val="none" w:sz="0" w:space="0" w:color="auto"/>
        <w:left w:val="none" w:sz="0" w:space="0" w:color="auto"/>
        <w:bottom w:val="none" w:sz="0" w:space="0" w:color="auto"/>
        <w:right w:val="none" w:sz="0" w:space="0" w:color="auto"/>
      </w:divBdr>
    </w:div>
    <w:div w:id="869418954">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992566792">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32069751">
      <w:bodyDiv w:val="1"/>
      <w:marLeft w:val="0"/>
      <w:marRight w:val="0"/>
      <w:marTop w:val="0"/>
      <w:marBottom w:val="0"/>
      <w:divBdr>
        <w:top w:val="none" w:sz="0" w:space="0" w:color="auto"/>
        <w:left w:val="none" w:sz="0" w:space="0" w:color="auto"/>
        <w:bottom w:val="none" w:sz="0" w:space="0" w:color="auto"/>
        <w:right w:val="none" w:sz="0" w:space="0" w:color="auto"/>
      </w:divBdr>
    </w:div>
    <w:div w:id="1039935583">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1568980">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07473080">
      <w:bodyDiv w:val="1"/>
      <w:marLeft w:val="0"/>
      <w:marRight w:val="0"/>
      <w:marTop w:val="0"/>
      <w:marBottom w:val="0"/>
      <w:divBdr>
        <w:top w:val="none" w:sz="0" w:space="0" w:color="auto"/>
        <w:left w:val="none" w:sz="0" w:space="0" w:color="auto"/>
        <w:bottom w:val="none" w:sz="0" w:space="0" w:color="auto"/>
        <w:right w:val="none" w:sz="0" w:space="0" w:color="auto"/>
      </w:divBdr>
    </w:div>
    <w:div w:id="1337687076">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06413586">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23918919">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498882448">
      <w:bodyDiv w:val="1"/>
      <w:marLeft w:val="0"/>
      <w:marRight w:val="0"/>
      <w:marTop w:val="0"/>
      <w:marBottom w:val="0"/>
      <w:divBdr>
        <w:top w:val="none" w:sz="0" w:space="0" w:color="auto"/>
        <w:left w:val="none" w:sz="0" w:space="0" w:color="auto"/>
        <w:bottom w:val="none" w:sz="0" w:space="0" w:color="auto"/>
        <w:right w:val="none" w:sz="0" w:space="0" w:color="auto"/>
      </w:divBdr>
    </w:div>
    <w:div w:id="1528568798">
      <w:bodyDiv w:val="1"/>
      <w:marLeft w:val="0"/>
      <w:marRight w:val="0"/>
      <w:marTop w:val="0"/>
      <w:marBottom w:val="0"/>
      <w:divBdr>
        <w:top w:val="none" w:sz="0" w:space="0" w:color="auto"/>
        <w:left w:val="none" w:sz="0" w:space="0" w:color="auto"/>
        <w:bottom w:val="none" w:sz="0" w:space="0" w:color="auto"/>
        <w:right w:val="none" w:sz="0" w:space="0" w:color="auto"/>
      </w:divBdr>
    </w:div>
    <w:div w:id="1534925382">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679575020">
      <w:bodyDiv w:val="1"/>
      <w:marLeft w:val="0"/>
      <w:marRight w:val="0"/>
      <w:marTop w:val="0"/>
      <w:marBottom w:val="0"/>
      <w:divBdr>
        <w:top w:val="none" w:sz="0" w:space="0" w:color="auto"/>
        <w:left w:val="none" w:sz="0" w:space="0" w:color="auto"/>
        <w:bottom w:val="none" w:sz="0" w:space="0" w:color="auto"/>
        <w:right w:val="none" w:sz="0" w:space="0" w:color="auto"/>
      </w:divBdr>
    </w:div>
    <w:div w:id="170074349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18123557">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el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A24A3E003055E510ED0A611C718EF4DF3071B1F12P0F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C24A0E9545611505294F202C71AEF4FF01BP1FAI" TargetMode="External"/><Relationship Id="rId5" Type="http://schemas.openxmlformats.org/officeDocument/2006/relationships/webSettings" Target="webSettings.xml"/><Relationship Id="rId15" Type="http://schemas.openxmlformats.org/officeDocument/2006/relationships/hyperlink" Target="http://www.dizovo.ru" TargetMode="External"/><Relationship Id="rId10" Type="http://schemas.openxmlformats.org/officeDocument/2006/relationships/hyperlink" Target="consultantplus://offline/ref=E81A307CF831F074F2F3CCBA3BD5498AAFFBF8E0CF216D1218F41A6471D0C9B8125DC4DD2DA2E9545611505294F202C71AEF4FF01BP1FAI" TargetMode="External"/><Relationship Id="rId4" Type="http://schemas.openxmlformats.org/officeDocument/2006/relationships/settings" Target="settings.xml"/><Relationship Id="rId9" Type="http://schemas.openxmlformats.org/officeDocument/2006/relationships/hyperlink" Target="consultantplus://offline/ref=E81A307CF831F074F2F3CCBA3BD5498AAFFBF8E0CF216D1218F41A6471D0C9B8125DC4DD2CABE9545611505294F202C71AEF4FF01BP1FAI" TargetMode="External"/><Relationship Id="rId14" Type="http://schemas.openxmlformats.org/officeDocument/2006/relationships/hyperlink" Target="http://www.fgi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10E02-435E-4CA7-8716-5C333240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2829</TotalTime>
  <Pages>13</Pages>
  <Words>5864</Words>
  <Characters>33427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Ратькова Виктория</dc:creator>
  <cp:lastModifiedBy>Юлия Семенихина</cp:lastModifiedBy>
  <cp:revision>334</cp:revision>
  <cp:lastPrinted>2023-10-30T11:12:00Z</cp:lastPrinted>
  <dcterms:created xsi:type="dcterms:W3CDTF">2020-09-09T08:52:00Z</dcterms:created>
  <dcterms:modified xsi:type="dcterms:W3CDTF">2023-10-31T07:34:00Z</dcterms:modified>
</cp:coreProperties>
</file>