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E9" w:rsidRPr="00B13299" w:rsidRDefault="008B39E9" w:rsidP="008B39E9">
      <w:pPr>
        <w:ind w:left="5954"/>
      </w:pPr>
      <w:r w:rsidRPr="00B13299">
        <w:t>Приложение №</w:t>
      </w:r>
      <w:r>
        <w:t>36</w:t>
      </w:r>
      <w:r w:rsidRPr="00B13299">
        <w:t xml:space="preserve"> к приказу департамента имущественных и земельных отношений Воронежской области </w:t>
      </w:r>
    </w:p>
    <w:p w:rsidR="008B39E9" w:rsidRPr="00B13299" w:rsidRDefault="008B39E9" w:rsidP="008B39E9">
      <w:pPr>
        <w:ind w:left="5954"/>
      </w:pPr>
      <w:r w:rsidRPr="00B13299">
        <w:t xml:space="preserve">от ______________ № ________ </w:t>
      </w:r>
    </w:p>
    <w:p w:rsidR="00E212B8" w:rsidRPr="00700915" w:rsidRDefault="00E212B8" w:rsidP="00E212B8">
      <w:pPr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E212B8" w:rsidRPr="00700915" w:rsidRDefault="00E212B8" w:rsidP="0012522E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Договор №______</w:t>
      </w:r>
    </w:p>
    <w:p w:rsidR="00E212B8" w:rsidRPr="00700915" w:rsidRDefault="00E212B8" w:rsidP="0012522E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объекте недвижимости, находящемся в государственной собственности Воронежской области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791087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</w:t>
      </w:r>
      <w:r w:rsidR="00791087">
        <w:t xml:space="preserve">             </w:t>
      </w:r>
      <w:r w:rsidRPr="00700915">
        <w:t xml:space="preserve">  «____»_______________20____г.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_______________________________________________________________________, именуемый в дальнейшем «Сторона 1», в лице ________________________, </w:t>
      </w:r>
      <w:proofErr w:type="spellStart"/>
      <w:r w:rsidRPr="00700915">
        <w:t>действующ</w:t>
      </w:r>
      <w:proofErr w:type="spellEnd"/>
      <w:r w:rsidRPr="00700915">
        <w:t xml:space="preserve"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отчество), именуем___ в дальнейшем «Сторона 2», в лице __________________________________, </w:t>
      </w:r>
      <w:proofErr w:type="spellStart"/>
      <w:r w:rsidRPr="00700915">
        <w:t>действующ</w:t>
      </w:r>
      <w:proofErr w:type="spellEnd"/>
      <w:r w:rsidRPr="00700915">
        <w:t>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вместе именуемые «Стороны»,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7F479E" w:rsidRPr="00700915" w:rsidRDefault="00E212B8" w:rsidP="007F479E">
      <w:pPr>
        <w:autoSpaceDE w:val="0"/>
        <w:autoSpaceDN w:val="0"/>
        <w:adjustRightInd w:val="0"/>
        <w:ind w:firstLine="709"/>
        <w:jc w:val="both"/>
      </w:pPr>
      <w:r w:rsidRPr="00700915">
        <w:t xml:space="preserve">1.1. Сторона 1 предоставляет Стороне 2 за плату </w:t>
      </w:r>
      <w:r w:rsidR="007F479E" w:rsidRPr="00700915">
        <w:t>право на установку и эксплуатацию рекламной конструкции со следующими характеристиками:</w:t>
      </w:r>
    </w:p>
    <w:p w:rsidR="00BF1689" w:rsidRPr="00700915" w:rsidRDefault="00BF1689" w:rsidP="00BF1689">
      <w:pPr>
        <w:autoSpaceDE w:val="0"/>
        <w:autoSpaceDN w:val="0"/>
        <w:adjustRightInd w:val="0"/>
        <w:ind w:firstLine="709"/>
        <w:jc w:val="both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2263"/>
        <w:gridCol w:w="1134"/>
        <w:gridCol w:w="1276"/>
        <w:gridCol w:w="1843"/>
      </w:tblGrid>
      <w:tr w:rsidR="00BF1689" w:rsidRPr="00700915" w:rsidTr="00BF1689">
        <w:trPr>
          <w:cantSplit/>
          <w:trHeight w:val="86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Вид рекламной конструкции, размер рекламного поля,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276" w:type="dxa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r w:rsidRPr="00DB62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BF1689" w:rsidRPr="00700915" w:rsidTr="00BF1689">
        <w:trPr>
          <w:jc w:val="center"/>
        </w:trPr>
        <w:tc>
          <w:tcPr>
            <w:tcW w:w="1985" w:type="dxa"/>
            <w:shd w:val="clear" w:color="auto" w:fill="auto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F1689" w:rsidRPr="00DB6280" w:rsidRDefault="00BF1689" w:rsidP="00CC2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F479E" w:rsidRPr="00700915" w:rsidRDefault="007F479E" w:rsidP="007F479E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7F479E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2.1. Настоящий Договор заключен сроком на ____ лет и вступает в силу с даты его подписания.</w:t>
      </w:r>
    </w:p>
    <w:p w:rsidR="00E212B8" w:rsidRPr="00700915" w:rsidRDefault="00E212B8" w:rsidP="00E212B8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00915">
        <w:rPr>
          <w:u w:val="single"/>
        </w:rPr>
        <w:t xml:space="preserve">3.1 Обязанности Стороны 1: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3.1.1. Сторона 1 обязана предоставить Стороне 2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="007F479E" w:rsidRPr="00FE0FD2">
        <w:t xml:space="preserve">Требовать от </w:t>
      </w:r>
      <w:r w:rsidR="007F479E">
        <w:t>Стороны 2</w:t>
      </w:r>
      <w:r w:rsidR="007F479E" w:rsidRPr="00FE0FD2">
        <w:t xml:space="preserve"> предоставления рекламных площадей рекламных конструкций в установленном п</w:t>
      </w:r>
      <w:r w:rsidR="007F479E">
        <w:t>.</w:t>
      </w:r>
      <w:r w:rsidR="007F479E" w:rsidRPr="00FE0FD2">
        <w:t xml:space="preserve"> </w:t>
      </w:r>
      <w:r w:rsidR="007F479E">
        <w:t>4</w:t>
      </w:r>
      <w:r w:rsidR="007F479E" w:rsidRPr="00FE0FD2">
        <w:t>.</w:t>
      </w:r>
      <w:r w:rsidR="007F479E">
        <w:t>2</w:t>
      </w:r>
      <w:r w:rsidR="007F479E" w:rsidRPr="00FE0FD2">
        <w:t xml:space="preserve"> </w:t>
      </w:r>
      <w:r w:rsidR="007F479E">
        <w:t xml:space="preserve">Договора </w:t>
      </w:r>
      <w:r w:rsidR="007F479E" w:rsidRPr="00FE0FD2">
        <w:t>объеме для размещения социальной рекламы в течение всего срока действия Договора.</w:t>
      </w:r>
      <w:r w:rsidR="007F479E">
        <w:t xml:space="preserve"> </w:t>
      </w:r>
      <w:r w:rsidRPr="00700915">
        <w:t>Предоставлять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позднее, чем за 3 (три) рабочих дня до даты размещения, если между Сторонами не будет предусмотрен иной порядок.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3.1.4.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3.3.9,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3.3.10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00915">
        <w:rPr>
          <w:u w:val="single"/>
        </w:rPr>
        <w:t xml:space="preserve">3.2. Сторона 1 вправе: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3.2.1. Осуществлять контроль за исполнением Стороны 2 обязательств по Договору.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Стороне 2 требования об устранении нарушений с указанием срока их устранения.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 w:rsidR="007F479E">
        <w:t>4</w:t>
      </w:r>
      <w:r w:rsidRPr="00700915">
        <w:t>. В случае невыполнения Стороной 2 обязательств по демонтажу рекламной конструкции в установленный срок,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 w:rsidR="007F479E">
        <w:t>5</w:t>
      </w:r>
      <w:r w:rsidRPr="00700915">
        <w:t>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E212B8" w:rsidRDefault="007F479E" w:rsidP="00E212B8">
      <w:pPr>
        <w:autoSpaceDE w:val="0"/>
        <w:autoSpaceDN w:val="0"/>
        <w:adjustRightInd w:val="0"/>
        <w:ind w:firstLine="709"/>
        <w:jc w:val="both"/>
      </w:pPr>
      <w:r>
        <w:t>3.2.</w:t>
      </w:r>
      <w:r w:rsidR="00533A9C">
        <w:t>6</w:t>
      </w:r>
      <w:r w:rsidR="00E212B8" w:rsidRPr="00700915">
        <w:t>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533A9C" w:rsidRPr="00700915" w:rsidRDefault="00533A9C" w:rsidP="00E212B8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r w:rsidRPr="00700915">
        <w:t xml:space="preserve">На основании </w:t>
      </w:r>
      <w:r w:rsidR="00BF1689">
        <w:t>уведомления</w:t>
      </w:r>
      <w:r w:rsidRPr="00700915">
        <w:t>, поступивше</w:t>
      </w:r>
      <w:r w:rsidR="00BF1689">
        <w:t>го</w:t>
      </w:r>
      <w:r w:rsidRPr="00700915">
        <w:t xml:space="preserve"> от </w:t>
      </w:r>
      <w:r>
        <w:t>Стороны 2</w:t>
      </w:r>
      <w:r w:rsidRPr="00700915">
        <w:t xml:space="preserve"> в соответствии с </w:t>
      </w:r>
      <w:r w:rsidRPr="003D46AA">
        <w:t>пунктом 3.4.2 Договора, а также в случае самостоятельного обнаружения</w:t>
      </w:r>
      <w:r w:rsidR="00BF1689">
        <w:t xml:space="preserve"> Департаментом</w:t>
      </w:r>
      <w:r w:rsidRPr="003D46AA">
        <w:t xml:space="preserve"> изменения Стороной 2 динамических </w:t>
      </w:r>
      <w:r w:rsidRPr="00700915">
        <w:t xml:space="preserve">характеристик рекламной конструкции без изменения формата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 (одна целая четыре десятых) – с момента, указанного в </w:t>
      </w:r>
      <w:r w:rsidR="00BF1689">
        <w:t>уведомлении</w:t>
      </w:r>
      <w:r w:rsidRPr="00700915">
        <w:t xml:space="preserve"> </w:t>
      </w:r>
      <w:r>
        <w:t>Стороны 2</w:t>
      </w:r>
      <w:r w:rsidRPr="00700915">
        <w:t xml:space="preserve">, либо с момента обнаружения </w:t>
      </w:r>
      <w:r>
        <w:t>Стороной 1</w:t>
      </w:r>
      <w:r w:rsidRPr="00700915">
        <w:t xml:space="preserve"> изменения динамических характеристик.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00915">
        <w:rPr>
          <w:u w:val="single"/>
        </w:rPr>
        <w:t>3.3. Обязанности Стороны 2: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3.3.1. Сторона 2 обязана установить на рекламном месте рекламную конструкцию, определенную разделом 1 настоящего Договора, только при наличии разрешения на ее установку</w:t>
      </w:r>
      <w:r w:rsidR="00BF1689">
        <w:t xml:space="preserve"> и эксплуатацию</w:t>
      </w:r>
      <w:r w:rsidRPr="00700915">
        <w:t>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Рекламная конструкция должна соответствовать техническим характеристикам рекламной конструкции или проекту рекламной конструкции со схемой способа крепления, указанным в приложении, являющемся неотъемлемой частью настоящего Договора.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3.3.2. Производить оплату за установку и эксплуатацию рекламной конструкции согласно раздела 5 настоящего Договора.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533A9C" w:rsidRPr="00700915" w:rsidRDefault="00E212B8" w:rsidP="00533A9C">
      <w:pPr>
        <w:autoSpaceDE w:val="0"/>
        <w:autoSpaceDN w:val="0"/>
        <w:adjustRightInd w:val="0"/>
        <w:ind w:firstLine="709"/>
        <w:jc w:val="both"/>
      </w:pPr>
      <w:r w:rsidRPr="00700915">
        <w:t xml:space="preserve">3.3.4. </w:t>
      </w:r>
      <w:r w:rsidR="00533A9C" w:rsidRPr="00700915">
        <w:t>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содержать рекламную конструкцию в состоянии, соответствующем технической документации на неё.</w:t>
      </w:r>
    </w:p>
    <w:p w:rsidR="00533A9C" w:rsidRPr="00700915" w:rsidRDefault="00533A9C" w:rsidP="00533A9C">
      <w:pPr>
        <w:ind w:firstLine="709"/>
        <w:jc w:val="both"/>
      </w:pPr>
      <w:r w:rsidRPr="00700915">
        <w:t xml:space="preserve">Под надлежащим техническим и эстетическим состоянием рекламных конструкций понимается поддержание </w:t>
      </w:r>
      <w:r>
        <w:t>Стороной 2</w:t>
      </w:r>
      <w:r w:rsidRPr="00700915">
        <w:t xml:space="preserve"> рекламных конструкций в следующем состоянии:</w:t>
      </w:r>
    </w:p>
    <w:p w:rsidR="00533A9C" w:rsidRPr="00700915" w:rsidRDefault="00533A9C" w:rsidP="00533A9C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533A9C" w:rsidRPr="00700915" w:rsidRDefault="00533A9C" w:rsidP="00533A9C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533A9C" w:rsidRPr="00700915" w:rsidRDefault="00533A9C" w:rsidP="00533A9C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533A9C" w:rsidRPr="00700915" w:rsidRDefault="00533A9C" w:rsidP="00533A9C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533A9C" w:rsidRPr="00700915" w:rsidRDefault="00533A9C" w:rsidP="00533A9C">
      <w:pPr>
        <w:ind w:firstLine="709"/>
        <w:jc w:val="both"/>
      </w:pPr>
      <w:r w:rsidRPr="00700915">
        <w:t>- отсутствие ржавчины и грязи на всех частях и элементах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 xml:space="preserve">; </w:t>
      </w:r>
    </w:p>
    <w:p w:rsidR="00E212B8" w:rsidRPr="00700915" w:rsidRDefault="00533A9C" w:rsidP="00533A9C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 xml:space="preserve"> в темное время суток в соответствии с графиком работы уличного освещения.</w:t>
      </w:r>
    </w:p>
    <w:p w:rsidR="00E212B8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распространения рекламы, социальной рекламы, соответствующих требованиям Федерального закона от 13.03.2006 № 38-ФЗ «О рекламе».</w:t>
      </w:r>
    </w:p>
    <w:p w:rsidR="005308B8" w:rsidRPr="00700915" w:rsidRDefault="005308B8" w:rsidP="00E212B8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>
        <w:t>.</w:t>
      </w:r>
    </w:p>
    <w:p w:rsidR="00E212B8" w:rsidRPr="00700915" w:rsidRDefault="005308B8" w:rsidP="00E212B8">
      <w:pPr>
        <w:autoSpaceDE w:val="0"/>
        <w:autoSpaceDN w:val="0"/>
        <w:adjustRightInd w:val="0"/>
        <w:ind w:firstLine="709"/>
        <w:jc w:val="both"/>
      </w:pPr>
      <w:r>
        <w:t>3.3.7</w:t>
      </w:r>
      <w:r w:rsidR="00E212B8"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E212B8" w:rsidRPr="00700915" w:rsidRDefault="005308B8" w:rsidP="00E212B8">
      <w:pPr>
        <w:autoSpaceDE w:val="0"/>
        <w:autoSpaceDN w:val="0"/>
        <w:adjustRightInd w:val="0"/>
        <w:ind w:firstLine="709"/>
        <w:jc w:val="both"/>
      </w:pPr>
      <w:r>
        <w:t>3.3.8</w:t>
      </w:r>
      <w:r w:rsidR="00E212B8"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E212B8" w:rsidRPr="00700915" w:rsidRDefault="005308B8" w:rsidP="00E212B8">
      <w:pPr>
        <w:autoSpaceDE w:val="0"/>
        <w:autoSpaceDN w:val="0"/>
        <w:adjustRightInd w:val="0"/>
        <w:ind w:firstLine="709"/>
        <w:jc w:val="both"/>
      </w:pPr>
      <w:r>
        <w:t>3.3.9</w:t>
      </w:r>
      <w:r w:rsidR="00E212B8" w:rsidRPr="00700915">
        <w:t>. За счет собственных средств возмещать Стороне 1 нанесенный ущерб от порчи имущества, на котором устанавливается рекламная конструкция.</w:t>
      </w:r>
    </w:p>
    <w:p w:rsidR="00E212B8" w:rsidRPr="00700915" w:rsidRDefault="005308B8" w:rsidP="00E212B8">
      <w:pPr>
        <w:autoSpaceDE w:val="0"/>
        <w:autoSpaceDN w:val="0"/>
        <w:adjustRightInd w:val="0"/>
        <w:ind w:firstLine="709"/>
        <w:jc w:val="both"/>
      </w:pPr>
      <w:r>
        <w:t>3.3.10</w:t>
      </w:r>
      <w:r w:rsidR="00E212B8" w:rsidRPr="00700915">
        <w:t xml:space="preserve">. Произвести демонтаж рекламной конструкции: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00915">
        <w:t>пп</w:t>
      </w:r>
      <w:proofErr w:type="spellEnd"/>
      <w:r w:rsidRPr="00700915">
        <w:t>. «а» - «</w:t>
      </w:r>
      <w:r w:rsidR="005308B8">
        <w:t>в</w:t>
      </w:r>
      <w:r w:rsidRPr="00700915">
        <w:t>» п. 3.3.1</w:t>
      </w:r>
      <w:r w:rsidR="005308B8">
        <w:t>1</w:t>
      </w:r>
      <w:r w:rsidRPr="00700915">
        <w:t>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00915">
        <w:t>пп</w:t>
      </w:r>
      <w:proofErr w:type="spellEnd"/>
      <w:r w:rsidRPr="00700915">
        <w:t>. «г» п. 3.3.1</w:t>
      </w:r>
      <w:r w:rsidR="005308B8">
        <w:t>1</w:t>
      </w:r>
      <w:r w:rsidRPr="00700915">
        <w:t>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5308B8"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капитального ремонта объекта недвижимости, к которому присоединяется рекламная конструкция, </w:t>
      </w:r>
    </w:p>
    <w:p w:rsidR="00E212B8" w:rsidRPr="005308B8" w:rsidRDefault="00E212B8" w:rsidP="00E212B8">
      <w:pPr>
        <w:autoSpaceDE w:val="0"/>
        <w:autoSpaceDN w:val="0"/>
        <w:adjustRightInd w:val="0"/>
        <w:ind w:firstLine="709"/>
        <w:jc w:val="both"/>
      </w:pPr>
      <w:r w:rsidRPr="005308B8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E212B8" w:rsidRPr="005308B8" w:rsidRDefault="00E212B8" w:rsidP="00E212B8">
      <w:pPr>
        <w:autoSpaceDE w:val="0"/>
        <w:autoSpaceDN w:val="0"/>
        <w:adjustRightInd w:val="0"/>
        <w:ind w:firstLine="709"/>
        <w:jc w:val="both"/>
      </w:pPr>
      <w:r w:rsidRPr="005308B8">
        <w:t>г) проведения аварийных работ по ремонту инженерных сетей (водопровода, газопровода, канализации, кабельных сетей).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 xml:space="preserve"> 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5308B8">
        <w:t>2</w:t>
      </w:r>
      <w:r w:rsidRPr="00700915">
        <w:t>. 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 w:rsidR="005308B8">
        <w:t>1</w:t>
      </w:r>
      <w:r w:rsidRPr="00700915">
        <w:t>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5308B8">
        <w:t>3</w:t>
      </w:r>
      <w:r w:rsidRPr="00700915">
        <w:t>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E212B8" w:rsidRPr="00700915" w:rsidRDefault="005308B8" w:rsidP="00E212B8">
      <w:pPr>
        <w:autoSpaceDE w:val="0"/>
        <w:autoSpaceDN w:val="0"/>
        <w:adjustRightInd w:val="0"/>
        <w:ind w:firstLine="709"/>
        <w:jc w:val="both"/>
      </w:pPr>
      <w:r>
        <w:t>3.3.14</w:t>
      </w:r>
      <w:r w:rsidR="00E212B8" w:rsidRPr="00700915">
        <w:t>. После произведенного демонтажа рекламной конструкции в течение 5 (пяти) календарных дней за свой счет выполнить работы по приведению рекламного места в первоначальное состояние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5308B8">
        <w:t>5</w:t>
      </w:r>
      <w:r w:rsidRPr="00700915">
        <w:t>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5308B8"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212B8" w:rsidRPr="00700915" w:rsidRDefault="00E212B8" w:rsidP="00E212B8">
      <w:pPr>
        <w:autoSpaceDE w:val="0"/>
        <w:autoSpaceDN w:val="0"/>
        <w:adjustRightInd w:val="0"/>
        <w:ind w:firstLine="540"/>
        <w:jc w:val="both"/>
        <w:outlineLvl w:val="2"/>
      </w:pPr>
      <w:r w:rsidRPr="00700915">
        <w:t xml:space="preserve">  3.3.1</w:t>
      </w:r>
      <w:r w:rsidR="005308B8">
        <w:t>7</w:t>
      </w:r>
      <w:r w:rsidRPr="00700915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880692" w:rsidRDefault="00E212B8" w:rsidP="0088069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</w:t>
      </w:r>
      <w:r w:rsidR="00880692">
        <w:t>18</w:t>
      </w:r>
      <w:r w:rsidRPr="00700915">
        <w:t xml:space="preserve">. </w:t>
      </w:r>
      <w:r w:rsidR="00880692" w:rsidRPr="00700915">
        <w:t>В течение десяти календарных дней с момента получения соответствующего предписания</w:t>
      </w:r>
      <w:r w:rsidR="00880692" w:rsidRPr="00700915">
        <w:rPr>
          <w:shd w:val="clear" w:color="auto" w:fill="FFFFFF"/>
        </w:rPr>
        <w:t xml:space="preserve"> выполнить требования </w:t>
      </w:r>
      <w:r w:rsidR="00880692">
        <w:rPr>
          <w:shd w:val="clear" w:color="auto" w:fill="FFFFFF"/>
        </w:rPr>
        <w:t>Стороны 1</w:t>
      </w:r>
      <w:r w:rsidR="00880692" w:rsidRPr="00700915">
        <w:rPr>
          <w:shd w:val="clear" w:color="auto" w:fill="FFFFFF"/>
        </w:rPr>
        <w:t xml:space="preserve">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устранения нарушений </w:t>
      </w:r>
      <w:r w:rsidR="00880692">
        <w:rPr>
          <w:shd w:val="clear" w:color="auto" w:fill="FFFFFF"/>
        </w:rPr>
        <w:t>Сторона 2</w:t>
      </w:r>
      <w:r w:rsidR="00880692" w:rsidRPr="00700915">
        <w:rPr>
          <w:shd w:val="clear" w:color="auto" w:fill="FFFFFF"/>
        </w:rPr>
        <w:t xml:space="preserve"> обязан</w:t>
      </w:r>
      <w:r w:rsidR="00880692">
        <w:rPr>
          <w:shd w:val="clear" w:color="auto" w:fill="FFFFFF"/>
        </w:rPr>
        <w:t>а</w:t>
      </w:r>
      <w:r w:rsidR="00880692" w:rsidRPr="00700915">
        <w:rPr>
          <w:shd w:val="clear" w:color="auto" w:fill="FFFFFF"/>
        </w:rPr>
        <w:t xml:space="preserve"> предоставить </w:t>
      </w:r>
      <w:r w:rsidR="00880692">
        <w:rPr>
          <w:shd w:val="clear" w:color="auto" w:fill="FFFFFF"/>
        </w:rPr>
        <w:t>Стороне 1</w:t>
      </w:r>
      <w:r w:rsidR="00880692" w:rsidRPr="00700915">
        <w:rPr>
          <w:shd w:val="clear" w:color="auto" w:fill="FFFFFF"/>
        </w:rPr>
        <w:t xml:space="preserve"> фотоотчет.</w:t>
      </w:r>
    </w:p>
    <w:p w:rsidR="00E212B8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 3.3.1</w:t>
      </w:r>
      <w:r w:rsidR="00880692">
        <w:t>9</w:t>
      </w:r>
      <w:r w:rsidRPr="00700915">
        <w:t xml:space="preserve">. </w:t>
      </w:r>
      <w:r w:rsidR="00880692" w:rsidRPr="00FE0FD2">
        <w:t xml:space="preserve">Уведомлять </w:t>
      </w:r>
      <w:r w:rsidR="00880692">
        <w:t>Сторону 1</w:t>
      </w:r>
      <w:r w:rsidR="00880692" w:rsidRPr="00FE0FD2">
        <w:t xml:space="preserve"> о</w:t>
      </w:r>
      <w:r w:rsidR="00BF1689">
        <w:t>б</w:t>
      </w:r>
      <w:r w:rsidR="00880692" w:rsidRPr="00FE0FD2">
        <w:t xml:space="preserve"> </w:t>
      </w:r>
      <w:r w:rsidR="00BF1689">
        <w:t>изменении</w:t>
      </w:r>
      <w:r w:rsidR="00880692" w:rsidRPr="00FE0FD2">
        <w:t xml:space="preserve"> динамических </w:t>
      </w:r>
      <w:r w:rsidR="00BF1689">
        <w:t>характеристик</w:t>
      </w:r>
      <w:r w:rsidR="00880692" w:rsidRPr="00FE0FD2">
        <w:t xml:space="preserve"> </w:t>
      </w:r>
      <w:r w:rsidR="00880692">
        <w:t>рекламн</w:t>
      </w:r>
      <w:r w:rsidR="00BF1689">
        <w:t>ой</w:t>
      </w:r>
      <w:r w:rsidR="00880692">
        <w:t xml:space="preserve"> </w:t>
      </w:r>
      <w:r w:rsidR="00BF1689">
        <w:t>конструкции</w:t>
      </w:r>
      <w:r w:rsidR="00880692" w:rsidRPr="00FE0FD2">
        <w:t xml:space="preserve"> в порядке и сроки, установленные Договором.</w:t>
      </w:r>
      <w:r w:rsidRPr="00700915">
        <w:t xml:space="preserve">  </w:t>
      </w:r>
    </w:p>
    <w:p w:rsidR="00880692" w:rsidRPr="00700915" w:rsidRDefault="00880692" w:rsidP="00E212B8">
      <w:pPr>
        <w:autoSpaceDE w:val="0"/>
        <w:autoSpaceDN w:val="0"/>
        <w:adjustRightInd w:val="0"/>
        <w:ind w:firstLine="709"/>
        <w:jc w:val="both"/>
      </w:pPr>
      <w:r>
        <w:t xml:space="preserve">3.3.20. </w:t>
      </w:r>
      <w:r w:rsidRPr="00FE0FD2">
        <w:t xml:space="preserve">Не переуступать права и обязанности по Договору третьим лицам. </w:t>
      </w:r>
      <w:r>
        <w:t>Сторона 2</w:t>
      </w:r>
      <w:r w:rsidRPr="00FE0FD2">
        <w:t xml:space="preserve"> обязан</w:t>
      </w:r>
      <w:r>
        <w:t>а</w:t>
      </w:r>
      <w:r w:rsidRPr="00FE0FD2">
        <w:t xml:space="preserve"> уведомлять </w:t>
      </w:r>
      <w:r>
        <w:t>Сторону 1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r>
        <w:t>Стороны 2</w:t>
      </w:r>
      <w:r w:rsidRPr="00FE0FD2">
        <w:t xml:space="preserve"> к третьему лицу не переходят.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00915">
        <w:rPr>
          <w:u w:val="single"/>
        </w:rPr>
        <w:t>3.4. Сторона 2 вправе:</w:t>
      </w:r>
    </w:p>
    <w:p w:rsidR="00E212B8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880692" w:rsidRPr="00700915" w:rsidRDefault="00880692" w:rsidP="00880692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формата рекламного поля и типа конструкции, письменно уведомив об этом </w:t>
      </w:r>
      <w:r>
        <w:rPr>
          <w:rFonts w:eastAsia="Calibri"/>
          <w:lang w:eastAsia="en-US"/>
        </w:rPr>
        <w:t>Сторону 1</w:t>
      </w:r>
      <w:r w:rsidRPr="00700915">
        <w:rPr>
          <w:rFonts w:eastAsia="Calibri"/>
          <w:lang w:eastAsia="en-US"/>
        </w:rPr>
        <w:t xml:space="preserve">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</w:t>
      </w:r>
      <w:r w:rsidRPr="00700915">
        <w:rPr>
          <w:bCs/>
        </w:rPr>
        <w:lastRenderedPageBreak/>
        <w:t xml:space="preserve">следующие возможные технологии смены изображений: </w:t>
      </w:r>
      <w:proofErr w:type="spellStart"/>
      <w:r w:rsidRPr="00700915">
        <w:t>призматрон</w:t>
      </w:r>
      <w:proofErr w:type="spellEnd"/>
      <w:r w:rsidRPr="00700915">
        <w:t xml:space="preserve">, </w:t>
      </w:r>
      <w:proofErr w:type="spellStart"/>
      <w:r w:rsidRPr="00700915">
        <w:t>скроллер</w:t>
      </w:r>
      <w:proofErr w:type="spellEnd"/>
      <w:r w:rsidRPr="00700915">
        <w:t>. Установление на рекламную конструкцию механизма динамической смены изображения влечет изменение размера платы в отношении рекламных конструкций, на которых установлен механизм динамической смены изображения.</w:t>
      </w:r>
    </w:p>
    <w:p w:rsidR="00880692" w:rsidRPr="00700915" w:rsidRDefault="00880692" w:rsidP="00880692">
      <w:pPr>
        <w:autoSpaceDE w:val="0"/>
        <w:autoSpaceDN w:val="0"/>
        <w:adjustRightInd w:val="0"/>
        <w:ind w:firstLine="709"/>
        <w:jc w:val="both"/>
      </w:pPr>
      <w:r w:rsidRPr="00700915">
        <w:t>Размер платы по Договору в отношении рекламных конструкций, на которых установлен механизм динамической смены изображения, умножается на повышающий коэффициент в значении равном 1,4 (одна целая четыре десятых) для всех типов рекламных конструкций.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center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4.1. Распространение социальной рекламы осуществляется Стороной 2</w:t>
      </w:r>
      <w:r w:rsidR="00880692">
        <w:t xml:space="preserve"> </w:t>
      </w:r>
      <w:r w:rsidR="00880692" w:rsidRPr="00700915">
        <w:t>в обязательном порядке</w:t>
      </w:r>
      <w:r w:rsidRPr="00700915">
        <w:t xml:space="preserve"> на безвозмездной основе. Монтаж, демонтаж и затраты на размещение рекламно-информационных материалов осуществляется за счет Стороны 2.</w:t>
      </w:r>
    </w:p>
    <w:p w:rsidR="00E212B8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4.2. Распространение социальной рекламы осуществляется Стороной 2 в </w:t>
      </w:r>
      <w:r w:rsidR="00BF1689" w:rsidRPr="00700915">
        <w:t>пределах 5 (пяти) процентов от годового объема</w:t>
      </w:r>
      <w:r w:rsidRPr="00700915">
        <w:t xml:space="preserve"> распространяемой рекламы на данной конструкции в год.</w:t>
      </w:r>
    </w:p>
    <w:p w:rsidR="00880692" w:rsidRDefault="00880692" w:rsidP="00E212B8">
      <w:pPr>
        <w:autoSpaceDE w:val="0"/>
        <w:autoSpaceDN w:val="0"/>
        <w:adjustRightInd w:val="0"/>
        <w:ind w:firstLine="709"/>
        <w:jc w:val="both"/>
      </w:pPr>
      <w:r>
        <w:t>4.3. Сторона 2</w:t>
      </w:r>
      <w:r w:rsidRPr="00700915">
        <w:t xml:space="preserve"> обязан</w:t>
      </w:r>
      <w:r>
        <w:t>а</w:t>
      </w:r>
      <w:r w:rsidRPr="00700915">
        <w:t xml:space="preserve"> снять с размещения социальную рекламу с рекламных конструкций в течение 5 (пяти) рабочих дней после даты окончания периода ее размещения.</w:t>
      </w:r>
    </w:p>
    <w:p w:rsidR="00BF1689" w:rsidRDefault="00BF1689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В случае выявления </w:t>
      </w:r>
      <w:r>
        <w:t>Стороной 1</w:t>
      </w:r>
      <w:r w:rsidRPr="00700915">
        <w:t xml:space="preserve"> факта размещения материалов социальной рекламы по истечении установленного срока, </w:t>
      </w:r>
      <w:r w:rsidR="00A56EC8">
        <w:t>Сторона 1</w:t>
      </w:r>
      <w:r w:rsidRPr="00700915">
        <w:t xml:space="preserve"> составляет Акт фиксации размещения рекламно-информационных материалов и направляет его </w:t>
      </w:r>
      <w:r w:rsidR="00A56EC8">
        <w:t>Стороне 2</w:t>
      </w:r>
      <w:r w:rsidRPr="00700915">
        <w:t xml:space="preserve">. </w:t>
      </w:r>
      <w:r w:rsidR="00A56EC8">
        <w:t>Сторона 2</w:t>
      </w:r>
      <w:r w:rsidRPr="00700915">
        <w:t xml:space="preserve"> в течение 1 (одного) рабочего дня направляет в </w:t>
      </w:r>
      <w:r w:rsidR="00A56EC8">
        <w:t>адрес Стороны 1</w:t>
      </w:r>
      <w:r w:rsidRPr="00700915">
        <w:t xml:space="preserve"> подписанный уполномоченным лицом </w:t>
      </w:r>
      <w:proofErr w:type="gramStart"/>
      <w:r w:rsidRPr="00700915">
        <w:t>Акт</w:t>
      </w:r>
      <w:proofErr w:type="gramEnd"/>
      <w:r w:rsidRPr="00700915">
        <w:t xml:space="preserve"> в котором указывает причину ненадлежащего исполнения своих обязательств по Договору.</w:t>
      </w:r>
    </w:p>
    <w:p w:rsidR="00880692" w:rsidRDefault="00880692" w:rsidP="00880692">
      <w:pPr>
        <w:autoSpaceDE w:val="0"/>
        <w:autoSpaceDN w:val="0"/>
        <w:adjustRightInd w:val="0"/>
        <w:ind w:firstLine="709"/>
        <w:jc w:val="both"/>
      </w:pPr>
      <w:r w:rsidRPr="00700915">
        <w:t xml:space="preserve">4.4.  </w:t>
      </w:r>
      <w:r>
        <w:t>Сторона 2</w:t>
      </w:r>
      <w:r w:rsidRPr="00700915">
        <w:t xml:space="preserve"> обязан</w:t>
      </w:r>
      <w:r>
        <w:t>а</w:t>
      </w:r>
      <w:r w:rsidRPr="00700915">
        <w:t xml:space="preserve"> в течение 5 (пяти) рабочих дней с даты начала периода размещения социальной рекламы указанного в заявке, предоставить в </w:t>
      </w:r>
      <w:r>
        <w:t>адрес Стороны 1</w:t>
      </w:r>
      <w:r w:rsidRPr="00700915">
        <w:t xml:space="preserve"> фотоотчет. </w:t>
      </w:r>
    </w:p>
    <w:p w:rsidR="00A56EC8" w:rsidRPr="00700915" w:rsidRDefault="00A56EC8" w:rsidP="00A56EC8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Фотоотчет направляется по электронной почте и должен быть выполнен в следующем порядке:</w:t>
      </w:r>
    </w:p>
    <w:p w:rsidR="00A56EC8" w:rsidRPr="00700915" w:rsidRDefault="00A56EC8" w:rsidP="00A56EC8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A56EC8" w:rsidRPr="00700915" w:rsidRDefault="00A56EC8" w:rsidP="00A56EC8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быть сделаны в светлое время суток;</w:t>
      </w:r>
    </w:p>
    <w:p w:rsidR="00A56EC8" w:rsidRPr="00700915" w:rsidRDefault="00A56EC8" w:rsidP="00A56EC8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A56EC8" w:rsidRDefault="00A56EC8" w:rsidP="00A56EC8">
      <w:pPr>
        <w:autoSpaceDE w:val="0"/>
        <w:autoSpaceDN w:val="0"/>
        <w:adjustRightInd w:val="0"/>
        <w:ind w:firstLine="709"/>
        <w:jc w:val="both"/>
      </w:pPr>
      <w:r w:rsidRPr="00700915">
        <w:t>- ракурс фотографирования должен позволять идентифицировать место установки рекламной конструкции.</w:t>
      </w:r>
    </w:p>
    <w:p w:rsidR="00A56EC8" w:rsidRPr="00700915" w:rsidRDefault="00A56EC8" w:rsidP="00A56EC8">
      <w:pPr>
        <w:autoSpaceDE w:val="0"/>
        <w:autoSpaceDN w:val="0"/>
        <w:adjustRightInd w:val="0"/>
        <w:ind w:firstLine="709"/>
        <w:jc w:val="both"/>
      </w:pPr>
      <w:r>
        <w:t>4.5. Сторона 1</w:t>
      </w:r>
      <w:r w:rsidRPr="00700915">
        <w:t xml:space="preserve">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4.</w:t>
      </w:r>
      <w:r w:rsidR="00A56EC8">
        <w:t>6</w:t>
      </w:r>
      <w:r w:rsidRPr="00700915">
        <w:t>. При наступлении случаев, препятствующих распространению материалов социальной рекламы не по вине Стороны 2, последний обязан незамедлительно (в течение суток) уведомить о данном факте Сторону 1.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center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5.1. </w:t>
      </w:r>
      <w:r w:rsidR="00993E33" w:rsidRPr="00700915">
        <w:t xml:space="preserve">Размер </w:t>
      </w:r>
      <w:r w:rsidR="00BF1689">
        <w:t xml:space="preserve">годовой </w:t>
      </w:r>
      <w:r w:rsidR="00993E33" w:rsidRPr="00700915">
        <w:t xml:space="preserve">платы по настоящему Договору определяется по результатам торгов на право заключения договоров на установку и эксплуатацию рекламных конструкций на объекте недвижимости, находящемся в государственной собственности Воронежской области, как стоимость права установки и эксплуатации рекламной конструкции за один год, что на момент подписания настоящего Договора составляет </w:t>
      </w:r>
      <w:r w:rsidR="00993E33" w:rsidRPr="00700915">
        <w:lastRenderedPageBreak/>
        <w:t>_________________ (сумма прописью) рублей (НДС не облагается в соответствии с подпунктом 4 пункта 2 статьи 146 Налогового кодекса Российской Федерации).</w:t>
      </w:r>
    </w:p>
    <w:p w:rsidR="00993E33" w:rsidRPr="00700915" w:rsidRDefault="00993E33" w:rsidP="00993E33">
      <w:pPr>
        <w:spacing w:line="20" w:lineRule="atLeast"/>
        <w:ind w:firstLine="709"/>
        <w:jc w:val="both"/>
      </w:pPr>
      <w:r w:rsidRPr="00700915">
        <w:t xml:space="preserve">5.2. В случае изменения </w:t>
      </w:r>
      <w:r>
        <w:t>Стороной 2</w:t>
      </w:r>
      <w:r w:rsidRPr="00700915">
        <w:t xml:space="preserve">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десятых).</w:t>
      </w:r>
    </w:p>
    <w:p w:rsidR="00993E33" w:rsidRDefault="00993E33" w:rsidP="00993E33">
      <w:pPr>
        <w:autoSpaceDE w:val="0"/>
        <w:autoSpaceDN w:val="0"/>
        <w:adjustRightInd w:val="0"/>
        <w:ind w:firstLine="709"/>
        <w:jc w:val="both"/>
      </w:pPr>
      <w:r w:rsidRPr="00700915">
        <w:t xml:space="preserve">Об изменении размера платы по Договору </w:t>
      </w:r>
      <w:r>
        <w:t>Сторона 1</w:t>
      </w:r>
      <w:r w:rsidRPr="00700915">
        <w:t xml:space="preserve"> извещает </w:t>
      </w:r>
      <w:r>
        <w:t>Сторону 2</w:t>
      </w:r>
      <w:r w:rsidRPr="00700915">
        <w:t xml:space="preserve"> путем направления уведомления об изменении</w:t>
      </w:r>
      <w:r>
        <w:t xml:space="preserve"> </w:t>
      </w:r>
      <w:r w:rsidRPr="00700915">
        <w:t>п. 5.1 настоящего Договора с приложением расчета размера платы за установку и эксплуатацию рекламной конструкции.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 xml:space="preserve">5.3. Оплата по настоящему Договору производится </w:t>
      </w:r>
      <w:r>
        <w:t>Стороной 2</w:t>
      </w:r>
      <w:r w:rsidRPr="00700915">
        <w:t xml:space="preserve"> в следующем порядке: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 xml:space="preserve"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</w:t>
      </w:r>
      <w:r>
        <w:t>Стороной 2</w:t>
      </w:r>
      <w:r w:rsidRPr="00700915">
        <w:t xml:space="preserve"> в качестве задатка для участия в торгах, засчитываются в счет оплаты по Договору.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 xml:space="preserve">5.3.2. Оплата за второй и каждый последующий годы действия настоящего Договора производится </w:t>
      </w:r>
      <w:r>
        <w:t>Стороной 2</w:t>
      </w:r>
      <w:r w:rsidRPr="00700915">
        <w:t xml:space="preserve"> ежемесячно равными частями путем внесения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r>
        <w:t>Сторона 2</w:t>
      </w:r>
      <w:r w:rsidRPr="00700915">
        <w:t xml:space="preserve"> обязан</w:t>
      </w:r>
      <w:r>
        <w:t>а</w:t>
      </w:r>
      <w:r w:rsidRPr="00700915">
        <w:t xml:space="preserve"> указывать в платежном документе номер и дату заключения Договора, а также период, за который производится оплата.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>Размер ежемесячного платежа составляет _____________________ (сумма прописью) рублей.</w:t>
      </w:r>
    </w:p>
    <w:p w:rsidR="00A6333F" w:rsidRPr="00700915" w:rsidRDefault="00A6333F" w:rsidP="00A6333F">
      <w:pPr>
        <w:pStyle w:val="ConsPlusNormal"/>
        <w:spacing w:line="348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00915">
        <w:rPr>
          <w:rFonts w:eastAsia="Times New Roman"/>
          <w:sz w:val="24"/>
          <w:szCs w:val="24"/>
          <w:lang w:eastAsia="ru-RU"/>
        </w:rPr>
        <w:t>Оплата производится по следующим реквизитам: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00915">
        <w:rPr>
          <w:u w:val="single"/>
        </w:rPr>
        <w:t>Получатель:</w:t>
      </w:r>
    </w:p>
    <w:p w:rsidR="00A6333F" w:rsidRDefault="00A6333F" w:rsidP="00A6333F">
      <w:pPr>
        <w:autoSpaceDE w:val="0"/>
        <w:autoSpaceDN w:val="0"/>
        <w:adjustRightInd w:val="0"/>
        <w:ind w:firstLine="709"/>
        <w:jc w:val="both"/>
      </w:pPr>
      <w:r>
        <w:t>______________________________________</w:t>
      </w:r>
      <w:r w:rsidRPr="00700915">
        <w:t xml:space="preserve"> 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 xml:space="preserve">ИНН </w:t>
      </w:r>
      <w:r>
        <w:t>__________</w:t>
      </w:r>
      <w:r w:rsidRPr="00700915">
        <w:t xml:space="preserve">, КПП </w:t>
      </w:r>
      <w:r>
        <w:t>___________</w:t>
      </w:r>
      <w:r w:rsidRPr="00700915">
        <w:t xml:space="preserve">, ОКТМО </w:t>
      </w:r>
      <w:r>
        <w:t>________________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00915">
        <w:t xml:space="preserve">Р/с № </w:t>
      </w:r>
      <w:r>
        <w:t>______________________</w:t>
      </w:r>
      <w:r w:rsidRPr="00700915">
        <w:t xml:space="preserve"> в </w:t>
      </w:r>
      <w:r>
        <w:t>_________________________________________</w:t>
      </w:r>
      <w:r w:rsidRPr="00700915">
        <w:t xml:space="preserve">, БИК </w:t>
      </w:r>
      <w:r>
        <w:t>____________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 xml:space="preserve">КБК </w:t>
      </w:r>
      <w:r>
        <w:t>____________________________</w:t>
      </w:r>
    </w:p>
    <w:p w:rsidR="00A6333F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 xml:space="preserve">Назначение платежа: </w:t>
      </w:r>
      <w:r>
        <w:t>______________________________________________________</w:t>
      </w:r>
      <w:r w:rsidRPr="00700915">
        <w:t xml:space="preserve">. </w:t>
      </w:r>
    </w:p>
    <w:p w:rsidR="00993E33" w:rsidRPr="00700915" w:rsidRDefault="00A6333F" w:rsidP="00A6333F">
      <w:pPr>
        <w:autoSpaceDE w:val="0"/>
        <w:autoSpaceDN w:val="0"/>
        <w:adjustRightInd w:val="0"/>
        <w:ind w:firstLine="709"/>
        <w:jc w:val="both"/>
      </w:pPr>
      <w:r w:rsidRPr="00700915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5.</w:t>
      </w:r>
      <w:r w:rsidR="00A6333F">
        <w:t>5</w:t>
      </w:r>
      <w:r w:rsidRPr="00700915">
        <w:t>. Фактом оплаты является зачисление суммы платежа на счет Получателя.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5.</w:t>
      </w:r>
      <w:r w:rsidR="00A6333F">
        <w:t>6</w:t>
      </w:r>
      <w:r w:rsidRPr="00700915">
        <w:t>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E212B8" w:rsidRPr="00700915" w:rsidRDefault="00E212B8" w:rsidP="00E212B8">
      <w:pPr>
        <w:autoSpaceDE w:val="0"/>
        <w:autoSpaceDN w:val="0"/>
        <w:adjustRightInd w:val="0"/>
        <w:jc w:val="center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6.2. В случае просрочки Стороной 2 сроков внесения платы, предусмотренной условиями Договора, Сторона 2 уплачивает неустойку в виде пени в размере 0,1 % от неуплаченной суммы за каждый день просрочки.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6.3. В случае неисполнения </w:t>
      </w:r>
      <w:proofErr w:type="spellStart"/>
      <w:r w:rsidRPr="00700915">
        <w:t>пп</w:t>
      </w:r>
      <w:proofErr w:type="spellEnd"/>
      <w:r w:rsidRPr="00700915">
        <w:t>. «а» - «</w:t>
      </w:r>
      <w:r w:rsidR="00A6333F">
        <w:t>в</w:t>
      </w:r>
      <w:r w:rsidRPr="00700915">
        <w:t>» п. 3.3.</w:t>
      </w:r>
      <w:r w:rsidR="00A6333F">
        <w:t>10</w:t>
      </w:r>
      <w:r w:rsidRPr="00700915">
        <w:t xml:space="preserve"> настоящего Договора, Сторона 1 вправе взыскать со Стороны 2 неустойку в размере 30 % от суммы годовой платы.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6.4. В случае неисполнения </w:t>
      </w:r>
      <w:proofErr w:type="spellStart"/>
      <w:r w:rsidRPr="00700915">
        <w:t>пп</w:t>
      </w:r>
      <w:proofErr w:type="spellEnd"/>
      <w:r w:rsidRPr="00700915">
        <w:t>. «г»</w:t>
      </w:r>
      <w:r w:rsidR="00A6333F">
        <w:t xml:space="preserve">, </w:t>
      </w:r>
      <w:r w:rsidR="003D46AA">
        <w:t xml:space="preserve">«д» </w:t>
      </w:r>
      <w:r w:rsidRPr="00700915">
        <w:t>п. 3.3.</w:t>
      </w:r>
      <w:r w:rsidR="00A6333F">
        <w:t>1</w:t>
      </w:r>
      <w:r w:rsidR="003D46AA">
        <w:t>0</w:t>
      </w:r>
      <w:r w:rsidRPr="00700915">
        <w:t xml:space="preserve"> настоящего Договора, Сторона 2 обязана возместить балансодержателям инженерных сетей и пр. денежные средства, затраченные на проведение демонтажа рекламной конструкции.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6.5. В случае нарушения Стороной 2 п. 3.</w:t>
      </w:r>
      <w:r w:rsidR="003D46AA">
        <w:t>3.4, п. 3.3.18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состояние, Сторона 2 выплачивает по требованию Стороны 1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A56EC8" w:rsidRPr="00700915" w:rsidRDefault="00E212B8" w:rsidP="00A56EC8">
      <w:pPr>
        <w:autoSpaceDE w:val="0"/>
        <w:autoSpaceDN w:val="0"/>
        <w:adjustRightInd w:val="0"/>
        <w:ind w:firstLine="709"/>
        <w:jc w:val="both"/>
      </w:pPr>
      <w:r w:rsidRPr="00700915">
        <w:t xml:space="preserve">6.6. </w:t>
      </w:r>
      <w:r w:rsidR="00A56EC8">
        <w:t>Сторона 2</w:t>
      </w:r>
      <w:r w:rsidR="00A56EC8" w:rsidRPr="00700915">
        <w:t xml:space="preserve"> выплачивает штраф в размере 50000 (пятидесяти тысяч) рублей по предписанию </w:t>
      </w:r>
      <w:r w:rsidR="00A56EC8">
        <w:t>Стороны 1</w:t>
      </w:r>
      <w:r w:rsidR="00A56EC8" w:rsidRPr="00700915">
        <w:t xml:space="preserve"> за каждое выявленное нарушение в следующих случаях:</w:t>
      </w:r>
    </w:p>
    <w:p w:rsidR="00A56EC8" w:rsidRPr="00700915" w:rsidRDefault="00A56EC8" w:rsidP="00A56EC8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E212B8" w:rsidRDefault="00A56EC8" w:rsidP="00A56EC8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</w:p>
    <w:p w:rsidR="00A56EC8" w:rsidRPr="00700915" w:rsidRDefault="00A56EC8" w:rsidP="00A56EC8">
      <w:pPr>
        <w:autoSpaceDE w:val="0"/>
        <w:autoSpaceDN w:val="0"/>
        <w:adjustRightInd w:val="0"/>
        <w:ind w:firstLine="709"/>
        <w:jc w:val="both"/>
      </w:pPr>
      <w:r>
        <w:t xml:space="preserve">6.7. </w:t>
      </w:r>
      <w:r w:rsidRPr="00700915">
        <w:t xml:space="preserve">В случае неисполнения или несвоевременного исполнения обязательств, предусмотренных </w:t>
      </w:r>
      <w:proofErr w:type="spellStart"/>
      <w:r w:rsidRPr="00700915">
        <w:t>пп</w:t>
      </w:r>
      <w:proofErr w:type="spellEnd"/>
      <w:r w:rsidRPr="00700915">
        <w:t xml:space="preserve">. 4.1 – 4.4 Договора, </w:t>
      </w:r>
      <w:r>
        <w:t>Сторона 2</w:t>
      </w:r>
      <w:r w:rsidRPr="00700915">
        <w:t xml:space="preserve"> выплачивает по требованию </w:t>
      </w:r>
      <w:r>
        <w:t>Стороны 1</w:t>
      </w:r>
      <w:r w:rsidRPr="00700915">
        <w:t xml:space="preserve"> штраф в размере 1 (одной) тысячи рублей за каждый случай нарушения обязательств по размещению социальной рекламы.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6.</w:t>
      </w:r>
      <w:r w:rsidR="00A56EC8">
        <w:t>8</w:t>
      </w:r>
      <w:r w:rsidRPr="00700915">
        <w:t>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center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8.2. Сторона 1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Стороной 2 обязанности по внесению платы в размере и сроки, установленные </w:t>
      </w:r>
      <w:r w:rsidR="003D46AA">
        <w:t>разделом 5</w:t>
      </w:r>
      <w:r w:rsidRPr="00700915">
        <w:t xml:space="preserve"> настоящего Договора;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- неоднократного (в течение года) невыполнения (ненадлежащего или несвоевременного) Стороной 2 обязательств по размещению социальной рекламы (</w:t>
      </w:r>
      <w:r w:rsidR="0091421E">
        <w:t>раздел 4</w:t>
      </w:r>
      <w:r w:rsidRPr="00700915">
        <w:t xml:space="preserve"> настоящего Договора);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 xml:space="preserve">- неисполнения Стороной 2 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8.3.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8.4.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При этом Сторона </w:t>
      </w:r>
      <w:r w:rsidR="0091421E">
        <w:t>2</w:t>
      </w:r>
      <w:r w:rsidRPr="00700915">
        <w:t xml:space="preserve"> производит окончательный расчет платы по Договору, подлежащей внесению по реквизитам, указанным в п. 5.3.</w:t>
      </w:r>
      <w:r w:rsidR="0091421E">
        <w:t>2</w:t>
      </w:r>
      <w:r w:rsidRPr="00700915">
        <w:t xml:space="preserve"> Договора, исходя из ежедневного размера платы по Договору на установку и эксплуатацию рекламной конструкции.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8.5. Договор может быть расторгнут до истечения срока его действия по соглашению сторон.</w:t>
      </w:r>
    </w:p>
    <w:p w:rsidR="00E212B8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8.6. Досрочное расторжение настоящего Договора влечет за собой аннулирование разрешения на установку рекламной конструкции.</w:t>
      </w:r>
    </w:p>
    <w:p w:rsidR="0091421E" w:rsidRPr="00700915" w:rsidRDefault="0091421E" w:rsidP="00E212B8">
      <w:pPr>
        <w:autoSpaceDE w:val="0"/>
        <w:autoSpaceDN w:val="0"/>
        <w:adjustRightInd w:val="0"/>
        <w:ind w:firstLine="709"/>
        <w:jc w:val="both"/>
      </w:pPr>
      <w:r>
        <w:t xml:space="preserve">8.7. </w:t>
      </w:r>
      <w:r w:rsidRPr="001254E6">
        <w:t>В случае расторжения настоящего Договора в соответствии с пунктами 8.2</w:t>
      </w:r>
      <w:hyperlink r:id="rId6" w:history="1"/>
      <w:r w:rsidRPr="001254E6">
        <w:t xml:space="preserve"> – 8.4 в течении первого года действия Договора, </w:t>
      </w:r>
      <w:r>
        <w:t>Сторона 2</w:t>
      </w:r>
      <w:r w:rsidRPr="001254E6">
        <w:t xml:space="preserve"> не вправе требовать от </w:t>
      </w:r>
      <w:r>
        <w:t>Стороны 1</w:t>
      </w:r>
      <w:r w:rsidRPr="001254E6">
        <w:t xml:space="preserve"> возврата денежных средств, внесенных </w:t>
      </w:r>
      <w:r>
        <w:t>Стороной 2</w:t>
      </w:r>
      <w:r w:rsidRPr="001254E6">
        <w:t xml:space="preserve">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E212B8" w:rsidRPr="00700915" w:rsidRDefault="00E212B8" w:rsidP="00E212B8">
      <w:pPr>
        <w:autoSpaceDE w:val="0"/>
        <w:autoSpaceDN w:val="0"/>
        <w:adjustRightInd w:val="0"/>
        <w:rPr>
          <w:b/>
          <w:bCs/>
        </w:rPr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- схема размещения рекламной конструкции;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 xml:space="preserve">- </w:t>
      </w:r>
      <w:r w:rsidR="005C4A73" w:rsidRPr="001254E6">
        <w:t>технические характеристики рекламной конструкции (при проведении аукциона), проектное решение размещения рекламной конструкции, представленное в конкурсном предложении (при проведении конкурса)</w:t>
      </w:r>
      <w:r w:rsidRPr="00700915">
        <w:t xml:space="preserve">. </w:t>
      </w:r>
      <w:bookmarkStart w:id="0" w:name="_GoBack"/>
      <w:bookmarkEnd w:id="0"/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  <w:r w:rsidRPr="00700915">
        <w:t>9.3. Все приложения и дополнения к настоящему Договору являются его неотъемлемыми частями.</w:t>
      </w:r>
    </w:p>
    <w:p w:rsidR="00E212B8" w:rsidRPr="00700915" w:rsidRDefault="00E212B8" w:rsidP="00E212B8">
      <w:pPr>
        <w:autoSpaceDE w:val="0"/>
        <w:autoSpaceDN w:val="0"/>
        <w:adjustRightInd w:val="0"/>
        <w:ind w:firstLine="709"/>
        <w:jc w:val="both"/>
      </w:pPr>
    </w:p>
    <w:p w:rsidR="00E212B8" w:rsidRPr="00700915" w:rsidRDefault="00E212B8" w:rsidP="00E212B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768" w:type="dxa"/>
        <w:tblLayout w:type="fixed"/>
        <w:tblLook w:val="0000"/>
      </w:tblPr>
      <w:tblGrid>
        <w:gridCol w:w="4653"/>
        <w:gridCol w:w="236"/>
        <w:gridCol w:w="4879"/>
      </w:tblGrid>
      <w:tr w:rsidR="00E212B8" w:rsidRPr="00700915" w:rsidTr="00AB07D1">
        <w:trPr>
          <w:trHeight w:val="1132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E212B8" w:rsidRPr="00700915" w:rsidTr="00AB07D1">
        <w:trPr>
          <w:trHeight w:val="52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2"/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700915">
              <w:rPr>
                <w:sz w:val="20"/>
                <w:szCs w:val="20"/>
              </w:rPr>
              <w:t>М.П.»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E212B8" w:rsidRPr="00700915" w:rsidRDefault="00E212B8" w:rsidP="00AB07D1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2"/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="008B6DD7">
              <w:rPr>
                <w:sz w:val="20"/>
                <w:szCs w:val="20"/>
              </w:rPr>
              <w:t>М.П.</w:t>
            </w:r>
          </w:p>
        </w:tc>
      </w:tr>
    </w:tbl>
    <w:p w:rsidR="00E212B8" w:rsidRPr="00700915" w:rsidRDefault="00E212B8" w:rsidP="00E212B8">
      <w:pPr>
        <w:pStyle w:val="ConsPlusNormal"/>
        <w:spacing w:line="348" w:lineRule="auto"/>
        <w:contextualSpacing/>
        <w:jc w:val="both"/>
      </w:pPr>
    </w:p>
    <w:p w:rsidR="00E212B8" w:rsidRPr="00700915" w:rsidRDefault="00E212B8" w:rsidP="00E212B8">
      <w:pPr>
        <w:pStyle w:val="ConsPlusNormal"/>
        <w:spacing w:line="348" w:lineRule="auto"/>
        <w:contextualSpacing/>
        <w:jc w:val="both"/>
      </w:pPr>
    </w:p>
    <w:sectPr w:rsidR="00E212B8" w:rsidRPr="00700915" w:rsidSect="00803CBE">
      <w:headerReference w:type="default" r:id="rId7"/>
      <w:pgSz w:w="11906" w:h="16838" w:code="9"/>
      <w:pgMar w:top="851" w:right="79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9E" w:rsidRDefault="0039689E">
      <w:r>
        <w:separator/>
      </w:r>
    </w:p>
  </w:endnote>
  <w:endnote w:type="continuationSeparator" w:id="0">
    <w:p w:rsidR="0039689E" w:rsidRDefault="0039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9E" w:rsidRDefault="0039689E">
      <w:r>
        <w:separator/>
      </w:r>
    </w:p>
  </w:footnote>
  <w:footnote w:type="continuationSeparator" w:id="0">
    <w:p w:rsidR="0039689E" w:rsidRDefault="0039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BE" w:rsidRDefault="004E37B8">
    <w:pPr>
      <w:pStyle w:val="a3"/>
      <w:jc w:val="center"/>
    </w:pPr>
    <w:r>
      <w:fldChar w:fldCharType="begin"/>
    </w:r>
    <w:r w:rsidR="0091421E">
      <w:instrText xml:space="preserve"> PAGE   \* MERGEFORMAT </w:instrText>
    </w:r>
    <w:r>
      <w:fldChar w:fldCharType="separate"/>
    </w:r>
    <w:r w:rsidR="007C2C4A">
      <w:rPr>
        <w:noProof/>
      </w:rPr>
      <w:t>8</w:t>
    </w:r>
    <w:r>
      <w:rPr>
        <w:noProof/>
      </w:rPr>
      <w:fldChar w:fldCharType="end"/>
    </w:r>
  </w:p>
  <w:p w:rsidR="00803CBE" w:rsidRDefault="007C2C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B8"/>
    <w:rsid w:val="0012522E"/>
    <w:rsid w:val="0039689E"/>
    <w:rsid w:val="003D46AA"/>
    <w:rsid w:val="004E37B8"/>
    <w:rsid w:val="005308B8"/>
    <w:rsid w:val="00533A9C"/>
    <w:rsid w:val="005957B4"/>
    <w:rsid w:val="005C4A73"/>
    <w:rsid w:val="006B3FCC"/>
    <w:rsid w:val="00791087"/>
    <w:rsid w:val="007C2C4A"/>
    <w:rsid w:val="007F479E"/>
    <w:rsid w:val="00880692"/>
    <w:rsid w:val="008B39E9"/>
    <w:rsid w:val="008B6DD7"/>
    <w:rsid w:val="0091421E"/>
    <w:rsid w:val="00993E33"/>
    <w:rsid w:val="00A56EC8"/>
    <w:rsid w:val="00A6333F"/>
    <w:rsid w:val="00B02ED8"/>
    <w:rsid w:val="00B81CF7"/>
    <w:rsid w:val="00BA5B45"/>
    <w:rsid w:val="00BF1689"/>
    <w:rsid w:val="00D92194"/>
    <w:rsid w:val="00DA574A"/>
    <w:rsid w:val="00E2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8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B8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1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2B8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MihaylovaIS</cp:lastModifiedBy>
  <cp:revision>10</cp:revision>
  <cp:lastPrinted>2020-12-01T07:53:00Z</cp:lastPrinted>
  <dcterms:created xsi:type="dcterms:W3CDTF">2020-08-13T08:25:00Z</dcterms:created>
  <dcterms:modified xsi:type="dcterms:W3CDTF">2020-12-25T15:01:00Z</dcterms:modified>
</cp:coreProperties>
</file>