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993" w:rsidRPr="003F1304" w:rsidRDefault="00F96993" w:rsidP="007626FF">
      <w:pPr>
        <w:pStyle w:val="1"/>
        <w:tabs>
          <w:tab w:val="left" w:pos="5529"/>
        </w:tabs>
        <w:rPr>
          <w:b/>
          <w:sz w:val="22"/>
          <w:szCs w:val="22"/>
        </w:rPr>
      </w:pPr>
      <w:r w:rsidRPr="00F34D21">
        <w:rPr>
          <w:b/>
          <w:sz w:val="22"/>
          <w:szCs w:val="22"/>
        </w:rPr>
        <w:tab/>
      </w:r>
      <w:r w:rsidRPr="00F34D21">
        <w:rPr>
          <w:b/>
          <w:sz w:val="22"/>
          <w:szCs w:val="22"/>
        </w:rPr>
        <w:tab/>
      </w:r>
      <w:r w:rsidRPr="00F34D21">
        <w:rPr>
          <w:b/>
          <w:sz w:val="22"/>
          <w:szCs w:val="22"/>
        </w:rPr>
        <w:tab/>
      </w:r>
      <w:r w:rsidRPr="00F34D21">
        <w:rPr>
          <w:b/>
          <w:sz w:val="22"/>
          <w:szCs w:val="22"/>
        </w:rPr>
        <w:tab/>
      </w:r>
      <w:bookmarkStart w:id="0" w:name="_GoBack"/>
      <w:bookmarkEnd w:id="0"/>
    </w:p>
    <w:p w:rsidR="00F96993" w:rsidRPr="00F34D21" w:rsidRDefault="00F96993" w:rsidP="00F96993">
      <w:pPr>
        <w:pStyle w:val="1"/>
        <w:jc w:val="right"/>
        <w:rPr>
          <w:b/>
          <w:sz w:val="22"/>
          <w:szCs w:val="22"/>
        </w:rPr>
      </w:pPr>
    </w:p>
    <w:p w:rsidR="00F96993" w:rsidRPr="00F34D21" w:rsidRDefault="0095025F" w:rsidP="00F96993">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2023</w:t>
      </w:r>
      <w:r w:rsidR="00F96993" w:rsidRPr="00F34D21">
        <w:rPr>
          <w:rFonts w:ascii="Times New Roman" w:hAnsi="Times New Roman" w:cs="Times New Roman"/>
          <w:b/>
          <w:sz w:val="22"/>
          <w:szCs w:val="22"/>
        </w:rPr>
        <w:t xml:space="preserve"> - </w:t>
      </w:r>
      <w:r w:rsidR="008A0484">
        <w:rPr>
          <w:rFonts w:ascii="Times New Roman" w:hAnsi="Times New Roman" w:cs="Times New Roman"/>
          <w:b/>
          <w:sz w:val="22"/>
          <w:szCs w:val="22"/>
        </w:rPr>
        <w:t>63</w:t>
      </w:r>
    </w:p>
    <w:p w:rsidR="00333B45" w:rsidRDefault="00333B45" w:rsidP="00F96993">
      <w:pPr>
        <w:pStyle w:val="1"/>
        <w:ind w:firstLine="540"/>
        <w:jc w:val="center"/>
        <w:rPr>
          <w:b/>
          <w:sz w:val="22"/>
          <w:szCs w:val="22"/>
        </w:rPr>
      </w:pPr>
    </w:p>
    <w:p w:rsidR="00F96993" w:rsidRPr="00F34D21" w:rsidRDefault="00F96993" w:rsidP="00F96993">
      <w:pPr>
        <w:pStyle w:val="1"/>
        <w:ind w:firstLine="540"/>
        <w:jc w:val="center"/>
        <w:rPr>
          <w:sz w:val="22"/>
          <w:szCs w:val="22"/>
        </w:rPr>
      </w:pPr>
      <w:r w:rsidRPr="00F34D21">
        <w:rPr>
          <w:b/>
          <w:sz w:val="22"/>
          <w:szCs w:val="22"/>
        </w:rPr>
        <w:t>ИЗВЕЩЕНИЕ</w:t>
      </w:r>
    </w:p>
    <w:p w:rsidR="00F96993" w:rsidRPr="00F34D21" w:rsidRDefault="00F96993" w:rsidP="00F96993">
      <w:pPr>
        <w:ind w:firstLine="540"/>
        <w:jc w:val="center"/>
        <w:rPr>
          <w:rFonts w:ascii="Times New Roman" w:hAnsi="Times New Roman"/>
          <w:b/>
          <w:sz w:val="22"/>
          <w:szCs w:val="22"/>
        </w:rPr>
      </w:pPr>
      <w:r w:rsidRPr="00F34D21">
        <w:rPr>
          <w:rFonts w:ascii="Times New Roman" w:hAnsi="Times New Roman" w:cs="Times New Roman"/>
          <w:b/>
          <w:sz w:val="22"/>
          <w:szCs w:val="22"/>
        </w:rPr>
        <w:t xml:space="preserve">о проведении </w:t>
      </w:r>
      <w:r w:rsidR="008C1841">
        <w:rPr>
          <w:rFonts w:ascii="Times New Roman" w:hAnsi="Times New Roman" w:cs="Times New Roman"/>
          <w:b/>
          <w:sz w:val="22"/>
          <w:szCs w:val="22"/>
        </w:rPr>
        <w:t>электронного</w:t>
      </w:r>
      <w:r w:rsidRPr="00F34D21">
        <w:rPr>
          <w:rFonts w:ascii="Times New Roman" w:hAnsi="Times New Roman" w:cs="Times New Roman"/>
          <w:b/>
          <w:sz w:val="22"/>
          <w:szCs w:val="22"/>
        </w:rPr>
        <w:t xml:space="preserve"> аукциона на право заключения договора аренды земельного участка, находящегося в собственности Воронежской области, расположенного по адресу: </w:t>
      </w:r>
      <w:r w:rsidR="00AE5463" w:rsidRPr="00AE5463">
        <w:rPr>
          <w:rFonts w:ascii="Times New Roman" w:hAnsi="Times New Roman"/>
          <w:b/>
          <w:sz w:val="22"/>
          <w:szCs w:val="22"/>
        </w:rPr>
        <w:t xml:space="preserve">Воронежская </w:t>
      </w:r>
      <w:proofErr w:type="spellStart"/>
      <w:r w:rsidR="00AE5463" w:rsidRPr="00AE5463">
        <w:rPr>
          <w:rFonts w:ascii="Times New Roman" w:hAnsi="Times New Roman"/>
          <w:b/>
          <w:sz w:val="22"/>
          <w:szCs w:val="22"/>
        </w:rPr>
        <w:t>обл</w:t>
      </w:r>
      <w:proofErr w:type="spellEnd"/>
      <w:r w:rsidR="00AE5463" w:rsidRPr="00AE5463">
        <w:rPr>
          <w:rFonts w:ascii="Times New Roman" w:hAnsi="Times New Roman"/>
          <w:b/>
          <w:sz w:val="22"/>
          <w:szCs w:val="22"/>
        </w:rPr>
        <w:t>, г</w:t>
      </w:r>
      <w:r w:rsidR="008D4669">
        <w:rPr>
          <w:rFonts w:ascii="Times New Roman" w:hAnsi="Times New Roman"/>
          <w:b/>
          <w:sz w:val="22"/>
          <w:szCs w:val="22"/>
        </w:rPr>
        <w:t>.</w:t>
      </w:r>
      <w:r w:rsidR="00AE5463" w:rsidRPr="00AE5463">
        <w:rPr>
          <w:rFonts w:ascii="Times New Roman" w:hAnsi="Times New Roman"/>
          <w:b/>
          <w:sz w:val="22"/>
          <w:szCs w:val="22"/>
        </w:rPr>
        <w:t xml:space="preserve"> Воронеж, </w:t>
      </w:r>
      <w:r w:rsidR="008D4669">
        <w:rPr>
          <w:rFonts w:ascii="Times New Roman" w:hAnsi="Times New Roman"/>
          <w:b/>
          <w:sz w:val="22"/>
          <w:szCs w:val="22"/>
        </w:rPr>
        <w:t xml:space="preserve">ул. </w:t>
      </w:r>
      <w:r w:rsidR="00552D1B">
        <w:rPr>
          <w:rFonts w:ascii="Times New Roman" w:hAnsi="Times New Roman"/>
          <w:b/>
          <w:sz w:val="22"/>
          <w:szCs w:val="22"/>
        </w:rPr>
        <w:t>Курчатова, 26в</w:t>
      </w:r>
      <w:r w:rsidR="00073D63" w:rsidRPr="00F34D21">
        <w:rPr>
          <w:rFonts w:ascii="Times New Roman" w:hAnsi="Times New Roman"/>
          <w:b/>
          <w:sz w:val="22"/>
          <w:szCs w:val="22"/>
        </w:rPr>
        <w:t xml:space="preserve"> </w:t>
      </w:r>
    </w:p>
    <w:p w:rsidR="001410E6" w:rsidRPr="00F34D21" w:rsidRDefault="001410E6" w:rsidP="00F96993">
      <w:pPr>
        <w:ind w:firstLine="540"/>
        <w:jc w:val="center"/>
        <w:rPr>
          <w:rFonts w:ascii="Times New Roman" w:hAnsi="Times New Roman" w:cs="Times New Roman"/>
          <w:b/>
          <w:sz w:val="22"/>
          <w:szCs w:val="22"/>
        </w:rPr>
      </w:pPr>
    </w:p>
    <w:p w:rsidR="00F96993" w:rsidRPr="002675AC" w:rsidRDefault="00F96993" w:rsidP="00F96993">
      <w:pPr>
        <w:pStyle w:val="a4"/>
        <w:tabs>
          <w:tab w:val="left" w:pos="142"/>
        </w:tabs>
        <w:ind w:firstLine="426"/>
        <w:jc w:val="both"/>
        <w:rPr>
          <w:rFonts w:ascii="Times New Roman" w:hAnsi="Times New Roman"/>
          <w:sz w:val="22"/>
          <w:szCs w:val="22"/>
        </w:rPr>
      </w:pPr>
      <w:r w:rsidRPr="00F34D21">
        <w:rPr>
          <w:rFonts w:ascii="Times New Roman" w:hAnsi="Times New Roman"/>
          <w:sz w:val="22"/>
          <w:szCs w:val="22"/>
        </w:rPr>
        <w:t xml:space="preserve">Основание проведения </w:t>
      </w:r>
      <w:r w:rsidR="002167E8">
        <w:rPr>
          <w:rFonts w:ascii="Times New Roman" w:hAnsi="Times New Roman"/>
          <w:sz w:val="22"/>
          <w:szCs w:val="22"/>
        </w:rPr>
        <w:t xml:space="preserve">электронного </w:t>
      </w:r>
      <w:r w:rsidRPr="00F34D21">
        <w:rPr>
          <w:rFonts w:ascii="Times New Roman" w:hAnsi="Times New Roman"/>
          <w:sz w:val="22"/>
          <w:szCs w:val="22"/>
        </w:rPr>
        <w:t xml:space="preserve">аукциона: приказ уполномоченного органа - департамента имущественных и земельных отношений Воронежской области от </w:t>
      </w:r>
      <w:r w:rsidR="008A0484">
        <w:rPr>
          <w:rFonts w:ascii="Times New Roman" w:hAnsi="Times New Roman"/>
          <w:sz w:val="22"/>
          <w:szCs w:val="22"/>
        </w:rPr>
        <w:t>14.08.2023</w:t>
      </w:r>
      <w:r w:rsidRPr="00F34D21">
        <w:rPr>
          <w:rFonts w:ascii="Times New Roman" w:hAnsi="Times New Roman"/>
          <w:sz w:val="22"/>
          <w:szCs w:val="22"/>
        </w:rPr>
        <w:t xml:space="preserve"> № </w:t>
      </w:r>
      <w:r w:rsidR="008A0484">
        <w:rPr>
          <w:rFonts w:ascii="Times New Roman" w:hAnsi="Times New Roman"/>
          <w:sz w:val="22"/>
          <w:szCs w:val="22"/>
        </w:rPr>
        <w:t>2243</w:t>
      </w:r>
      <w:r w:rsidRPr="00F34D21">
        <w:rPr>
          <w:rFonts w:ascii="Times New Roman" w:hAnsi="Times New Roman"/>
          <w:sz w:val="22"/>
          <w:szCs w:val="22"/>
        </w:rPr>
        <w:t xml:space="preserve"> «О проведении </w:t>
      </w:r>
      <w:r w:rsidR="008C1841" w:rsidRPr="00EC2B42">
        <w:rPr>
          <w:rFonts w:ascii="Times New Roman" w:hAnsi="Times New Roman"/>
          <w:sz w:val="22"/>
          <w:szCs w:val="22"/>
        </w:rPr>
        <w:t>электронного</w:t>
      </w:r>
      <w:r w:rsidR="00F058B1">
        <w:rPr>
          <w:rFonts w:ascii="Times New Roman" w:hAnsi="Times New Roman"/>
          <w:sz w:val="22"/>
          <w:szCs w:val="22"/>
        </w:rPr>
        <w:t xml:space="preserve"> аукциона </w:t>
      </w:r>
      <w:r w:rsidRPr="00F34D21">
        <w:rPr>
          <w:rFonts w:ascii="Times New Roman" w:hAnsi="Times New Roman"/>
          <w:sz w:val="22"/>
          <w:szCs w:val="22"/>
        </w:rPr>
        <w:t xml:space="preserve">на право заключения договора аренды земельного участка, находящегося в собственности </w:t>
      </w:r>
      <w:r w:rsidR="001410E6" w:rsidRPr="00F34D21">
        <w:rPr>
          <w:rFonts w:ascii="Times New Roman" w:hAnsi="Times New Roman"/>
          <w:sz w:val="22"/>
          <w:szCs w:val="22"/>
        </w:rPr>
        <w:t xml:space="preserve"> </w:t>
      </w:r>
      <w:r w:rsidRPr="00F34D21">
        <w:rPr>
          <w:rFonts w:ascii="Times New Roman" w:hAnsi="Times New Roman"/>
          <w:sz w:val="22"/>
          <w:szCs w:val="22"/>
        </w:rPr>
        <w:t>Воронежской области, расположенного по адресу:</w:t>
      </w:r>
      <w:r w:rsidR="001410E6" w:rsidRPr="00F34D21">
        <w:rPr>
          <w:rFonts w:ascii="Times New Roman" w:hAnsi="Times New Roman"/>
          <w:sz w:val="22"/>
          <w:szCs w:val="22"/>
        </w:rPr>
        <w:t xml:space="preserve"> </w:t>
      </w:r>
      <w:r w:rsidR="00AE5463" w:rsidRPr="00AE5463">
        <w:rPr>
          <w:rFonts w:ascii="Times New Roman" w:hAnsi="Times New Roman"/>
          <w:sz w:val="22"/>
          <w:szCs w:val="22"/>
        </w:rPr>
        <w:t xml:space="preserve">Воронежская </w:t>
      </w:r>
      <w:proofErr w:type="spellStart"/>
      <w:r w:rsidR="00AE5463" w:rsidRPr="00AE5463">
        <w:rPr>
          <w:rFonts w:ascii="Times New Roman" w:hAnsi="Times New Roman"/>
          <w:sz w:val="22"/>
          <w:szCs w:val="22"/>
        </w:rPr>
        <w:t>обл</w:t>
      </w:r>
      <w:proofErr w:type="spellEnd"/>
      <w:r w:rsidR="00AE5463" w:rsidRPr="00AE5463">
        <w:rPr>
          <w:rFonts w:ascii="Times New Roman" w:hAnsi="Times New Roman"/>
          <w:sz w:val="22"/>
          <w:szCs w:val="22"/>
        </w:rPr>
        <w:t>, г</w:t>
      </w:r>
      <w:r w:rsidR="008D4669">
        <w:rPr>
          <w:rFonts w:ascii="Times New Roman" w:hAnsi="Times New Roman"/>
          <w:sz w:val="22"/>
          <w:szCs w:val="22"/>
        </w:rPr>
        <w:t>.</w:t>
      </w:r>
      <w:r w:rsidR="00AE5463" w:rsidRPr="00AE5463">
        <w:rPr>
          <w:rFonts w:ascii="Times New Roman" w:hAnsi="Times New Roman"/>
          <w:sz w:val="22"/>
          <w:szCs w:val="22"/>
        </w:rPr>
        <w:t xml:space="preserve"> Воронеж,</w:t>
      </w:r>
      <w:r w:rsidR="00552D1B">
        <w:rPr>
          <w:rFonts w:ascii="Times New Roman" w:hAnsi="Times New Roman"/>
          <w:sz w:val="22"/>
          <w:szCs w:val="22"/>
        </w:rPr>
        <w:t xml:space="preserve">               </w:t>
      </w:r>
      <w:r w:rsidR="00AE5463" w:rsidRPr="00AE5463">
        <w:rPr>
          <w:rFonts w:ascii="Times New Roman" w:hAnsi="Times New Roman"/>
          <w:sz w:val="22"/>
          <w:szCs w:val="22"/>
        </w:rPr>
        <w:t xml:space="preserve"> </w:t>
      </w:r>
      <w:r w:rsidR="00552D1B">
        <w:rPr>
          <w:rFonts w:ascii="Times New Roman" w:hAnsi="Times New Roman"/>
          <w:sz w:val="22"/>
          <w:szCs w:val="22"/>
        </w:rPr>
        <w:t>ул</w:t>
      </w:r>
      <w:r w:rsidR="008D4669">
        <w:rPr>
          <w:rFonts w:ascii="Times New Roman" w:hAnsi="Times New Roman"/>
          <w:sz w:val="22"/>
          <w:szCs w:val="22"/>
        </w:rPr>
        <w:t>.</w:t>
      </w:r>
      <w:r w:rsidR="00552D1B">
        <w:rPr>
          <w:rFonts w:ascii="Times New Roman" w:hAnsi="Times New Roman"/>
          <w:sz w:val="22"/>
          <w:szCs w:val="22"/>
        </w:rPr>
        <w:t xml:space="preserve"> Курчатова, 26в</w:t>
      </w:r>
      <w:r w:rsidR="00D204EC" w:rsidRPr="002675AC">
        <w:rPr>
          <w:rFonts w:ascii="Times New Roman" w:hAnsi="Times New Roman"/>
          <w:sz w:val="22"/>
          <w:szCs w:val="22"/>
        </w:rPr>
        <w:t>»</w:t>
      </w:r>
      <w:r w:rsidRPr="002675AC">
        <w:rPr>
          <w:rFonts w:ascii="Times New Roman" w:hAnsi="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Оператор электронной торговой площадки (далее – Оператор) - </w:t>
      </w:r>
      <w:r w:rsidRPr="008C1841">
        <w:rPr>
          <w:rFonts w:ascii="Times New Roman" w:hAnsi="Times New Roman" w:cs="Times New Roman"/>
          <w:bCs/>
          <w:sz w:val="22"/>
          <w:szCs w:val="22"/>
        </w:rPr>
        <w:t>а</w:t>
      </w:r>
      <w:r w:rsidRPr="008C1841">
        <w:rPr>
          <w:rFonts w:ascii="Times New Roman" w:hAnsi="Times New Roman" w:cs="Times New Roman"/>
          <w:sz w:val="22"/>
          <w:szCs w:val="22"/>
        </w:rPr>
        <w:t xml:space="preserve">кционерное общество «Единая электронная торговая площадка» (далее - АО «ЕЭТП»), адрес местонахождения: 115114, г. </w:t>
      </w:r>
      <w:proofErr w:type="gramStart"/>
      <w:r w:rsidRPr="008C1841">
        <w:rPr>
          <w:rFonts w:ascii="Times New Roman" w:hAnsi="Times New Roman" w:cs="Times New Roman"/>
          <w:sz w:val="22"/>
          <w:szCs w:val="22"/>
        </w:rPr>
        <w:t xml:space="preserve">Москва, </w:t>
      </w:r>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w:t>
      </w:r>
      <w:r w:rsidRPr="008C1841">
        <w:rPr>
          <w:rFonts w:ascii="Times New Roman" w:hAnsi="Times New Roman" w:cs="Times New Roman"/>
          <w:sz w:val="22"/>
          <w:szCs w:val="22"/>
        </w:rPr>
        <w:t>ул. Кожевническая, д. 14, стр. 5, тел. (495) 276-16-26, официальный сайт: www.roseltorg.ru.</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Организатор электронного аукциона - КУ ВО «Фонд госимущества Воронежской области»; адрес местонахождения: 394018, г. Воронеж, ул. Средне-Московская, д.12; тел.: (473) 212-70-</w:t>
      </w:r>
      <w:proofErr w:type="gramStart"/>
      <w:r w:rsidRPr="008C1841">
        <w:rPr>
          <w:rFonts w:ascii="Times New Roman" w:hAnsi="Times New Roman" w:cs="Times New Roman"/>
          <w:sz w:val="22"/>
          <w:szCs w:val="22"/>
        </w:rPr>
        <w:t xml:space="preserve">01; </w:t>
      </w:r>
      <w:r>
        <w:rPr>
          <w:rFonts w:ascii="Times New Roman" w:hAnsi="Times New Roman" w:cs="Times New Roman"/>
          <w:sz w:val="22"/>
          <w:szCs w:val="22"/>
        </w:rPr>
        <w:t xml:space="preserve">  </w:t>
      </w:r>
      <w:proofErr w:type="gramEnd"/>
      <w:r>
        <w:rPr>
          <w:rFonts w:ascii="Times New Roman" w:hAnsi="Times New Roman" w:cs="Times New Roman"/>
          <w:sz w:val="22"/>
          <w:szCs w:val="22"/>
        </w:rPr>
        <w:t xml:space="preserve">                             </w:t>
      </w:r>
      <w:r w:rsidRPr="008C1841">
        <w:rPr>
          <w:rFonts w:ascii="Times New Roman" w:hAnsi="Times New Roman" w:cs="Times New Roman"/>
          <w:sz w:val="22"/>
          <w:szCs w:val="22"/>
        </w:rPr>
        <w:t>e-</w:t>
      </w:r>
      <w:proofErr w:type="spellStart"/>
      <w:r w:rsidRPr="008C1841">
        <w:rPr>
          <w:rFonts w:ascii="Times New Roman" w:hAnsi="Times New Roman" w:cs="Times New Roman"/>
          <w:sz w:val="22"/>
          <w:szCs w:val="22"/>
        </w:rPr>
        <w:t>mail</w:t>
      </w:r>
      <w:proofErr w:type="spellEnd"/>
      <w:r w:rsidRPr="008C1841">
        <w:rPr>
          <w:rFonts w:ascii="Times New Roman" w:hAnsi="Times New Roman" w:cs="Times New Roman"/>
          <w:sz w:val="22"/>
          <w:szCs w:val="22"/>
        </w:rPr>
        <w:t>: mail@fgivo.ru.</w:t>
      </w:r>
    </w:p>
    <w:p w:rsidR="008C1841" w:rsidRDefault="00C32C70"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Арендодатель</w:t>
      </w:r>
      <w:r w:rsidR="008C1841" w:rsidRPr="008C1841">
        <w:rPr>
          <w:rFonts w:ascii="Times New Roman" w:hAnsi="Times New Roman" w:cs="Times New Roman"/>
          <w:sz w:val="22"/>
          <w:szCs w:val="22"/>
        </w:rPr>
        <w:t xml:space="preserve"> - Департамент имущественных и земельных отношений Воронежской области; адрес местонахождения: 394006, г. Воронеж, пл. Ленина, д. 12; тел.: (473) 212-73-65, 212-73-89, факс (473) 277-93-00, </w:t>
      </w:r>
      <w:r w:rsidR="008C1841" w:rsidRPr="008C1841">
        <w:rPr>
          <w:rFonts w:ascii="Times New Roman" w:hAnsi="Times New Roman" w:cs="Times New Roman"/>
          <w:sz w:val="22"/>
          <w:szCs w:val="22"/>
          <w:lang w:val="en-US"/>
        </w:rPr>
        <w:t>e</w:t>
      </w:r>
      <w:r w:rsidR="008C1841" w:rsidRPr="008C1841">
        <w:rPr>
          <w:rFonts w:ascii="Times New Roman" w:hAnsi="Times New Roman" w:cs="Times New Roman"/>
          <w:sz w:val="22"/>
          <w:szCs w:val="22"/>
        </w:rPr>
        <w:t>-</w:t>
      </w:r>
      <w:r w:rsidR="008C1841" w:rsidRPr="008C1841">
        <w:rPr>
          <w:rFonts w:ascii="Times New Roman" w:hAnsi="Times New Roman" w:cs="Times New Roman"/>
          <w:sz w:val="22"/>
          <w:szCs w:val="22"/>
          <w:lang w:val="en-US"/>
        </w:rPr>
        <w:t>mail</w:t>
      </w:r>
      <w:r w:rsidR="008C1841" w:rsidRPr="008C1841">
        <w:rPr>
          <w:rFonts w:ascii="Times New Roman" w:hAnsi="Times New Roman" w:cs="Times New Roman"/>
          <w:sz w:val="22"/>
          <w:szCs w:val="22"/>
        </w:rPr>
        <w:t xml:space="preserve">: </w:t>
      </w:r>
      <w:proofErr w:type="spellStart"/>
      <w:r w:rsidR="008C1841" w:rsidRPr="008C1841">
        <w:rPr>
          <w:rFonts w:ascii="Times New Roman" w:hAnsi="Times New Roman" w:cs="Times New Roman"/>
          <w:sz w:val="22"/>
          <w:szCs w:val="22"/>
          <w:lang w:val="en-US"/>
        </w:rPr>
        <w:t>dizo</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govvrn</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ru</w:t>
      </w:r>
      <w:proofErr w:type="spellEnd"/>
      <w:r w:rsidR="008C1841"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Время и м</w:t>
      </w:r>
      <w:r w:rsidRPr="008C1841">
        <w:rPr>
          <w:rFonts w:ascii="Times New Roman" w:hAnsi="Times New Roman" w:cs="Times New Roman"/>
          <w:sz w:val="22"/>
          <w:szCs w:val="22"/>
        </w:rPr>
        <w:t xml:space="preserve">есто подачи заявок: </w:t>
      </w:r>
      <w:r>
        <w:rPr>
          <w:rFonts w:ascii="Times New Roman" w:hAnsi="Times New Roman" w:cs="Times New Roman"/>
          <w:sz w:val="22"/>
          <w:szCs w:val="22"/>
        </w:rPr>
        <w:t>круглосуточно на электронной торговой площадке</w:t>
      </w:r>
      <w:r w:rsidRPr="008C1841">
        <w:rPr>
          <w:rFonts w:ascii="Times New Roman" w:hAnsi="Times New Roman" w:cs="Times New Roman"/>
          <w:sz w:val="22"/>
          <w:szCs w:val="22"/>
        </w:rPr>
        <w:t xml:space="preserve"> АО «ЕЭТП»</w:t>
      </w:r>
      <w:r w:rsidR="00C33037" w:rsidRPr="00C33037">
        <w:t xml:space="preserve"> </w:t>
      </w:r>
      <w:r w:rsidR="00C33037" w:rsidRPr="00C33037">
        <w:rPr>
          <w:rFonts w:ascii="Times New Roman" w:hAnsi="Times New Roman" w:cs="Times New Roman"/>
          <w:sz w:val="22"/>
          <w:szCs w:val="22"/>
        </w:rPr>
        <w:t>www.roseltorg.ru</w:t>
      </w:r>
      <w:r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и время начала приема заявок в электронном аукционе – </w:t>
      </w:r>
      <w:r w:rsidR="008A0484">
        <w:rPr>
          <w:rFonts w:ascii="Times New Roman" w:hAnsi="Times New Roman" w:cs="Times New Roman"/>
          <w:sz w:val="22"/>
          <w:szCs w:val="22"/>
        </w:rPr>
        <w:t>17 августа</w:t>
      </w:r>
      <w:r w:rsidRPr="008C1841">
        <w:rPr>
          <w:rFonts w:ascii="Times New Roman" w:hAnsi="Times New Roman" w:cs="Times New Roman"/>
          <w:sz w:val="22"/>
          <w:szCs w:val="22"/>
        </w:rPr>
        <w:t xml:space="preserve"> 2023 г</w:t>
      </w:r>
      <w:r w:rsidR="00EA245E">
        <w:rPr>
          <w:rFonts w:ascii="Times New Roman" w:hAnsi="Times New Roman" w:cs="Times New Roman"/>
          <w:sz w:val="22"/>
          <w:szCs w:val="22"/>
        </w:rPr>
        <w:t>.</w:t>
      </w:r>
      <w:r w:rsidRPr="008C1841">
        <w:rPr>
          <w:rFonts w:ascii="Times New Roman" w:hAnsi="Times New Roman" w:cs="Times New Roman"/>
          <w:sz w:val="22"/>
          <w:szCs w:val="22"/>
        </w:rPr>
        <w:t xml:space="preserve"> в </w:t>
      </w:r>
      <w:r w:rsidR="008A0484">
        <w:rPr>
          <w:rFonts w:ascii="Times New Roman" w:hAnsi="Times New Roman" w:cs="Times New Roman"/>
          <w:sz w:val="22"/>
          <w:szCs w:val="22"/>
        </w:rPr>
        <w:t>09</w:t>
      </w:r>
      <w:r w:rsidRPr="008C1841">
        <w:rPr>
          <w:rFonts w:ascii="Times New Roman" w:hAnsi="Times New Roman" w:cs="Times New Roman"/>
          <w:sz w:val="22"/>
          <w:szCs w:val="22"/>
        </w:rPr>
        <w:t xml:space="preserve"> часов </w:t>
      </w:r>
      <w:r w:rsidR="008A0484">
        <w:rPr>
          <w:rFonts w:ascii="Times New Roman" w:hAnsi="Times New Roman" w:cs="Times New Roman"/>
          <w:sz w:val="22"/>
          <w:szCs w:val="22"/>
        </w:rPr>
        <w:t>00</w:t>
      </w:r>
      <w:r w:rsidRPr="008C1841">
        <w:rPr>
          <w:rFonts w:ascii="Times New Roman" w:hAnsi="Times New Roman" w:cs="Times New Roman"/>
          <w:sz w:val="22"/>
          <w:szCs w:val="22"/>
        </w:rPr>
        <w:t xml:space="preserve"> минут. </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и время окончания приема заявок в электронном аукционе – </w:t>
      </w:r>
      <w:r w:rsidR="008A0484">
        <w:rPr>
          <w:rFonts w:ascii="Times New Roman" w:hAnsi="Times New Roman" w:cs="Times New Roman"/>
          <w:sz w:val="22"/>
          <w:szCs w:val="22"/>
        </w:rPr>
        <w:t>14 сентября</w:t>
      </w:r>
      <w:r w:rsidRPr="008C1841">
        <w:rPr>
          <w:rFonts w:ascii="Times New Roman" w:hAnsi="Times New Roman" w:cs="Times New Roman"/>
          <w:sz w:val="22"/>
          <w:szCs w:val="22"/>
        </w:rPr>
        <w:t xml:space="preserve"> 2023 г</w:t>
      </w:r>
      <w:r w:rsidR="00EA245E">
        <w:rPr>
          <w:rFonts w:ascii="Times New Roman" w:hAnsi="Times New Roman" w:cs="Times New Roman"/>
          <w:sz w:val="22"/>
          <w:szCs w:val="22"/>
        </w:rPr>
        <w:t>.</w:t>
      </w:r>
      <w:r w:rsidRPr="008C1841">
        <w:rPr>
          <w:rFonts w:ascii="Times New Roman" w:hAnsi="Times New Roman" w:cs="Times New Roman"/>
          <w:sz w:val="22"/>
          <w:szCs w:val="22"/>
        </w:rPr>
        <w:t xml:space="preserve"> в </w:t>
      </w:r>
      <w:r w:rsidR="008A0484">
        <w:rPr>
          <w:rFonts w:ascii="Times New Roman" w:hAnsi="Times New Roman" w:cs="Times New Roman"/>
          <w:sz w:val="22"/>
          <w:szCs w:val="22"/>
        </w:rPr>
        <w:t>11</w:t>
      </w:r>
      <w:r w:rsidRPr="008C1841">
        <w:rPr>
          <w:rFonts w:ascii="Times New Roman" w:hAnsi="Times New Roman" w:cs="Times New Roman"/>
          <w:sz w:val="22"/>
          <w:szCs w:val="22"/>
        </w:rPr>
        <w:t xml:space="preserve"> часов </w:t>
      </w:r>
      <w:r w:rsidR="008A0484">
        <w:rPr>
          <w:rFonts w:ascii="Times New Roman" w:hAnsi="Times New Roman" w:cs="Times New Roman"/>
          <w:sz w:val="22"/>
          <w:szCs w:val="22"/>
        </w:rPr>
        <w:t>00</w:t>
      </w:r>
      <w:r w:rsidRPr="008C1841">
        <w:rPr>
          <w:rFonts w:ascii="Times New Roman" w:hAnsi="Times New Roman" w:cs="Times New Roman"/>
          <w:sz w:val="22"/>
          <w:szCs w:val="22"/>
        </w:rPr>
        <w:t xml:space="preserve"> минут.</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Дата рассмотрения заявок на участие в электро</w:t>
      </w:r>
      <w:r w:rsidR="00491C23">
        <w:rPr>
          <w:rFonts w:ascii="Times New Roman" w:hAnsi="Times New Roman" w:cs="Times New Roman"/>
          <w:sz w:val="22"/>
          <w:szCs w:val="22"/>
        </w:rPr>
        <w:t xml:space="preserve">нном аукционе – </w:t>
      </w:r>
      <w:r w:rsidR="008A0484">
        <w:rPr>
          <w:rFonts w:ascii="Times New Roman" w:hAnsi="Times New Roman" w:cs="Times New Roman"/>
          <w:sz w:val="22"/>
          <w:szCs w:val="22"/>
        </w:rPr>
        <w:t>15 сентября</w:t>
      </w:r>
      <w:r w:rsidR="00491C23">
        <w:rPr>
          <w:rFonts w:ascii="Times New Roman" w:hAnsi="Times New Roman" w:cs="Times New Roman"/>
          <w:sz w:val="22"/>
          <w:szCs w:val="22"/>
        </w:rPr>
        <w:t xml:space="preserve"> 2023 г</w:t>
      </w:r>
      <w:r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Дата, время и место проведения электронного аукциона – </w:t>
      </w:r>
      <w:r w:rsidR="008A0484">
        <w:rPr>
          <w:rFonts w:ascii="Times New Roman" w:hAnsi="Times New Roman" w:cs="Times New Roman"/>
          <w:sz w:val="22"/>
          <w:szCs w:val="22"/>
        </w:rPr>
        <w:t>19 сентября</w:t>
      </w:r>
      <w:r w:rsidRPr="008C1841">
        <w:rPr>
          <w:rFonts w:ascii="Times New Roman" w:hAnsi="Times New Roman" w:cs="Times New Roman"/>
          <w:sz w:val="22"/>
          <w:szCs w:val="22"/>
        </w:rPr>
        <w:t xml:space="preserve"> 2023 г. в </w:t>
      </w:r>
      <w:r w:rsidR="008A0484">
        <w:rPr>
          <w:rFonts w:ascii="Times New Roman" w:hAnsi="Times New Roman" w:cs="Times New Roman"/>
          <w:sz w:val="22"/>
          <w:szCs w:val="22"/>
        </w:rPr>
        <w:t>11</w:t>
      </w:r>
      <w:r w:rsidRPr="008C1841">
        <w:rPr>
          <w:rFonts w:ascii="Times New Roman" w:hAnsi="Times New Roman" w:cs="Times New Roman"/>
          <w:sz w:val="22"/>
          <w:szCs w:val="22"/>
        </w:rPr>
        <w:t xml:space="preserve"> часов </w:t>
      </w:r>
      <w:r w:rsidR="008A0484">
        <w:rPr>
          <w:rFonts w:ascii="Times New Roman" w:hAnsi="Times New Roman" w:cs="Times New Roman"/>
          <w:sz w:val="22"/>
          <w:szCs w:val="22"/>
        </w:rPr>
        <w:t>00</w:t>
      </w:r>
      <w:r w:rsidRPr="008C1841">
        <w:rPr>
          <w:rFonts w:ascii="Times New Roman" w:hAnsi="Times New Roman" w:cs="Times New Roman"/>
          <w:sz w:val="22"/>
          <w:szCs w:val="22"/>
        </w:rPr>
        <w:t xml:space="preserve"> минут на электронной торговой площ</w:t>
      </w:r>
      <w:r>
        <w:rPr>
          <w:rFonts w:ascii="Times New Roman" w:hAnsi="Times New Roman" w:cs="Times New Roman"/>
          <w:sz w:val="22"/>
          <w:szCs w:val="22"/>
        </w:rPr>
        <w:t>адке АО «ЕЭТП» www.roseltorg.ru.</w:t>
      </w:r>
    </w:p>
    <w:p w:rsidR="008C1841" w:rsidRDefault="008C1841" w:rsidP="00F96993">
      <w:pPr>
        <w:tabs>
          <w:tab w:val="left" w:pos="142"/>
        </w:tabs>
        <w:ind w:firstLine="426"/>
        <w:jc w:val="both"/>
        <w:rPr>
          <w:rFonts w:ascii="Times New Roman" w:hAnsi="Times New Roman" w:cs="Times New Roman"/>
          <w:sz w:val="22"/>
          <w:szCs w:val="22"/>
        </w:rPr>
      </w:pPr>
    </w:p>
    <w:p w:rsidR="00F96993" w:rsidRDefault="00F96993" w:rsidP="00F436A6">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Дата и время осмотра земельного участка на местности – устанавливается Организатором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на основании письменных заявлений от заинтересованных лиц, поступивших Организатору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не позднее, чем за 5 дней до даты окончания приема заявок на участие в </w:t>
      </w:r>
      <w:r w:rsidR="003013D1">
        <w:rPr>
          <w:rFonts w:ascii="Times New Roman" w:hAnsi="Times New Roman" w:cs="Times New Roman"/>
          <w:sz w:val="22"/>
          <w:szCs w:val="22"/>
        </w:rPr>
        <w:t xml:space="preserve">электронном </w:t>
      </w:r>
      <w:r w:rsidRPr="00F34D21">
        <w:rPr>
          <w:rFonts w:ascii="Times New Roman" w:hAnsi="Times New Roman" w:cs="Times New Roman"/>
          <w:sz w:val="22"/>
          <w:szCs w:val="22"/>
        </w:rPr>
        <w:t>аукционе.</w:t>
      </w:r>
    </w:p>
    <w:p w:rsidR="00F436A6" w:rsidRPr="00F34D21" w:rsidRDefault="00F436A6" w:rsidP="00F436A6">
      <w:pPr>
        <w:tabs>
          <w:tab w:val="left" w:pos="142"/>
        </w:tabs>
        <w:ind w:firstLine="426"/>
        <w:jc w:val="both"/>
        <w:rPr>
          <w:rFonts w:ascii="Times New Roman" w:hAnsi="Times New Roman" w:cs="Times New Roman"/>
          <w:sz w:val="22"/>
          <w:szCs w:val="22"/>
        </w:rPr>
      </w:pPr>
    </w:p>
    <w:p w:rsidR="00F96993" w:rsidRPr="00F34D21" w:rsidRDefault="00F96993" w:rsidP="00F5733C">
      <w:pPr>
        <w:pStyle w:val="ac"/>
        <w:numPr>
          <w:ilvl w:val="0"/>
          <w:numId w:val="1"/>
        </w:numPr>
        <w:tabs>
          <w:tab w:val="left" w:pos="142"/>
        </w:tabs>
        <w:jc w:val="center"/>
        <w:rPr>
          <w:rFonts w:ascii="Times New Roman" w:hAnsi="Times New Roman" w:cs="Times New Roman"/>
          <w:b/>
          <w:sz w:val="22"/>
          <w:szCs w:val="22"/>
        </w:rPr>
      </w:pPr>
      <w:r w:rsidRPr="00F34D21">
        <w:rPr>
          <w:rFonts w:ascii="Times New Roman" w:hAnsi="Times New Roman" w:cs="Times New Roman"/>
          <w:b/>
          <w:sz w:val="22"/>
          <w:szCs w:val="22"/>
        </w:rPr>
        <w:t xml:space="preserve">Сведения о предмете </w:t>
      </w:r>
      <w:r w:rsidR="003013D1">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561083"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Предмет </w:t>
      </w:r>
      <w:r w:rsidR="00867E22">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 земельный участок, расположенный по </w:t>
      </w:r>
      <w:proofErr w:type="gramStart"/>
      <w:r w:rsidRPr="00F34D21">
        <w:rPr>
          <w:rFonts w:ascii="Times New Roman" w:hAnsi="Times New Roman" w:cs="Times New Roman"/>
          <w:sz w:val="22"/>
          <w:szCs w:val="22"/>
        </w:rPr>
        <w:t>адресу:</w:t>
      </w:r>
      <w:r w:rsidR="00A662D7">
        <w:rPr>
          <w:rFonts w:ascii="Times New Roman" w:hAnsi="Times New Roman" w:cs="Times New Roman"/>
          <w:sz w:val="22"/>
          <w:szCs w:val="22"/>
        </w:rPr>
        <w:t xml:space="preserve"> </w:t>
      </w:r>
      <w:r w:rsidR="00881C27" w:rsidRPr="00F34D21">
        <w:rPr>
          <w:rFonts w:ascii="Times New Roman" w:hAnsi="Times New Roman" w:cs="Times New Roman"/>
          <w:sz w:val="22"/>
          <w:szCs w:val="22"/>
        </w:rPr>
        <w:t xml:space="preserve"> </w:t>
      </w:r>
      <w:r w:rsidR="00AE5463" w:rsidRPr="00AE5463">
        <w:rPr>
          <w:rFonts w:ascii="Times New Roman" w:hAnsi="Times New Roman" w:cs="Times New Roman"/>
          <w:sz w:val="22"/>
          <w:szCs w:val="22"/>
        </w:rPr>
        <w:t>Воронежская</w:t>
      </w:r>
      <w:proofErr w:type="gramEnd"/>
      <w:r w:rsidR="00AE5463" w:rsidRPr="00AE5463">
        <w:rPr>
          <w:rFonts w:ascii="Times New Roman" w:hAnsi="Times New Roman" w:cs="Times New Roman"/>
          <w:sz w:val="22"/>
          <w:szCs w:val="22"/>
        </w:rPr>
        <w:t xml:space="preserve"> </w:t>
      </w:r>
      <w:proofErr w:type="spellStart"/>
      <w:r w:rsidR="00AE5463" w:rsidRPr="00AE5463">
        <w:rPr>
          <w:rFonts w:ascii="Times New Roman" w:hAnsi="Times New Roman" w:cs="Times New Roman"/>
          <w:sz w:val="22"/>
          <w:szCs w:val="22"/>
        </w:rPr>
        <w:t>обл</w:t>
      </w:r>
      <w:proofErr w:type="spellEnd"/>
      <w:r w:rsidR="00AE5463" w:rsidRPr="00AE5463">
        <w:rPr>
          <w:rFonts w:ascii="Times New Roman" w:hAnsi="Times New Roman" w:cs="Times New Roman"/>
          <w:sz w:val="22"/>
          <w:szCs w:val="22"/>
        </w:rPr>
        <w:t>, г</w:t>
      </w:r>
      <w:r w:rsidR="008D4669">
        <w:rPr>
          <w:rFonts w:ascii="Times New Roman" w:hAnsi="Times New Roman" w:cs="Times New Roman"/>
          <w:sz w:val="22"/>
          <w:szCs w:val="22"/>
        </w:rPr>
        <w:t>.</w:t>
      </w:r>
      <w:r w:rsidR="00AE5463" w:rsidRPr="00AE5463">
        <w:rPr>
          <w:rFonts w:ascii="Times New Roman" w:hAnsi="Times New Roman" w:cs="Times New Roman"/>
          <w:sz w:val="22"/>
          <w:szCs w:val="22"/>
        </w:rPr>
        <w:t xml:space="preserve"> Воронеж, </w:t>
      </w:r>
      <w:r w:rsidR="00552D1B">
        <w:rPr>
          <w:rFonts w:ascii="Times New Roman" w:hAnsi="Times New Roman" w:cs="Times New Roman"/>
          <w:sz w:val="22"/>
          <w:szCs w:val="22"/>
        </w:rPr>
        <w:t>ул</w:t>
      </w:r>
      <w:r w:rsidR="008D4669">
        <w:rPr>
          <w:rFonts w:ascii="Times New Roman" w:hAnsi="Times New Roman" w:cs="Times New Roman"/>
          <w:sz w:val="22"/>
          <w:szCs w:val="22"/>
        </w:rPr>
        <w:t>.</w:t>
      </w:r>
      <w:r w:rsidR="00552D1B">
        <w:rPr>
          <w:rFonts w:ascii="Times New Roman" w:hAnsi="Times New Roman" w:cs="Times New Roman"/>
          <w:sz w:val="22"/>
          <w:szCs w:val="22"/>
        </w:rPr>
        <w:t xml:space="preserve"> Курчатова, 26в.</w:t>
      </w:r>
    </w:p>
    <w:p w:rsidR="00D508EB" w:rsidRDefault="00D508EB" w:rsidP="00D508E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Собственник – Воронежская область.</w:t>
      </w:r>
    </w:p>
    <w:p w:rsidR="001A6F48" w:rsidRPr="00F34D21" w:rsidRDefault="001A6F48" w:rsidP="00D508E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Кадастровый номер - </w:t>
      </w:r>
      <w:r w:rsidRPr="00D235C1">
        <w:rPr>
          <w:rFonts w:ascii="Times New Roman" w:hAnsi="Times New Roman" w:cs="Times New Roman"/>
          <w:spacing w:val="-3"/>
          <w:sz w:val="22"/>
          <w:szCs w:val="22"/>
        </w:rPr>
        <w:t>36:34:</w:t>
      </w:r>
      <w:r>
        <w:rPr>
          <w:rFonts w:ascii="Times New Roman" w:hAnsi="Times New Roman" w:cs="Times New Roman"/>
          <w:spacing w:val="-3"/>
          <w:sz w:val="22"/>
          <w:szCs w:val="22"/>
        </w:rPr>
        <w:t>0516002:87.</w:t>
      </w:r>
    </w:p>
    <w:p w:rsidR="00D508EB" w:rsidRPr="00F34D21" w:rsidRDefault="00561083" w:rsidP="00D508E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Площадь – </w:t>
      </w:r>
      <w:r w:rsidR="00552D1B">
        <w:rPr>
          <w:rFonts w:ascii="Times New Roman" w:hAnsi="Times New Roman" w:cs="Times New Roman"/>
          <w:sz w:val="22"/>
          <w:szCs w:val="22"/>
        </w:rPr>
        <w:t>1 749</w:t>
      </w:r>
      <w:r w:rsidRPr="00F34D21">
        <w:rPr>
          <w:rFonts w:ascii="Times New Roman" w:hAnsi="Times New Roman" w:cs="Times New Roman"/>
          <w:sz w:val="22"/>
          <w:szCs w:val="22"/>
        </w:rPr>
        <w:t xml:space="preserve"> кв. </w:t>
      </w:r>
      <w:r w:rsidR="00DD2FB6" w:rsidRPr="00F34D21">
        <w:rPr>
          <w:rFonts w:ascii="Times New Roman" w:hAnsi="Times New Roman" w:cs="Times New Roman"/>
          <w:sz w:val="22"/>
          <w:szCs w:val="22"/>
        </w:rPr>
        <w:t>м.</w:t>
      </w:r>
      <w:r w:rsidR="00D508EB">
        <w:rPr>
          <w:rFonts w:ascii="Times New Roman" w:hAnsi="Times New Roman" w:cs="Times New Roman"/>
          <w:sz w:val="22"/>
          <w:szCs w:val="22"/>
        </w:rPr>
        <w:t>, в том числе 452 кв. м. ограничено в использовании охранными зонами сетей инженерно-технического обеспечения.</w:t>
      </w:r>
    </w:p>
    <w:p w:rsidR="00D508EB" w:rsidRDefault="00D508EB" w:rsidP="00D508EB">
      <w:pPr>
        <w:widowControl/>
        <w:ind w:firstLine="426"/>
        <w:jc w:val="both"/>
        <w:rPr>
          <w:rFonts w:ascii="Times New Roman" w:hAnsi="Times New Roman" w:cs="Times New Roman"/>
          <w:sz w:val="22"/>
          <w:szCs w:val="22"/>
        </w:rPr>
      </w:pPr>
      <w:r>
        <w:rPr>
          <w:rFonts w:ascii="Times New Roman" w:hAnsi="Times New Roman" w:cs="Times New Roman"/>
          <w:sz w:val="22"/>
          <w:szCs w:val="22"/>
        </w:rPr>
        <w:t>Обременения – отсутствуют.</w:t>
      </w:r>
    </w:p>
    <w:p w:rsidR="00561083" w:rsidRPr="00F34D21" w:rsidRDefault="00561083" w:rsidP="00561083">
      <w:pPr>
        <w:tabs>
          <w:tab w:val="left" w:pos="142"/>
        </w:tabs>
        <w:spacing w:line="235" w:lineRule="auto"/>
        <w:ind w:firstLine="426"/>
        <w:jc w:val="both"/>
        <w:rPr>
          <w:rFonts w:ascii="Times New Roman" w:hAnsi="Times New Roman" w:cs="Times New Roman"/>
          <w:sz w:val="22"/>
          <w:szCs w:val="22"/>
        </w:rPr>
      </w:pPr>
      <w:r w:rsidRPr="00C0308A">
        <w:rPr>
          <w:rFonts w:ascii="Times New Roman" w:hAnsi="Times New Roman" w:cs="Times New Roman"/>
          <w:sz w:val="22"/>
          <w:szCs w:val="22"/>
        </w:rPr>
        <w:t>Категория земель – земли</w:t>
      </w:r>
      <w:r w:rsidRPr="00F34D21">
        <w:rPr>
          <w:rFonts w:ascii="Times New Roman" w:hAnsi="Times New Roman" w:cs="Times New Roman"/>
          <w:sz w:val="22"/>
          <w:szCs w:val="22"/>
        </w:rPr>
        <w:t xml:space="preserve"> населенных пунктов.</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Разрешенное использование – </w:t>
      </w:r>
      <w:r w:rsidR="00552D1B">
        <w:rPr>
          <w:rFonts w:ascii="Times New Roman" w:hAnsi="Times New Roman" w:cs="Times New Roman"/>
          <w:sz w:val="22"/>
          <w:szCs w:val="22"/>
        </w:rPr>
        <w:t>магазины</w:t>
      </w:r>
      <w:r w:rsidR="00783E8F" w:rsidRPr="00F34D21">
        <w:rPr>
          <w:rFonts w:ascii="Times New Roman" w:hAnsi="Times New Roman" w:cs="Times New Roman"/>
          <w:sz w:val="22"/>
          <w:szCs w:val="22"/>
        </w:rPr>
        <w:t>.</w:t>
      </w:r>
    </w:p>
    <w:p w:rsidR="00E4023B" w:rsidRPr="003375EA" w:rsidRDefault="00E4023B" w:rsidP="00E4023B">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Параметры разрешенного строительства объекта капитального строительства определяются в соответствии с решением </w:t>
      </w:r>
      <w:r w:rsidR="00D741B0" w:rsidRPr="003375EA">
        <w:rPr>
          <w:rFonts w:ascii="Times New Roman" w:hAnsi="Times New Roman" w:cs="Times New Roman"/>
          <w:sz w:val="22"/>
          <w:szCs w:val="22"/>
        </w:rPr>
        <w:t xml:space="preserve">Воронежской городской Думы от </w:t>
      </w:r>
      <w:r w:rsidR="0057702E" w:rsidRPr="003375EA">
        <w:rPr>
          <w:rFonts w:ascii="Times New Roman" w:hAnsi="Times New Roman" w:cs="Times New Roman"/>
          <w:sz w:val="22"/>
          <w:szCs w:val="22"/>
        </w:rPr>
        <w:t xml:space="preserve">20.04.2022 </w:t>
      </w:r>
      <w:r w:rsidRPr="003375EA">
        <w:rPr>
          <w:rFonts w:ascii="Times New Roman" w:hAnsi="Times New Roman" w:cs="Times New Roman"/>
          <w:sz w:val="22"/>
          <w:szCs w:val="22"/>
        </w:rPr>
        <w:t xml:space="preserve">№ 466-V «Об утверждении Правил землепользования и застройки городского округа город Воронеж» </w:t>
      </w:r>
      <w:r w:rsidR="00D741B0" w:rsidRPr="003375EA">
        <w:rPr>
          <w:rFonts w:ascii="Times New Roman" w:hAnsi="Times New Roman" w:cs="Times New Roman"/>
          <w:sz w:val="22"/>
          <w:szCs w:val="22"/>
        </w:rPr>
        <w:t>(</w:t>
      </w:r>
      <w:r w:rsidR="00E67A86" w:rsidRPr="003375EA">
        <w:rPr>
          <w:rFonts w:ascii="Times New Roman" w:hAnsi="Times New Roman" w:cs="Times New Roman"/>
          <w:sz w:val="22"/>
          <w:szCs w:val="22"/>
        </w:rPr>
        <w:t>далее - П</w:t>
      </w:r>
      <w:r w:rsidR="00D741B0" w:rsidRPr="003375EA">
        <w:rPr>
          <w:rFonts w:ascii="Times New Roman" w:hAnsi="Times New Roman" w:cs="Times New Roman"/>
          <w:sz w:val="22"/>
          <w:szCs w:val="22"/>
        </w:rPr>
        <w:t xml:space="preserve">равила) </w:t>
      </w:r>
      <w:r w:rsidR="00DD216C" w:rsidRPr="003375EA">
        <w:rPr>
          <w:rFonts w:ascii="Times New Roman" w:hAnsi="Times New Roman" w:cs="Times New Roman"/>
          <w:sz w:val="22"/>
          <w:szCs w:val="22"/>
        </w:rPr>
        <w:t xml:space="preserve">(Зона </w:t>
      </w:r>
      <w:r w:rsidR="00552D1B">
        <w:rPr>
          <w:rFonts w:ascii="Times New Roman" w:hAnsi="Times New Roman" w:cs="Times New Roman"/>
          <w:sz w:val="22"/>
          <w:szCs w:val="22"/>
        </w:rPr>
        <w:t>П</w:t>
      </w:r>
      <w:r w:rsidRPr="003375EA">
        <w:rPr>
          <w:rFonts w:ascii="Times New Roman" w:hAnsi="Times New Roman" w:cs="Times New Roman"/>
          <w:sz w:val="22"/>
          <w:szCs w:val="22"/>
        </w:rPr>
        <w:t xml:space="preserve"> – «Зона </w:t>
      </w:r>
      <w:r w:rsidR="00552D1B">
        <w:rPr>
          <w:rFonts w:ascii="Times New Roman" w:hAnsi="Times New Roman" w:cs="Times New Roman"/>
          <w:sz w:val="22"/>
          <w:szCs w:val="22"/>
        </w:rPr>
        <w:t>производственно-индустриальной застройки</w:t>
      </w:r>
      <w:r w:rsidRPr="003375EA">
        <w:rPr>
          <w:rFonts w:ascii="Times New Roman" w:hAnsi="Times New Roman" w:cs="Times New Roman"/>
          <w:sz w:val="22"/>
          <w:szCs w:val="22"/>
        </w:rPr>
        <w:t>»).</w:t>
      </w:r>
    </w:p>
    <w:p w:rsidR="00E4023B" w:rsidRPr="003375EA" w:rsidRDefault="00E4023B" w:rsidP="00E4023B">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Информация о допустимых параметрах разрешенного строительства объекта капитального строительства изложена в чертеже градостроительного плана земельного участка                                          № РФ-36-2-02-0-00-202</w:t>
      </w:r>
      <w:r w:rsidR="00542A24">
        <w:rPr>
          <w:rFonts w:ascii="Times New Roman" w:hAnsi="Times New Roman" w:cs="Times New Roman"/>
          <w:sz w:val="22"/>
          <w:szCs w:val="22"/>
        </w:rPr>
        <w:t>2</w:t>
      </w:r>
      <w:r w:rsidRPr="003375EA">
        <w:rPr>
          <w:rFonts w:ascii="Times New Roman" w:hAnsi="Times New Roman" w:cs="Times New Roman"/>
          <w:sz w:val="22"/>
          <w:szCs w:val="22"/>
        </w:rPr>
        <w:t>-</w:t>
      </w:r>
      <w:r w:rsidR="00120936" w:rsidRPr="003375EA">
        <w:rPr>
          <w:rFonts w:ascii="Times New Roman" w:hAnsi="Times New Roman" w:cs="Times New Roman"/>
          <w:sz w:val="22"/>
          <w:szCs w:val="22"/>
        </w:rPr>
        <w:t>0</w:t>
      </w:r>
      <w:r w:rsidR="00542A24">
        <w:rPr>
          <w:rFonts w:ascii="Times New Roman" w:hAnsi="Times New Roman" w:cs="Times New Roman"/>
          <w:sz w:val="22"/>
          <w:szCs w:val="22"/>
        </w:rPr>
        <w:t>595</w:t>
      </w:r>
      <w:r w:rsidRPr="003375EA">
        <w:rPr>
          <w:rFonts w:ascii="Times New Roman" w:hAnsi="Times New Roman" w:cs="Times New Roman"/>
          <w:sz w:val="22"/>
          <w:szCs w:val="22"/>
        </w:rPr>
        <w:t xml:space="preserve"> (далее – ГПЗУ) (Приложение № 3).</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lastRenderedPageBreak/>
        <w:t>1) Предельные (минимальные и (или) максимальные) размеры земельных участков, в том числе их площадь – не подлежит установлению.</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учетом п. 7</w:t>
      </w:r>
      <w:r w:rsidR="0075078C">
        <w:rPr>
          <w:rFonts w:ascii="Times New Roman" w:hAnsi="Times New Roman" w:cs="Times New Roman"/>
          <w:sz w:val="22"/>
          <w:szCs w:val="22"/>
        </w:rPr>
        <w:t>.1</w:t>
      </w:r>
      <w:r w:rsidRPr="003375EA">
        <w:rPr>
          <w:rFonts w:ascii="Times New Roman" w:hAnsi="Times New Roman" w:cs="Times New Roman"/>
          <w:sz w:val="22"/>
          <w:szCs w:val="22"/>
        </w:rPr>
        <w:t xml:space="preserve"> ст. 22 Правил землепользования и застройки)</w:t>
      </w:r>
      <w:r w:rsidR="0059397A">
        <w:rPr>
          <w:rFonts w:ascii="Times New Roman" w:hAnsi="Times New Roman" w:cs="Times New Roman"/>
          <w:sz w:val="22"/>
          <w:szCs w:val="22"/>
        </w:rPr>
        <w:t xml:space="preserve"> (далее – Правила)</w:t>
      </w:r>
    </w:p>
    <w:p w:rsidR="005E23B4" w:rsidRPr="003375EA" w:rsidRDefault="00295CAE"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для прочих объектов – 3 м.</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3) Предельное количество этажей или предельная высота зданий, строений, сооружений – не подлежит установлению.</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542A24">
        <w:rPr>
          <w:rFonts w:ascii="Times New Roman" w:hAnsi="Times New Roman" w:cs="Times New Roman"/>
          <w:sz w:val="22"/>
          <w:szCs w:val="22"/>
        </w:rPr>
        <w:t>70 %</w:t>
      </w:r>
      <w:r w:rsidR="00295CAE" w:rsidRPr="003375EA">
        <w:rPr>
          <w:rFonts w:ascii="Times New Roman" w:hAnsi="Times New Roman" w:cs="Times New Roman"/>
          <w:sz w:val="22"/>
          <w:szCs w:val="22"/>
        </w:rPr>
        <w:t>.</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Архитектурно-строительные требования зоны </w:t>
      </w:r>
      <w:r w:rsidR="00542A24">
        <w:rPr>
          <w:rFonts w:ascii="Times New Roman" w:hAnsi="Times New Roman" w:cs="Times New Roman"/>
          <w:sz w:val="22"/>
          <w:szCs w:val="22"/>
        </w:rPr>
        <w:t>П</w:t>
      </w:r>
      <w:r w:rsidRPr="003375EA">
        <w:rPr>
          <w:rFonts w:ascii="Times New Roman" w:hAnsi="Times New Roman" w:cs="Times New Roman"/>
          <w:sz w:val="22"/>
          <w:szCs w:val="22"/>
        </w:rPr>
        <w:t xml:space="preserve">: </w:t>
      </w:r>
    </w:p>
    <w:p w:rsidR="0054353D"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1) Планировочное решение застройки должно соответствовать требованиям технических регламентов о пожарной безопасности, требованиям норм по инсоляции и естественной освещенности. </w:t>
      </w:r>
      <w:r w:rsidR="0054353D">
        <w:rPr>
          <w:rFonts w:ascii="Times New Roman" w:hAnsi="Times New Roman" w:cs="Times New Roman"/>
          <w:sz w:val="22"/>
          <w:szCs w:val="22"/>
        </w:rPr>
        <w:t>В примагистральной полосе производственных зон следует размещать участки и объекты общественного обслуживания индустриального предприятия. Организация транзитных пешеходных потоков через территорию действия регламента П не допускается.</w:t>
      </w:r>
    </w:p>
    <w:p w:rsidR="0054353D" w:rsidRDefault="0054353D" w:rsidP="0054353D">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 Вспомогательные строения: разрешены к размещению.</w:t>
      </w:r>
    </w:p>
    <w:p w:rsidR="005E23B4" w:rsidRDefault="0054353D"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Паркирование и хранение транспорта</w:t>
      </w:r>
      <w:r>
        <w:rPr>
          <w:rFonts w:ascii="Times New Roman" w:hAnsi="Times New Roman" w:cs="Times New Roman"/>
          <w:sz w:val="22"/>
          <w:szCs w:val="22"/>
        </w:rPr>
        <w:t>:</w:t>
      </w:r>
      <w:r w:rsidR="005E23B4" w:rsidRPr="003375EA">
        <w:rPr>
          <w:rFonts w:ascii="Times New Roman" w:hAnsi="Times New Roman" w:cs="Times New Roman"/>
          <w:sz w:val="22"/>
          <w:szCs w:val="22"/>
        </w:rPr>
        <w:t xml:space="preserve"> в соответствии с пунктом 9 статьи 22 Правил</w:t>
      </w:r>
      <w:r w:rsidR="00911D54" w:rsidRPr="003375EA">
        <w:rPr>
          <w:rFonts w:ascii="Times New Roman" w:hAnsi="Times New Roman" w:cs="Times New Roman"/>
          <w:sz w:val="22"/>
          <w:szCs w:val="22"/>
        </w:rPr>
        <w:t>.</w:t>
      </w:r>
    </w:p>
    <w:p w:rsidR="0054353D" w:rsidRPr="003375EA" w:rsidRDefault="0054353D"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Жилая застройка территории: не допускается.</w:t>
      </w:r>
    </w:p>
    <w:p w:rsidR="005E23B4" w:rsidRPr="003375EA" w:rsidRDefault="0054353D"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Блокировка: допускается брандмауэрная застройка</w:t>
      </w:r>
      <w:r>
        <w:rPr>
          <w:rFonts w:ascii="Times New Roman" w:hAnsi="Times New Roman" w:cs="Times New Roman"/>
          <w:sz w:val="22"/>
          <w:szCs w:val="22"/>
        </w:rPr>
        <w:t xml:space="preserve"> территории для специализированных комплексов</w:t>
      </w:r>
      <w:r w:rsidR="00911D54" w:rsidRPr="003375EA">
        <w:rPr>
          <w:rFonts w:ascii="Times New Roman" w:hAnsi="Times New Roman" w:cs="Times New Roman"/>
          <w:sz w:val="22"/>
          <w:szCs w:val="22"/>
        </w:rPr>
        <w:t>.</w:t>
      </w:r>
    </w:p>
    <w:p w:rsidR="005E23B4" w:rsidRPr="003375EA" w:rsidRDefault="0054353D"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6</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Ограждения. Тип ограждения земельных участков со стороны улиц и его высота должны соответствовать требованиям, установленным Правилами благоустройства территорий городского округа город Воронеж.</w:t>
      </w:r>
    </w:p>
    <w:p w:rsidR="005E23B4" w:rsidRPr="003375EA" w:rsidRDefault="0054353D"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7</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Размещение объектов местного значения: в соответствии с местными нормативами градостроительного проектирования (МНГП).</w:t>
      </w:r>
    </w:p>
    <w:p w:rsidR="005E23B4" w:rsidRPr="003375EA" w:rsidRDefault="0054353D"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8</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Расчетные показатели минимально допустимого уровня обеспеченности населения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установлен данный градостроительный регламент, предусматривается осуществление деятельности по комплексному развитию территории, принимаются в соответствии с нормативами градостроительного проектирования.</w:t>
      </w:r>
    </w:p>
    <w:p w:rsidR="00911D54" w:rsidRPr="003375EA" w:rsidRDefault="00B153BB"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Ограничения использования земельных участков и объектов капитального строительства в границах зон с особыми условиями использования территории, границах территорий объектов культурного наследия.</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В границах зон с особыми условиями использования территории, границах территорий объектов культурного наследия, отображенных на карте градостроительного зонирования, действуют ограничения использования земельных участков и объектов капитального строительства, установленные для таких зон в соответствии с законодательством Российской Федерации, нормативными правовыми актами Воронежской области, правовыми актами городского округа город Воронеж</w:t>
      </w:r>
      <w:r w:rsidR="00B153BB" w:rsidRPr="003375EA">
        <w:rPr>
          <w:rFonts w:ascii="Times New Roman" w:hAnsi="Times New Roman" w:cs="Times New Roman"/>
          <w:sz w:val="22"/>
          <w:szCs w:val="22"/>
        </w:rPr>
        <w:t>.</w:t>
      </w:r>
    </w:p>
    <w:p w:rsidR="005E23B4"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Санитарно-гигиенические и экологические требования: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w:t>
      </w:r>
      <w:r w:rsidR="003375EA">
        <w:rPr>
          <w:rFonts w:ascii="Times New Roman" w:hAnsi="Times New Roman" w:cs="Times New Roman"/>
          <w:sz w:val="22"/>
          <w:szCs w:val="22"/>
        </w:rPr>
        <w:t>)</w:t>
      </w:r>
      <w:r>
        <w:rPr>
          <w:rFonts w:ascii="Times New Roman" w:hAnsi="Times New Roman" w:cs="Times New Roman"/>
          <w:sz w:val="22"/>
          <w:szCs w:val="22"/>
        </w:rPr>
        <w:t xml:space="preserve"> Канализация: подключение к центральной системе канализации: обязательно.</w:t>
      </w:r>
    </w:p>
    <w:p w:rsidR="00100A8F"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w:t>
      </w:r>
      <w:r w:rsidR="003375EA">
        <w:rPr>
          <w:rFonts w:ascii="Times New Roman" w:hAnsi="Times New Roman" w:cs="Times New Roman"/>
          <w:sz w:val="22"/>
          <w:szCs w:val="22"/>
        </w:rPr>
        <w:t>)</w:t>
      </w:r>
      <w:r>
        <w:rPr>
          <w:rFonts w:ascii="Times New Roman" w:hAnsi="Times New Roman" w:cs="Times New Roman"/>
          <w:sz w:val="22"/>
          <w:szCs w:val="22"/>
        </w:rPr>
        <w:t xml:space="preserve"> Мусороудаление: обязательна организация вывоза ТБО от площадок с контейнерами.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3375EA">
        <w:rPr>
          <w:rFonts w:ascii="Times New Roman" w:hAnsi="Times New Roman" w:cs="Times New Roman"/>
          <w:sz w:val="22"/>
          <w:szCs w:val="22"/>
        </w:rPr>
        <w:t>)</w:t>
      </w:r>
      <w:r>
        <w:rPr>
          <w:rFonts w:ascii="Times New Roman" w:hAnsi="Times New Roman" w:cs="Times New Roman"/>
          <w:sz w:val="22"/>
          <w:szCs w:val="22"/>
        </w:rPr>
        <w:t xml:space="preserve"> Инженерная подготовка территории: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вертикальная планировка с организацией отвода поверхностных вод: обязательна;</w:t>
      </w:r>
    </w:p>
    <w:p w:rsidR="0093517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w:t>
      </w:r>
      <w:r w:rsidR="00100A8F">
        <w:rPr>
          <w:rFonts w:ascii="Times New Roman" w:hAnsi="Times New Roman" w:cs="Times New Roman"/>
          <w:sz w:val="22"/>
          <w:szCs w:val="22"/>
        </w:rPr>
        <w:t>мероприятия по рекультивации почв: обязательны при изменении вида разрешенного использования.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w:t>
      </w:r>
      <w:r w:rsidR="003375EA">
        <w:rPr>
          <w:rFonts w:ascii="Times New Roman" w:hAnsi="Times New Roman" w:cs="Times New Roman"/>
          <w:sz w:val="22"/>
          <w:szCs w:val="22"/>
        </w:rPr>
        <w:t>)</w:t>
      </w:r>
      <w:r>
        <w:rPr>
          <w:rFonts w:ascii="Times New Roman" w:hAnsi="Times New Roman" w:cs="Times New Roman"/>
          <w:sz w:val="22"/>
          <w:szCs w:val="22"/>
        </w:rPr>
        <w:t xml:space="preserve"> Экологические требования:</w:t>
      </w:r>
    </w:p>
    <w:p w:rsidR="0093517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w:t>
      </w:r>
      <w:r w:rsidR="00100A8F">
        <w:rPr>
          <w:rFonts w:ascii="Times New Roman" w:hAnsi="Times New Roman" w:cs="Times New Roman"/>
          <w:sz w:val="22"/>
          <w:szCs w:val="22"/>
        </w:rPr>
        <w:t>санитарные зоны должны быть озеленены не менее чем на 40 %</w:t>
      </w:r>
      <w:r>
        <w:rPr>
          <w:rFonts w:ascii="Times New Roman" w:hAnsi="Times New Roman" w:cs="Times New Roman"/>
          <w:sz w:val="22"/>
          <w:szCs w:val="22"/>
        </w:rPr>
        <w:t>;</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w:t>
      </w:r>
      <w:r w:rsidR="00100A8F">
        <w:rPr>
          <w:rFonts w:ascii="Times New Roman" w:hAnsi="Times New Roman" w:cs="Times New Roman"/>
          <w:sz w:val="22"/>
          <w:szCs w:val="22"/>
        </w:rPr>
        <w:t xml:space="preserve">проведение </w:t>
      </w:r>
      <w:proofErr w:type="gramStart"/>
      <w:r w:rsidR="00100A8F">
        <w:rPr>
          <w:rFonts w:ascii="Times New Roman" w:hAnsi="Times New Roman" w:cs="Times New Roman"/>
          <w:sz w:val="22"/>
          <w:szCs w:val="22"/>
        </w:rPr>
        <w:t>пыле-влагозащитных</w:t>
      </w:r>
      <w:proofErr w:type="gramEnd"/>
      <w:r w:rsidR="00100A8F">
        <w:rPr>
          <w:rFonts w:ascii="Times New Roman" w:hAnsi="Times New Roman" w:cs="Times New Roman"/>
          <w:sz w:val="22"/>
          <w:szCs w:val="22"/>
        </w:rPr>
        <w:t xml:space="preserve"> мероприятий для источников негативного воздействия: обязательно</w:t>
      </w:r>
      <w:r>
        <w:rPr>
          <w:rFonts w:ascii="Times New Roman" w:hAnsi="Times New Roman" w:cs="Times New Roman"/>
          <w:sz w:val="22"/>
          <w:szCs w:val="22"/>
        </w:rPr>
        <w:t>.</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Коэффициент (максимальный) плотности застройки </w:t>
      </w:r>
      <w:r w:rsidR="00935178">
        <w:rPr>
          <w:rFonts w:ascii="Times New Roman" w:hAnsi="Times New Roman" w:cs="Times New Roman"/>
          <w:sz w:val="22"/>
          <w:szCs w:val="22"/>
        </w:rPr>
        <w:t xml:space="preserve">земельного участка </w:t>
      </w:r>
      <w:r>
        <w:rPr>
          <w:rFonts w:ascii="Times New Roman" w:hAnsi="Times New Roman" w:cs="Times New Roman"/>
          <w:sz w:val="22"/>
          <w:szCs w:val="22"/>
        </w:rPr>
        <w:t>– не подлежит установлению.</w:t>
      </w:r>
    </w:p>
    <w:p w:rsidR="00E4023B"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Минимальный процент застройки в границах земельного участка устанавливается в соответствии с пунктом 6 статьи 22 Правил</w:t>
      </w:r>
      <w:r w:rsidR="00935178">
        <w:rPr>
          <w:rFonts w:ascii="Times New Roman" w:hAnsi="Times New Roman" w:cs="Times New Roman"/>
          <w:sz w:val="22"/>
          <w:szCs w:val="22"/>
        </w:rPr>
        <w:t>.</w:t>
      </w:r>
    </w:p>
    <w:p w:rsidR="00E4023B"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Кроме того, в соответствии с ГПЗУ необходимо соблюдение следующих условий:</w:t>
      </w:r>
    </w:p>
    <w:p w:rsidR="00AE48AC" w:rsidRPr="00F34D21" w:rsidRDefault="00A662D7"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w:t>
      </w:r>
      <w:r w:rsidR="00AE48AC">
        <w:rPr>
          <w:rFonts w:ascii="Times New Roman" w:hAnsi="Times New Roman" w:cs="Times New Roman"/>
          <w:sz w:val="22"/>
          <w:szCs w:val="22"/>
        </w:rPr>
        <w:t>При размещении объектов капитального строительства, необходимо учитывать, что части земельного участка ограничены в использовании в отношении охранных зон сетей инженерно-</w:t>
      </w:r>
      <w:r w:rsidR="00AE48AC">
        <w:rPr>
          <w:rFonts w:ascii="Times New Roman" w:hAnsi="Times New Roman" w:cs="Times New Roman"/>
          <w:sz w:val="22"/>
          <w:szCs w:val="22"/>
        </w:rPr>
        <w:lastRenderedPageBreak/>
        <w:t>технического обеспечения, в связи с чем, необходимо получение соответствующих согласований собственников и балансодержателей, а также получение технических условий на вынос сетей, в случае строительства в охранных зонах. Размер охранной зоны и линию отступа застройки при проектировании и  строительстве необходимо дополнительно согласовывать с собственниками и балансодержателями сети. Информация о точных площадях отсутствует.</w:t>
      </w:r>
    </w:p>
    <w:p w:rsidR="0073145C" w:rsidRDefault="00A662D7" w:rsidP="0073145C">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2) </w:t>
      </w:r>
      <w:r w:rsidR="0073145C" w:rsidRPr="0073145C">
        <w:rPr>
          <w:rFonts w:ascii="Times New Roman" w:hAnsi="Times New Roman" w:cs="Times New Roman"/>
          <w:sz w:val="22"/>
          <w:szCs w:val="22"/>
        </w:rPr>
        <w:t xml:space="preserve">В соответствии с картами зон с особыми условиями использования, утвержденными в составе Правил землепользования и застройки, земельный участок полностью расположен </w:t>
      </w:r>
      <w:proofErr w:type="gramStart"/>
      <w:r w:rsidR="0073145C" w:rsidRPr="0073145C">
        <w:rPr>
          <w:rFonts w:ascii="Times New Roman" w:hAnsi="Times New Roman" w:cs="Times New Roman"/>
          <w:sz w:val="22"/>
          <w:szCs w:val="22"/>
        </w:rPr>
        <w:t>в  приаэродромной</w:t>
      </w:r>
      <w:proofErr w:type="gramEnd"/>
      <w:r w:rsidR="0073145C" w:rsidRPr="0073145C">
        <w:rPr>
          <w:rFonts w:ascii="Times New Roman" w:hAnsi="Times New Roman" w:cs="Times New Roman"/>
          <w:sz w:val="22"/>
          <w:szCs w:val="22"/>
        </w:rPr>
        <w:t xml:space="preserve"> территории </w:t>
      </w:r>
      <w:r w:rsidR="008F1B78">
        <w:rPr>
          <w:rFonts w:ascii="Times New Roman" w:hAnsi="Times New Roman" w:cs="Times New Roman"/>
          <w:sz w:val="22"/>
          <w:szCs w:val="22"/>
        </w:rPr>
        <w:t>аэродрома «Придача»</w:t>
      </w:r>
      <w:r w:rsidR="0073145C" w:rsidRPr="0073145C">
        <w:rPr>
          <w:rFonts w:ascii="Times New Roman" w:hAnsi="Times New Roman" w:cs="Times New Roman"/>
          <w:sz w:val="22"/>
          <w:szCs w:val="22"/>
        </w:rPr>
        <w:t>, в связи с чем необходимо учесть соответствующие ограничения к земельн</w:t>
      </w:r>
      <w:r w:rsidR="00AE48AC">
        <w:rPr>
          <w:rFonts w:ascii="Times New Roman" w:hAnsi="Times New Roman" w:cs="Times New Roman"/>
          <w:sz w:val="22"/>
          <w:szCs w:val="22"/>
        </w:rPr>
        <w:t>ым</w:t>
      </w:r>
      <w:r w:rsidR="0073145C" w:rsidRPr="0073145C">
        <w:rPr>
          <w:rFonts w:ascii="Times New Roman" w:hAnsi="Times New Roman" w:cs="Times New Roman"/>
          <w:sz w:val="22"/>
          <w:szCs w:val="22"/>
        </w:rPr>
        <w:t xml:space="preserve"> участк</w:t>
      </w:r>
      <w:r w:rsidR="00AE48AC">
        <w:rPr>
          <w:rFonts w:ascii="Times New Roman" w:hAnsi="Times New Roman" w:cs="Times New Roman"/>
          <w:sz w:val="22"/>
          <w:szCs w:val="22"/>
        </w:rPr>
        <w:t>ам</w:t>
      </w:r>
      <w:r w:rsidR="0073145C" w:rsidRPr="0073145C">
        <w:rPr>
          <w:rFonts w:ascii="Times New Roman" w:hAnsi="Times New Roman" w:cs="Times New Roman"/>
          <w:sz w:val="22"/>
          <w:szCs w:val="22"/>
        </w:rPr>
        <w:t xml:space="preserve"> и объектам капитального строительства. </w:t>
      </w:r>
    </w:p>
    <w:p w:rsidR="00076EC9" w:rsidRPr="00076EC9" w:rsidRDefault="00A662D7" w:rsidP="00076EC9">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3) </w:t>
      </w:r>
      <w:r w:rsidR="009E1137">
        <w:rPr>
          <w:rFonts w:ascii="Times New Roman" w:hAnsi="Times New Roman" w:cs="Times New Roman"/>
          <w:sz w:val="22"/>
          <w:szCs w:val="22"/>
        </w:rPr>
        <w:t>Земельный участок расположен в пределах приаэродромн</w:t>
      </w:r>
      <w:r w:rsidR="00AE48AC">
        <w:rPr>
          <w:rFonts w:ascii="Times New Roman" w:hAnsi="Times New Roman" w:cs="Times New Roman"/>
          <w:sz w:val="22"/>
          <w:szCs w:val="22"/>
        </w:rPr>
        <w:t>ой</w:t>
      </w:r>
      <w:r w:rsidR="009E1137">
        <w:rPr>
          <w:rFonts w:ascii="Times New Roman" w:hAnsi="Times New Roman" w:cs="Times New Roman"/>
          <w:sz w:val="22"/>
          <w:szCs w:val="22"/>
        </w:rPr>
        <w:t xml:space="preserve"> территори</w:t>
      </w:r>
      <w:r w:rsidR="00AE48AC">
        <w:rPr>
          <w:rFonts w:ascii="Times New Roman" w:hAnsi="Times New Roman" w:cs="Times New Roman"/>
          <w:sz w:val="22"/>
          <w:szCs w:val="22"/>
        </w:rPr>
        <w:t>и</w:t>
      </w:r>
      <w:r w:rsidR="009E1137">
        <w:rPr>
          <w:rFonts w:ascii="Times New Roman" w:hAnsi="Times New Roman" w:cs="Times New Roman"/>
          <w:sz w:val="22"/>
          <w:szCs w:val="22"/>
        </w:rPr>
        <w:t xml:space="preserve"> аэродром</w:t>
      </w:r>
      <w:r w:rsidR="00AE48AC">
        <w:rPr>
          <w:rFonts w:ascii="Times New Roman" w:hAnsi="Times New Roman" w:cs="Times New Roman"/>
          <w:sz w:val="22"/>
          <w:szCs w:val="22"/>
        </w:rPr>
        <w:t>а</w:t>
      </w:r>
      <w:r w:rsidR="009E1137">
        <w:rPr>
          <w:rFonts w:ascii="Times New Roman" w:hAnsi="Times New Roman" w:cs="Times New Roman"/>
          <w:sz w:val="22"/>
          <w:szCs w:val="22"/>
        </w:rPr>
        <w:t xml:space="preserve"> Воронеж (Придача), Воронеж (Балтимор), в связи с чем необходимо соблюдение требований, установленных воздушным законодательством </w:t>
      </w:r>
      <w:r w:rsidR="00FB599F">
        <w:rPr>
          <w:rFonts w:ascii="Times New Roman" w:hAnsi="Times New Roman" w:cs="Times New Roman"/>
          <w:sz w:val="22"/>
          <w:szCs w:val="22"/>
        </w:rPr>
        <w:t>Р</w:t>
      </w:r>
      <w:r w:rsidR="009E1137">
        <w:rPr>
          <w:rFonts w:ascii="Times New Roman" w:hAnsi="Times New Roman" w:cs="Times New Roman"/>
          <w:sz w:val="22"/>
          <w:szCs w:val="22"/>
        </w:rPr>
        <w:t xml:space="preserve">оссийской Федерации. </w:t>
      </w:r>
      <w:r w:rsidR="009E1137">
        <w:rPr>
          <w:rFonts w:ascii="Times New Roman" w:eastAsiaTheme="minorHAnsi" w:hAnsi="Times New Roman" w:cs="Times New Roman"/>
          <w:sz w:val="22"/>
          <w:szCs w:val="22"/>
          <w:lang w:eastAsia="en-US"/>
        </w:rPr>
        <w:t>Площадь земельного участка, покрываемая зоной с особыми условиями использования</w:t>
      </w:r>
      <w:r w:rsidR="00FB599F">
        <w:rPr>
          <w:rFonts w:ascii="Times New Roman" w:eastAsiaTheme="minorHAnsi" w:hAnsi="Times New Roman" w:cs="Times New Roman"/>
          <w:sz w:val="22"/>
          <w:szCs w:val="22"/>
          <w:lang w:eastAsia="en-US"/>
        </w:rPr>
        <w:t>,</w:t>
      </w:r>
      <w:r w:rsidR="009E1137">
        <w:rPr>
          <w:rFonts w:ascii="Times New Roman" w:eastAsiaTheme="minorHAnsi" w:hAnsi="Times New Roman" w:cs="Times New Roman"/>
          <w:sz w:val="22"/>
          <w:szCs w:val="22"/>
          <w:lang w:eastAsia="en-US"/>
        </w:rPr>
        <w:t xml:space="preserve"> составляет </w:t>
      </w:r>
      <w:r w:rsidR="00AE48AC">
        <w:rPr>
          <w:rFonts w:ascii="Times New Roman" w:eastAsiaTheme="minorHAnsi" w:hAnsi="Times New Roman" w:cs="Times New Roman"/>
          <w:sz w:val="22"/>
          <w:szCs w:val="22"/>
          <w:lang w:eastAsia="en-US"/>
        </w:rPr>
        <w:t>1 749</w:t>
      </w:r>
      <w:r w:rsidR="009E1137">
        <w:rPr>
          <w:rFonts w:ascii="Times New Roman" w:eastAsiaTheme="minorHAnsi" w:hAnsi="Times New Roman" w:cs="Times New Roman"/>
          <w:sz w:val="22"/>
          <w:szCs w:val="22"/>
          <w:lang w:eastAsia="en-US"/>
        </w:rPr>
        <w:t xml:space="preserve"> </w:t>
      </w:r>
      <w:proofErr w:type="spellStart"/>
      <w:r w:rsidR="009E1137">
        <w:rPr>
          <w:rFonts w:ascii="Times New Roman" w:eastAsiaTheme="minorHAnsi" w:hAnsi="Times New Roman" w:cs="Times New Roman"/>
          <w:sz w:val="22"/>
          <w:szCs w:val="22"/>
          <w:lang w:eastAsia="en-US"/>
        </w:rPr>
        <w:t>кв.м</w:t>
      </w:r>
      <w:proofErr w:type="spellEnd"/>
      <w:r w:rsidR="009E1137">
        <w:rPr>
          <w:rFonts w:ascii="Times New Roman" w:eastAsiaTheme="minorHAnsi" w:hAnsi="Times New Roman" w:cs="Times New Roman"/>
          <w:sz w:val="22"/>
          <w:szCs w:val="22"/>
          <w:lang w:eastAsia="en-US"/>
        </w:rPr>
        <w:t>.</w:t>
      </w:r>
    </w:p>
    <w:p w:rsidR="00B74659" w:rsidRDefault="00A662D7" w:rsidP="002C3A7F">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4) </w:t>
      </w:r>
      <w:r w:rsidR="0073145C" w:rsidRPr="002C3A7F">
        <w:rPr>
          <w:rFonts w:ascii="Times New Roman" w:hAnsi="Times New Roman" w:cs="Times New Roman"/>
          <w:sz w:val="22"/>
          <w:szCs w:val="22"/>
        </w:rPr>
        <w:t xml:space="preserve">Согласно «Решения об установлении границ приаэродромной территории аэродрома экспериментальной авиации «Воронеж (Придача)», утвержденного Врио директора департамента авиационной промышленности Минпромторга России Д.А. </w:t>
      </w:r>
      <w:proofErr w:type="spellStart"/>
      <w:r w:rsidR="0073145C" w:rsidRPr="002C3A7F">
        <w:rPr>
          <w:rFonts w:ascii="Times New Roman" w:hAnsi="Times New Roman" w:cs="Times New Roman"/>
          <w:sz w:val="22"/>
          <w:szCs w:val="22"/>
        </w:rPr>
        <w:t>Лысогорского</w:t>
      </w:r>
      <w:proofErr w:type="spellEnd"/>
      <w:r w:rsidR="0073145C" w:rsidRPr="002C3A7F">
        <w:rPr>
          <w:rFonts w:ascii="Times New Roman" w:hAnsi="Times New Roman" w:cs="Times New Roman"/>
          <w:sz w:val="22"/>
          <w:szCs w:val="22"/>
        </w:rPr>
        <w:t xml:space="preserve"> от 29 июня 2018, из полос воздуш</w:t>
      </w:r>
      <w:r w:rsidR="0073145C" w:rsidRPr="0073145C">
        <w:rPr>
          <w:rFonts w:ascii="Times New Roman" w:hAnsi="Times New Roman" w:cs="Times New Roman"/>
          <w:sz w:val="22"/>
          <w:szCs w:val="22"/>
        </w:rPr>
        <w:t>ных подходов исключена зона над правым берегом р. Воронеж, в которой не выполняются полеты при выполнении полетов на аэродроме Воронеж (Придача), при этом земельный участок расположен в границах подзоны № 6, в связи с чем, при архитектурно-строительном проектировании, строительстве, реконструкции объектов капитального строительства, необходимо учитыв</w:t>
      </w:r>
      <w:r w:rsidR="0073145C">
        <w:rPr>
          <w:rFonts w:ascii="Times New Roman" w:hAnsi="Times New Roman" w:cs="Times New Roman"/>
          <w:sz w:val="22"/>
          <w:szCs w:val="22"/>
        </w:rPr>
        <w:t>ать соответствующие ограничения</w:t>
      </w:r>
      <w:r w:rsidR="00B74659" w:rsidRPr="00F34D21">
        <w:rPr>
          <w:rFonts w:ascii="Times New Roman" w:hAnsi="Times New Roman" w:cs="Times New Roman"/>
          <w:sz w:val="22"/>
          <w:szCs w:val="22"/>
        </w:rPr>
        <w:t>.</w:t>
      </w:r>
    </w:p>
    <w:p w:rsidR="00E4023B" w:rsidRPr="00F34D21" w:rsidRDefault="00A662D7"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5) </w:t>
      </w:r>
      <w:r w:rsidR="00E4023B" w:rsidRPr="00F34D21">
        <w:rPr>
          <w:rFonts w:ascii="Times New Roman" w:hAnsi="Times New Roman" w:cs="Times New Roman"/>
          <w:sz w:val="22"/>
          <w:szCs w:val="22"/>
        </w:rPr>
        <w:t xml:space="preserve">Земельный участок расположен в границах зон боевых действий на территории города Воронежа в 1942-1943 годах, в связи с чем необходимо соблюдение Закона РФ от 14.01.1993 № 4292-1 «Об увековечивании памяти погибших при защите Отечества» и закона Воронежской области от 29.04.2016     № 45-ОЗ «Об отдельных мерах по поддержке проведения поисковой работы на территории Воронежской области». Площадь земельного участка, покрываемая зоной с особыми условиями использования, составляет </w:t>
      </w:r>
      <w:r w:rsidR="00BE1C8B">
        <w:rPr>
          <w:rFonts w:ascii="Times New Roman" w:hAnsi="Times New Roman" w:cs="Times New Roman"/>
          <w:sz w:val="22"/>
          <w:szCs w:val="22"/>
        </w:rPr>
        <w:t>1 749</w:t>
      </w:r>
      <w:r w:rsidR="00E326F3" w:rsidRPr="00F34D21">
        <w:rPr>
          <w:rFonts w:ascii="Times New Roman" w:hAnsi="Times New Roman" w:cs="Times New Roman"/>
          <w:sz w:val="22"/>
          <w:szCs w:val="22"/>
        </w:rPr>
        <w:t xml:space="preserve"> </w:t>
      </w:r>
      <w:r w:rsidR="00E4023B" w:rsidRPr="00F34D21">
        <w:rPr>
          <w:rFonts w:ascii="Times New Roman" w:hAnsi="Times New Roman" w:cs="Times New Roman"/>
          <w:sz w:val="22"/>
          <w:szCs w:val="22"/>
        </w:rPr>
        <w:t>кв. м.</w:t>
      </w:r>
    </w:p>
    <w:p w:rsidR="00E4023B" w:rsidRPr="00F34D21" w:rsidRDefault="00A662D7"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6) </w:t>
      </w:r>
      <w:r w:rsidR="00E4023B" w:rsidRPr="00F34D21">
        <w:rPr>
          <w:rFonts w:ascii="Times New Roman" w:hAnsi="Times New Roman" w:cs="Times New Roman"/>
          <w:sz w:val="22"/>
          <w:szCs w:val="22"/>
        </w:rPr>
        <w:t>В соответствии с п. 4 ст. 36 Федерального закона от 25.06.2002 № 73-ФЗ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E4023B" w:rsidRPr="00EF2E6D" w:rsidRDefault="00E4023B" w:rsidP="00E4023B">
      <w:pPr>
        <w:tabs>
          <w:tab w:val="left" w:pos="142"/>
        </w:tabs>
        <w:ind w:firstLine="426"/>
        <w:jc w:val="both"/>
        <w:rPr>
          <w:rFonts w:ascii="Times New Roman" w:hAnsi="Times New Roman" w:cs="Times New Roman"/>
          <w:sz w:val="22"/>
          <w:szCs w:val="22"/>
        </w:rPr>
      </w:pPr>
      <w:r w:rsidRPr="00B93436">
        <w:rPr>
          <w:rFonts w:ascii="Times New Roman" w:hAnsi="Times New Roman" w:cs="Times New Roman"/>
          <w:sz w:val="22"/>
          <w:szCs w:val="22"/>
        </w:rPr>
        <w:t xml:space="preserve">Сведения о </w:t>
      </w:r>
      <w:r w:rsidR="001B6C7B" w:rsidRPr="00B93436">
        <w:rPr>
          <w:rFonts w:ascii="Times New Roman" w:hAnsi="Times New Roman" w:cs="Times New Roman"/>
          <w:sz w:val="22"/>
          <w:szCs w:val="22"/>
        </w:rPr>
        <w:t xml:space="preserve">возможности подключения </w:t>
      </w:r>
      <w:r w:rsidRPr="00B93436">
        <w:rPr>
          <w:rFonts w:ascii="Times New Roman" w:hAnsi="Times New Roman" w:cs="Times New Roman"/>
          <w:sz w:val="22"/>
          <w:szCs w:val="22"/>
        </w:rPr>
        <w:t>(технологического присоединения) объекта капитального строительства к сетям инженерно-технического обеспечения:</w:t>
      </w:r>
    </w:p>
    <w:p w:rsidR="007E3177" w:rsidRPr="007E3177" w:rsidRDefault="00B93436" w:rsidP="00BC169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w:t>
      </w:r>
      <w:r w:rsidR="00E4023B" w:rsidRPr="00CE7268">
        <w:rPr>
          <w:rFonts w:ascii="Times New Roman" w:hAnsi="Times New Roman" w:cs="Times New Roman"/>
          <w:sz w:val="22"/>
          <w:szCs w:val="22"/>
        </w:rPr>
        <w:t>Согласно письму ООО «РВ</w:t>
      </w:r>
      <w:r w:rsidR="00CE7268" w:rsidRPr="00CE7268">
        <w:rPr>
          <w:rFonts w:ascii="Times New Roman" w:hAnsi="Times New Roman" w:cs="Times New Roman"/>
          <w:sz w:val="22"/>
          <w:szCs w:val="22"/>
        </w:rPr>
        <w:t xml:space="preserve">К-Воронеж» от </w:t>
      </w:r>
      <w:r w:rsidR="00BE1C8B">
        <w:rPr>
          <w:rFonts w:ascii="Times New Roman" w:hAnsi="Times New Roman" w:cs="Times New Roman"/>
          <w:sz w:val="22"/>
          <w:szCs w:val="22"/>
        </w:rPr>
        <w:t>10</w:t>
      </w:r>
      <w:r w:rsidR="00146261" w:rsidRPr="00CE7268">
        <w:rPr>
          <w:rFonts w:ascii="Times New Roman" w:hAnsi="Times New Roman" w:cs="Times New Roman"/>
          <w:sz w:val="22"/>
          <w:szCs w:val="22"/>
        </w:rPr>
        <w:t>.</w:t>
      </w:r>
      <w:r w:rsidR="007E3177">
        <w:rPr>
          <w:rFonts w:ascii="Times New Roman" w:hAnsi="Times New Roman" w:cs="Times New Roman"/>
          <w:sz w:val="22"/>
          <w:szCs w:val="22"/>
        </w:rPr>
        <w:t>0</w:t>
      </w:r>
      <w:r w:rsidR="00BE1C8B">
        <w:rPr>
          <w:rFonts w:ascii="Times New Roman" w:hAnsi="Times New Roman" w:cs="Times New Roman"/>
          <w:sz w:val="22"/>
          <w:szCs w:val="22"/>
        </w:rPr>
        <w:t>1</w:t>
      </w:r>
      <w:r w:rsidR="00E326F3" w:rsidRPr="00CE7268">
        <w:rPr>
          <w:rFonts w:ascii="Times New Roman" w:hAnsi="Times New Roman" w:cs="Times New Roman"/>
          <w:sz w:val="22"/>
          <w:szCs w:val="22"/>
        </w:rPr>
        <w:t>.202</w:t>
      </w:r>
      <w:r w:rsidR="007E3177">
        <w:rPr>
          <w:rFonts w:ascii="Times New Roman" w:hAnsi="Times New Roman" w:cs="Times New Roman"/>
          <w:sz w:val="22"/>
          <w:szCs w:val="22"/>
        </w:rPr>
        <w:t>3</w:t>
      </w:r>
      <w:r w:rsidR="00E326F3" w:rsidRPr="00CE7268">
        <w:rPr>
          <w:rFonts w:ascii="Times New Roman" w:hAnsi="Times New Roman" w:cs="Times New Roman"/>
          <w:sz w:val="22"/>
          <w:szCs w:val="22"/>
        </w:rPr>
        <w:t xml:space="preserve"> № И</w:t>
      </w:r>
      <w:r w:rsidR="00796E17">
        <w:rPr>
          <w:rFonts w:ascii="Times New Roman" w:hAnsi="Times New Roman" w:cs="Times New Roman"/>
          <w:sz w:val="22"/>
          <w:szCs w:val="22"/>
        </w:rPr>
        <w:t>.ВЖВК-</w:t>
      </w:r>
      <w:r w:rsidR="00BE1C8B">
        <w:rPr>
          <w:rFonts w:ascii="Times New Roman" w:hAnsi="Times New Roman" w:cs="Times New Roman"/>
          <w:sz w:val="22"/>
          <w:szCs w:val="22"/>
        </w:rPr>
        <w:t>10012023-031</w:t>
      </w:r>
      <w:r w:rsidR="0059397A">
        <w:rPr>
          <w:rFonts w:ascii="Times New Roman" w:hAnsi="Times New Roman" w:cs="Times New Roman"/>
          <w:sz w:val="22"/>
          <w:szCs w:val="22"/>
        </w:rPr>
        <w:t xml:space="preserve"> сети централизованного водоотведения, состоящие в концессии ООО «РВК-Воронеж» удалены от места расположения земельного участка</w:t>
      </w:r>
      <w:r w:rsidR="00BE1C8B">
        <w:rPr>
          <w:rFonts w:ascii="Times New Roman" w:hAnsi="Times New Roman" w:cs="Times New Roman"/>
          <w:sz w:val="22"/>
          <w:szCs w:val="22"/>
        </w:rPr>
        <w:t>. Централизованное водоотведение объекта, предполагаемого к размещению на данном земельном участке, возможно при условии</w:t>
      </w:r>
      <w:r w:rsidR="00BC1694">
        <w:rPr>
          <w:rFonts w:ascii="Times New Roman" w:hAnsi="Times New Roman" w:cs="Times New Roman"/>
          <w:sz w:val="22"/>
          <w:szCs w:val="22"/>
        </w:rPr>
        <w:t xml:space="preserve"> получения согласия на присоединение от балансодержателя существующих сетей водоотведения.</w:t>
      </w:r>
    </w:p>
    <w:p w:rsidR="00BC1694" w:rsidRDefault="00B93436" w:rsidP="00CE7268">
      <w:pPr>
        <w:tabs>
          <w:tab w:val="left" w:pos="142"/>
        </w:tabs>
        <w:ind w:firstLine="426"/>
        <w:jc w:val="both"/>
        <w:rPr>
          <w:rFonts w:ascii="Times New Roman" w:hAnsi="Times New Roman" w:cs="Times New Roman"/>
          <w:sz w:val="22"/>
          <w:szCs w:val="22"/>
        </w:rPr>
      </w:pPr>
      <w:r w:rsidRPr="00FD5C84">
        <w:rPr>
          <w:rFonts w:ascii="Times New Roman" w:hAnsi="Times New Roman" w:cs="Times New Roman"/>
          <w:sz w:val="22"/>
          <w:szCs w:val="22"/>
        </w:rPr>
        <w:t>2) Согласно письму филиала ПАО «</w:t>
      </w:r>
      <w:proofErr w:type="spellStart"/>
      <w:r w:rsidRPr="00FD5C84">
        <w:rPr>
          <w:rFonts w:ascii="Times New Roman" w:hAnsi="Times New Roman" w:cs="Times New Roman"/>
          <w:sz w:val="22"/>
          <w:szCs w:val="22"/>
        </w:rPr>
        <w:t>Квадра</w:t>
      </w:r>
      <w:proofErr w:type="spellEnd"/>
      <w:r w:rsidRPr="00FD5C84">
        <w:rPr>
          <w:rFonts w:ascii="Times New Roman" w:hAnsi="Times New Roman" w:cs="Times New Roman"/>
          <w:sz w:val="22"/>
          <w:szCs w:val="22"/>
        </w:rPr>
        <w:t>»</w:t>
      </w:r>
      <w:r w:rsidR="008E045C">
        <w:rPr>
          <w:rFonts w:ascii="Times New Roman" w:hAnsi="Times New Roman" w:cs="Times New Roman"/>
          <w:sz w:val="22"/>
          <w:szCs w:val="22"/>
        </w:rPr>
        <w:t xml:space="preserve"> - «Воронежская генерация» от </w:t>
      </w:r>
      <w:r w:rsidR="00BC1694">
        <w:rPr>
          <w:rFonts w:ascii="Times New Roman" w:hAnsi="Times New Roman" w:cs="Times New Roman"/>
          <w:sz w:val="22"/>
          <w:szCs w:val="22"/>
        </w:rPr>
        <w:t>16</w:t>
      </w:r>
      <w:r w:rsidR="008E045C">
        <w:rPr>
          <w:rFonts w:ascii="Times New Roman" w:hAnsi="Times New Roman" w:cs="Times New Roman"/>
          <w:sz w:val="22"/>
          <w:szCs w:val="22"/>
        </w:rPr>
        <w:t>.</w:t>
      </w:r>
      <w:r w:rsidR="00BC1694">
        <w:rPr>
          <w:rFonts w:ascii="Times New Roman" w:hAnsi="Times New Roman" w:cs="Times New Roman"/>
          <w:sz w:val="22"/>
          <w:szCs w:val="22"/>
        </w:rPr>
        <w:t>12</w:t>
      </w:r>
      <w:r w:rsidR="008E045C">
        <w:rPr>
          <w:rFonts w:ascii="Times New Roman" w:hAnsi="Times New Roman" w:cs="Times New Roman"/>
          <w:sz w:val="22"/>
          <w:szCs w:val="22"/>
        </w:rPr>
        <w:t>.202</w:t>
      </w:r>
      <w:r w:rsidR="00BC1694">
        <w:rPr>
          <w:rFonts w:ascii="Times New Roman" w:hAnsi="Times New Roman" w:cs="Times New Roman"/>
          <w:sz w:val="22"/>
          <w:szCs w:val="22"/>
        </w:rPr>
        <w:t>2</w:t>
      </w:r>
      <w:r w:rsidR="008E045C">
        <w:rPr>
          <w:rFonts w:ascii="Times New Roman" w:hAnsi="Times New Roman" w:cs="Times New Roman"/>
          <w:sz w:val="22"/>
          <w:szCs w:val="22"/>
        </w:rPr>
        <w:t xml:space="preserve"> № МН</w:t>
      </w:r>
      <w:r w:rsidR="00BC1694">
        <w:rPr>
          <w:rFonts w:ascii="Times New Roman" w:hAnsi="Times New Roman" w:cs="Times New Roman"/>
          <w:sz w:val="22"/>
          <w:szCs w:val="22"/>
        </w:rPr>
        <w:t>-592</w:t>
      </w:r>
      <w:r w:rsidR="003D5743">
        <w:rPr>
          <w:rFonts w:ascii="Times New Roman" w:hAnsi="Times New Roman" w:cs="Times New Roman"/>
          <w:sz w:val="22"/>
          <w:szCs w:val="22"/>
        </w:rPr>
        <w:t>/</w:t>
      </w:r>
      <w:r w:rsidR="00BC1694">
        <w:rPr>
          <w:rFonts w:ascii="Times New Roman" w:hAnsi="Times New Roman" w:cs="Times New Roman"/>
          <w:sz w:val="22"/>
          <w:szCs w:val="22"/>
        </w:rPr>
        <w:t>829</w:t>
      </w:r>
      <w:r w:rsidR="0059397A">
        <w:rPr>
          <w:rFonts w:ascii="Times New Roman" w:hAnsi="Times New Roman" w:cs="Times New Roman"/>
          <w:sz w:val="22"/>
          <w:szCs w:val="22"/>
        </w:rPr>
        <w:t xml:space="preserve"> в районе земельного участка ул. Курчатова, 26в (кадастровый номер 36:34:051</w:t>
      </w:r>
      <w:r w:rsidR="00DD1646">
        <w:rPr>
          <w:rFonts w:ascii="Times New Roman" w:hAnsi="Times New Roman" w:cs="Times New Roman"/>
          <w:sz w:val="22"/>
          <w:szCs w:val="22"/>
        </w:rPr>
        <w:t>6002:87) расположены тепловые сети от котельной ул. Курчатова, 24б.</w:t>
      </w:r>
      <w:r w:rsidRPr="00FD5C84">
        <w:rPr>
          <w:rFonts w:ascii="Times New Roman" w:hAnsi="Times New Roman" w:cs="Times New Roman"/>
          <w:sz w:val="22"/>
          <w:szCs w:val="22"/>
        </w:rPr>
        <w:t xml:space="preserve"> </w:t>
      </w:r>
      <w:r w:rsidR="00DD1646">
        <w:rPr>
          <w:rFonts w:ascii="Times New Roman" w:hAnsi="Times New Roman" w:cs="Times New Roman"/>
          <w:sz w:val="22"/>
          <w:szCs w:val="22"/>
        </w:rPr>
        <w:t>В</w:t>
      </w:r>
      <w:r w:rsidR="00BC1694">
        <w:rPr>
          <w:rFonts w:ascii="Times New Roman" w:hAnsi="Times New Roman" w:cs="Times New Roman"/>
          <w:sz w:val="22"/>
          <w:szCs w:val="22"/>
        </w:rPr>
        <w:t>озможную точку подключения на тепловых сетях филиала можно будет определить при наличии информации о тепловой нагрузке объекта капитального строительства.</w:t>
      </w:r>
    </w:p>
    <w:p w:rsidR="00B93436" w:rsidRDefault="00BC1694" w:rsidP="00CE7268">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 </w:t>
      </w:r>
      <w:r w:rsidR="00B93436">
        <w:rPr>
          <w:rFonts w:ascii="Times New Roman" w:hAnsi="Times New Roman" w:cs="Times New Roman"/>
          <w:sz w:val="22"/>
          <w:szCs w:val="22"/>
        </w:rPr>
        <w:t xml:space="preserve">3) Согласно письму </w:t>
      </w:r>
      <w:r w:rsidR="00B93436" w:rsidRPr="006B0E1B">
        <w:rPr>
          <w:rFonts w:ascii="Times New Roman" w:hAnsi="Times New Roman" w:cs="Times New Roman"/>
          <w:sz w:val="22"/>
          <w:szCs w:val="22"/>
        </w:rPr>
        <w:t>ОАО «Газпром газораспределение Воронеж»</w:t>
      </w:r>
      <w:r w:rsidR="008E045C">
        <w:rPr>
          <w:rFonts w:ascii="Times New Roman" w:hAnsi="Times New Roman" w:cs="Times New Roman"/>
          <w:sz w:val="22"/>
          <w:szCs w:val="22"/>
        </w:rPr>
        <w:t xml:space="preserve"> от </w:t>
      </w:r>
      <w:r>
        <w:rPr>
          <w:rFonts w:ascii="Times New Roman" w:hAnsi="Times New Roman" w:cs="Times New Roman"/>
          <w:sz w:val="22"/>
          <w:szCs w:val="22"/>
        </w:rPr>
        <w:t>16</w:t>
      </w:r>
      <w:r w:rsidR="008E045C">
        <w:rPr>
          <w:rFonts w:ascii="Times New Roman" w:hAnsi="Times New Roman" w:cs="Times New Roman"/>
          <w:sz w:val="22"/>
          <w:szCs w:val="22"/>
        </w:rPr>
        <w:t>.</w:t>
      </w:r>
      <w:r>
        <w:rPr>
          <w:rFonts w:ascii="Times New Roman" w:hAnsi="Times New Roman" w:cs="Times New Roman"/>
          <w:sz w:val="22"/>
          <w:szCs w:val="22"/>
        </w:rPr>
        <w:t>12</w:t>
      </w:r>
      <w:r w:rsidR="008E045C">
        <w:rPr>
          <w:rFonts w:ascii="Times New Roman" w:hAnsi="Times New Roman" w:cs="Times New Roman"/>
          <w:sz w:val="22"/>
          <w:szCs w:val="22"/>
        </w:rPr>
        <w:t>.202</w:t>
      </w:r>
      <w:r>
        <w:rPr>
          <w:rFonts w:ascii="Times New Roman" w:hAnsi="Times New Roman" w:cs="Times New Roman"/>
          <w:sz w:val="22"/>
          <w:szCs w:val="22"/>
        </w:rPr>
        <w:t>2</w:t>
      </w:r>
      <w:r w:rsidR="008E045C">
        <w:rPr>
          <w:rFonts w:ascii="Times New Roman" w:hAnsi="Times New Roman" w:cs="Times New Roman"/>
          <w:sz w:val="22"/>
          <w:szCs w:val="22"/>
        </w:rPr>
        <w:t xml:space="preserve"> № </w:t>
      </w:r>
      <w:r>
        <w:rPr>
          <w:rFonts w:ascii="Times New Roman" w:hAnsi="Times New Roman" w:cs="Times New Roman"/>
          <w:sz w:val="22"/>
          <w:szCs w:val="22"/>
        </w:rPr>
        <w:t>АЛ-18/2894</w:t>
      </w:r>
      <w:r w:rsidR="00DD1646">
        <w:rPr>
          <w:rFonts w:ascii="Times New Roman" w:hAnsi="Times New Roman" w:cs="Times New Roman"/>
          <w:sz w:val="22"/>
          <w:szCs w:val="22"/>
        </w:rPr>
        <w:t xml:space="preserve"> возможность подключения к сетям газораспределения объектов капитального строительства, имеется.</w:t>
      </w:r>
      <w:r w:rsidR="003D5743">
        <w:rPr>
          <w:rFonts w:ascii="Times New Roman" w:hAnsi="Times New Roman" w:cs="Times New Roman"/>
          <w:sz w:val="22"/>
          <w:szCs w:val="22"/>
        </w:rPr>
        <w:t xml:space="preserve"> </w:t>
      </w:r>
      <w:r w:rsidR="00DD1646">
        <w:rPr>
          <w:rFonts w:ascii="Times New Roman" w:hAnsi="Times New Roman" w:cs="Times New Roman"/>
          <w:sz w:val="22"/>
          <w:szCs w:val="22"/>
        </w:rPr>
        <w:t>О</w:t>
      </w:r>
      <w:r w:rsidR="003D5743">
        <w:rPr>
          <w:rFonts w:ascii="Times New Roman" w:hAnsi="Times New Roman" w:cs="Times New Roman"/>
          <w:sz w:val="22"/>
          <w:szCs w:val="22"/>
        </w:rPr>
        <w:t xml:space="preserve">риентировочная нагрузка потребления: газоснабжения – </w:t>
      </w:r>
      <w:r>
        <w:rPr>
          <w:rFonts w:ascii="Times New Roman" w:hAnsi="Times New Roman" w:cs="Times New Roman"/>
          <w:sz w:val="22"/>
          <w:szCs w:val="22"/>
        </w:rPr>
        <w:t>50</w:t>
      </w:r>
      <w:r w:rsidR="003D5743">
        <w:rPr>
          <w:rFonts w:ascii="Times New Roman" w:hAnsi="Times New Roman" w:cs="Times New Roman"/>
          <w:sz w:val="22"/>
          <w:szCs w:val="22"/>
        </w:rPr>
        <w:t xml:space="preserve"> м</w:t>
      </w:r>
      <w:r w:rsidR="003D5743" w:rsidRPr="0037355E">
        <w:rPr>
          <w:rFonts w:ascii="Times New Roman" w:hAnsi="Times New Roman" w:cs="Times New Roman"/>
          <w:sz w:val="22"/>
          <w:szCs w:val="22"/>
          <w:vertAlign w:val="superscript"/>
        </w:rPr>
        <w:t>3</w:t>
      </w:r>
      <w:r w:rsidR="003D5743">
        <w:rPr>
          <w:rFonts w:ascii="Times New Roman" w:hAnsi="Times New Roman" w:cs="Times New Roman"/>
          <w:sz w:val="22"/>
          <w:szCs w:val="22"/>
        </w:rPr>
        <w:t xml:space="preserve">/час. Возможная точка подключения газопровод </w:t>
      </w:r>
      <w:r>
        <w:rPr>
          <w:rFonts w:ascii="Times New Roman" w:hAnsi="Times New Roman" w:cs="Times New Roman"/>
          <w:sz w:val="22"/>
          <w:szCs w:val="22"/>
        </w:rPr>
        <w:t>высокого</w:t>
      </w:r>
      <w:r w:rsidR="003D5743">
        <w:rPr>
          <w:rFonts w:ascii="Times New Roman" w:hAnsi="Times New Roman" w:cs="Times New Roman"/>
          <w:sz w:val="22"/>
          <w:szCs w:val="22"/>
        </w:rPr>
        <w:t xml:space="preserve"> давления</w:t>
      </w:r>
      <w:r>
        <w:rPr>
          <w:rFonts w:ascii="Times New Roman" w:hAnsi="Times New Roman" w:cs="Times New Roman"/>
          <w:sz w:val="22"/>
          <w:szCs w:val="22"/>
        </w:rPr>
        <w:t xml:space="preserve"> 2 категории </w:t>
      </w:r>
      <w:r w:rsidR="003D5743">
        <w:rPr>
          <w:rFonts w:ascii="Times New Roman" w:hAnsi="Times New Roman" w:cs="Times New Roman"/>
          <w:sz w:val="22"/>
          <w:szCs w:val="22"/>
        </w:rPr>
        <w:t xml:space="preserve"> </w:t>
      </w:r>
      <w:r w:rsidR="000950AD" w:rsidRPr="000950AD">
        <w:rPr>
          <w:rFonts w:ascii="Times New Roman" w:hAnsi="Times New Roman" w:cs="Times New Roman"/>
          <w:sz w:val="22"/>
          <w:szCs w:val="22"/>
        </w:rPr>
        <w:t>Ø</w:t>
      </w:r>
      <w:r w:rsidR="008E045C">
        <w:rPr>
          <w:rFonts w:ascii="Times New Roman" w:hAnsi="Times New Roman" w:cs="Times New Roman"/>
          <w:sz w:val="22"/>
          <w:szCs w:val="22"/>
        </w:rPr>
        <w:t xml:space="preserve"> </w:t>
      </w:r>
      <w:r>
        <w:rPr>
          <w:rFonts w:ascii="Times New Roman" w:hAnsi="Times New Roman" w:cs="Times New Roman"/>
          <w:sz w:val="22"/>
          <w:szCs w:val="22"/>
        </w:rPr>
        <w:t>273</w:t>
      </w:r>
      <w:r w:rsidR="000950AD">
        <w:rPr>
          <w:rFonts w:ascii="Times New Roman" w:hAnsi="Times New Roman" w:cs="Times New Roman"/>
          <w:sz w:val="22"/>
          <w:szCs w:val="22"/>
        </w:rPr>
        <w:t xml:space="preserve"> мм проложенный по ул. </w:t>
      </w:r>
      <w:r>
        <w:rPr>
          <w:rFonts w:ascii="Times New Roman" w:hAnsi="Times New Roman" w:cs="Times New Roman"/>
          <w:sz w:val="22"/>
          <w:szCs w:val="22"/>
        </w:rPr>
        <w:t>Острогожская</w:t>
      </w:r>
      <w:r w:rsidR="000950AD">
        <w:rPr>
          <w:rFonts w:ascii="Times New Roman" w:hAnsi="Times New Roman" w:cs="Times New Roman"/>
          <w:sz w:val="22"/>
          <w:szCs w:val="22"/>
        </w:rPr>
        <w:t>.</w:t>
      </w:r>
    </w:p>
    <w:p w:rsidR="00177C40" w:rsidRDefault="003D5743" w:rsidP="00561083">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4) Согласно письму </w:t>
      </w:r>
      <w:r w:rsidR="00BC1694">
        <w:rPr>
          <w:rFonts w:ascii="Times New Roman" w:hAnsi="Times New Roman" w:cs="Times New Roman"/>
          <w:sz w:val="22"/>
          <w:szCs w:val="22"/>
        </w:rPr>
        <w:t xml:space="preserve">Публичного акционерного общества «Ростелеком» </w:t>
      </w:r>
      <w:r w:rsidR="00DD1646">
        <w:rPr>
          <w:rFonts w:ascii="Times New Roman" w:hAnsi="Times New Roman" w:cs="Times New Roman"/>
          <w:sz w:val="22"/>
          <w:szCs w:val="22"/>
        </w:rPr>
        <w:t xml:space="preserve">от 16.12.2022                           № 01/05/146281/22 </w:t>
      </w:r>
      <w:r w:rsidR="00177C40">
        <w:rPr>
          <w:rFonts w:ascii="Times New Roman" w:hAnsi="Times New Roman" w:cs="Times New Roman"/>
          <w:sz w:val="22"/>
          <w:szCs w:val="22"/>
        </w:rPr>
        <w:t>техническая возможность подключения к сетям связи объекта, расположенного на данном земельном участке, имеется.</w:t>
      </w:r>
    </w:p>
    <w:p w:rsidR="00177C40" w:rsidRDefault="00177C40" w:rsidP="00561083">
      <w:pPr>
        <w:tabs>
          <w:tab w:val="left" w:pos="142"/>
        </w:tabs>
        <w:ind w:firstLine="426"/>
        <w:jc w:val="both"/>
        <w:rPr>
          <w:rFonts w:ascii="Times New Roman" w:hAnsi="Times New Roman" w:cs="Times New Roman"/>
          <w:sz w:val="22"/>
          <w:szCs w:val="22"/>
        </w:rPr>
      </w:pP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Начальная цена предмета </w:t>
      </w:r>
      <w:r w:rsidR="00640F9D">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 (начальный разм</w:t>
      </w:r>
      <w:r w:rsidR="00640F9D">
        <w:rPr>
          <w:rFonts w:ascii="Times New Roman" w:hAnsi="Times New Roman" w:cs="Times New Roman"/>
          <w:b/>
          <w:sz w:val="22"/>
          <w:szCs w:val="22"/>
        </w:rPr>
        <w:t xml:space="preserve">ер ежегодной арендной платы) – </w:t>
      </w:r>
      <w:r w:rsidR="00177C40">
        <w:rPr>
          <w:rFonts w:ascii="Times New Roman" w:hAnsi="Times New Roman" w:cs="Times New Roman"/>
          <w:b/>
          <w:sz w:val="22"/>
          <w:szCs w:val="22"/>
        </w:rPr>
        <w:t>1 027 634</w:t>
      </w:r>
      <w:r w:rsidR="00C8041D" w:rsidRPr="00C8041D">
        <w:rPr>
          <w:rFonts w:ascii="Times New Roman" w:hAnsi="Times New Roman" w:cs="Times New Roman"/>
          <w:b/>
          <w:spacing w:val="-3"/>
          <w:sz w:val="22"/>
          <w:szCs w:val="22"/>
        </w:rPr>
        <w:t xml:space="preserve"> (</w:t>
      </w:r>
      <w:r w:rsidR="00177C40">
        <w:rPr>
          <w:rFonts w:ascii="Times New Roman" w:hAnsi="Times New Roman" w:cs="Times New Roman"/>
          <w:b/>
          <w:spacing w:val="-3"/>
          <w:sz w:val="22"/>
          <w:szCs w:val="22"/>
        </w:rPr>
        <w:t>один миллион двадцать семь тысяч шестьсот тридцать четыре</w:t>
      </w:r>
      <w:r w:rsidR="00C8041D" w:rsidRPr="00C8041D">
        <w:rPr>
          <w:rFonts w:ascii="Times New Roman" w:hAnsi="Times New Roman" w:cs="Times New Roman"/>
          <w:b/>
          <w:spacing w:val="-3"/>
          <w:sz w:val="22"/>
          <w:szCs w:val="22"/>
        </w:rPr>
        <w:t>) рубл</w:t>
      </w:r>
      <w:r w:rsidR="00177C40">
        <w:rPr>
          <w:rFonts w:ascii="Times New Roman" w:hAnsi="Times New Roman" w:cs="Times New Roman"/>
          <w:b/>
          <w:spacing w:val="-3"/>
          <w:sz w:val="22"/>
          <w:szCs w:val="22"/>
        </w:rPr>
        <w:t>я</w:t>
      </w:r>
      <w:r w:rsidR="00C8041D" w:rsidRPr="00C8041D">
        <w:rPr>
          <w:rFonts w:ascii="Times New Roman" w:hAnsi="Times New Roman" w:cs="Times New Roman"/>
          <w:b/>
          <w:spacing w:val="-3"/>
          <w:sz w:val="22"/>
          <w:szCs w:val="22"/>
        </w:rPr>
        <w:t xml:space="preserve"> 00 копеек</w:t>
      </w:r>
      <w:r w:rsidR="00881C27" w:rsidRPr="00F34D21">
        <w:rPr>
          <w:rFonts w:ascii="Times New Roman" w:hAnsi="Times New Roman" w:cs="Times New Roman"/>
          <w:b/>
          <w:sz w:val="22"/>
          <w:szCs w:val="22"/>
        </w:rPr>
        <w:t>.</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lastRenderedPageBreak/>
        <w:t xml:space="preserve">Размер задатка – 100 %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Величина повышения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(«шаг аукциона») - 3% (три процента)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Срок аренды земельного участка - 7 (семь) лет.</w:t>
      </w:r>
    </w:p>
    <w:p w:rsidR="00F96993" w:rsidRPr="00F34D21" w:rsidRDefault="00561083" w:rsidP="00881C27">
      <w:pPr>
        <w:tabs>
          <w:tab w:val="left" w:pos="142"/>
        </w:tabs>
        <w:ind w:firstLine="426"/>
        <w:jc w:val="both"/>
        <w:rPr>
          <w:rFonts w:ascii="Times New Roman" w:hAnsi="Times New Roman" w:cs="Times New Roman"/>
          <w:sz w:val="22"/>
          <w:szCs w:val="22"/>
        </w:rPr>
      </w:pPr>
      <w:r w:rsidRPr="00847351">
        <w:rPr>
          <w:rFonts w:ascii="Times New Roman" w:hAnsi="Times New Roman" w:cs="Times New Roman"/>
          <w:sz w:val="22"/>
          <w:szCs w:val="22"/>
        </w:rPr>
        <w:t xml:space="preserve">С иными сведениями о предмете </w:t>
      </w:r>
      <w:r w:rsidR="00333289" w:rsidRPr="00847351">
        <w:rPr>
          <w:rFonts w:ascii="Times New Roman" w:hAnsi="Times New Roman" w:cs="Times New Roman"/>
          <w:sz w:val="22"/>
          <w:szCs w:val="22"/>
        </w:rPr>
        <w:t xml:space="preserve">электронного </w:t>
      </w:r>
      <w:r w:rsidRPr="00847351">
        <w:rPr>
          <w:rFonts w:ascii="Times New Roman" w:hAnsi="Times New Roman" w:cs="Times New Roman"/>
          <w:sz w:val="22"/>
          <w:szCs w:val="22"/>
        </w:rPr>
        <w:t xml:space="preserve">аукциона, градостроительным планом претенденты могут ознакомиться по месту </w:t>
      </w:r>
      <w:r w:rsidR="00847351" w:rsidRPr="00847351">
        <w:rPr>
          <w:rFonts w:ascii="Times New Roman" w:hAnsi="Times New Roman" w:cs="Times New Roman"/>
          <w:sz w:val="22"/>
          <w:szCs w:val="22"/>
        </w:rPr>
        <w:t>нахождения Организатора электронного аукциона</w:t>
      </w:r>
      <w:r w:rsidRPr="00847351">
        <w:rPr>
          <w:rFonts w:ascii="Times New Roman" w:hAnsi="Times New Roman" w:cs="Times New Roman"/>
          <w:sz w:val="22"/>
          <w:szCs w:val="22"/>
        </w:rPr>
        <w:t>.</w:t>
      </w:r>
    </w:p>
    <w:p w:rsidR="00132B9E" w:rsidRDefault="00132B9E" w:rsidP="00015D47">
      <w:pPr>
        <w:tabs>
          <w:tab w:val="left" w:pos="142"/>
        </w:tabs>
        <w:ind w:firstLine="426"/>
        <w:jc w:val="center"/>
        <w:rPr>
          <w:rFonts w:ascii="Times New Roman" w:hAnsi="Times New Roman" w:cs="Times New Roman"/>
          <w:b/>
          <w:sz w:val="22"/>
          <w:szCs w:val="22"/>
        </w:rPr>
      </w:pPr>
    </w:p>
    <w:p w:rsidR="0066396A" w:rsidRDefault="0066396A" w:rsidP="0066396A">
      <w:pPr>
        <w:tabs>
          <w:tab w:val="left" w:pos="142"/>
        </w:tabs>
        <w:ind w:firstLine="426"/>
        <w:jc w:val="center"/>
        <w:rPr>
          <w:rFonts w:ascii="Times New Roman" w:hAnsi="Times New Roman" w:cs="Times New Roman"/>
          <w:sz w:val="22"/>
          <w:szCs w:val="22"/>
        </w:rPr>
      </w:pPr>
      <w:r>
        <w:rPr>
          <w:rFonts w:ascii="Times New Roman" w:hAnsi="Times New Roman" w:cs="Times New Roman"/>
          <w:b/>
          <w:sz w:val="22"/>
          <w:szCs w:val="22"/>
        </w:rPr>
        <w:t>2. Условия участия в электронном аукционе</w:t>
      </w:r>
      <w:r>
        <w:rPr>
          <w:rFonts w:ascii="Times New Roman" w:hAnsi="Times New Roman" w:cs="Times New Roman"/>
          <w:sz w:val="22"/>
          <w:szCs w:val="22"/>
        </w:rPr>
        <w:t xml:space="preserve"> </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Общие условия:</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Лицо, желающее участвовать в электронном аукционе (далее - заявитель), обязано осуществить следующие действия:</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Внести задаток на счет </w:t>
      </w:r>
      <w:r w:rsidR="0037355E">
        <w:rPr>
          <w:rFonts w:ascii="Times New Roman" w:hAnsi="Times New Roman" w:cs="Times New Roman"/>
          <w:sz w:val="22"/>
          <w:szCs w:val="22"/>
        </w:rPr>
        <w:t>Оператора</w:t>
      </w:r>
      <w:r>
        <w:rPr>
          <w:rFonts w:ascii="Times New Roman" w:hAnsi="Times New Roman" w:cs="Times New Roman"/>
          <w:sz w:val="22"/>
          <w:szCs w:val="22"/>
        </w:rPr>
        <w:t xml:space="preserve"> электронного аукциона в порядке, указанном в п. 3 настоящего извещения.</w:t>
      </w:r>
    </w:p>
    <w:p w:rsidR="0066396A" w:rsidRDefault="0066396A" w:rsidP="0066396A">
      <w:pPr>
        <w:tabs>
          <w:tab w:val="left" w:pos="142"/>
        </w:tabs>
        <w:ind w:firstLine="426"/>
        <w:jc w:val="both"/>
        <w:rPr>
          <w:rFonts w:ascii="Times New Roman" w:hAnsi="Times New Roman" w:cs="Times New Roman"/>
          <w:b/>
          <w:sz w:val="22"/>
          <w:szCs w:val="22"/>
        </w:rPr>
      </w:pPr>
      <w:r>
        <w:rPr>
          <w:rFonts w:ascii="Times New Roman" w:hAnsi="Times New Roman" w:cs="Times New Roman"/>
          <w:sz w:val="22"/>
          <w:szCs w:val="22"/>
        </w:rPr>
        <w:t>2) Направить Оператору заявку на участие в электронном аукционе в порядке, указанном в п. 4 настоящего извещения.</w:t>
      </w:r>
      <w:r>
        <w:rPr>
          <w:rFonts w:ascii="Times New Roman" w:hAnsi="Times New Roman" w:cs="Times New Roman"/>
          <w:b/>
          <w:sz w:val="22"/>
          <w:szCs w:val="22"/>
        </w:rPr>
        <w:t xml:space="preserve"> </w:t>
      </w:r>
    </w:p>
    <w:p w:rsidR="0066396A" w:rsidRDefault="0066396A" w:rsidP="0066396A">
      <w:pPr>
        <w:widowControl/>
        <w:ind w:firstLine="426"/>
        <w:jc w:val="both"/>
        <w:rPr>
          <w:rFonts w:ascii="Times New Roman" w:eastAsiaTheme="minorHAnsi" w:hAnsi="Times New Roman" w:cs="Times New Roman"/>
          <w:sz w:val="22"/>
          <w:szCs w:val="22"/>
          <w:lang w:eastAsia="en-US"/>
        </w:rPr>
      </w:pPr>
      <w:r>
        <w:rPr>
          <w:rFonts w:ascii="Times New Roman" w:hAnsi="Times New Roman" w:cs="Times New Roman"/>
          <w:b/>
          <w:sz w:val="22"/>
          <w:szCs w:val="22"/>
        </w:rPr>
        <w:t xml:space="preserve">В соответствии с п. 5 ст. 39.13 Земельного Кодекса Российской Федерации </w:t>
      </w:r>
      <w:r>
        <w:rPr>
          <w:rFonts w:ascii="Times New Roman" w:eastAsiaTheme="minorHAnsi" w:hAnsi="Times New Roman" w:cs="Times New Roman"/>
          <w:sz w:val="22"/>
          <w:szCs w:val="22"/>
          <w:lang w:eastAsia="en-US"/>
        </w:rPr>
        <w:t xml:space="preserve">допускается взимание оператором электронной площадки с победителя электронного аукциона или иных лиц, с которыми в соответствии с </w:t>
      </w:r>
      <w:hyperlink r:id="rId8" w:history="1">
        <w:r>
          <w:rPr>
            <w:rStyle w:val="a3"/>
            <w:rFonts w:ascii="Times New Roman" w:eastAsiaTheme="minorHAnsi" w:hAnsi="Times New Roman" w:cs="Times New Roman"/>
            <w:color w:val="auto"/>
            <w:sz w:val="22"/>
            <w:szCs w:val="22"/>
            <w:lang w:eastAsia="en-US"/>
          </w:rPr>
          <w:t>пунктами 13</w:t>
        </w:r>
      </w:hyperlink>
      <w:r>
        <w:rPr>
          <w:rFonts w:ascii="Times New Roman" w:eastAsiaTheme="minorHAnsi" w:hAnsi="Times New Roman" w:cs="Times New Roman"/>
          <w:sz w:val="22"/>
          <w:szCs w:val="22"/>
          <w:lang w:eastAsia="en-US"/>
        </w:rPr>
        <w:t xml:space="preserve">, </w:t>
      </w:r>
      <w:hyperlink r:id="rId9" w:history="1">
        <w:r>
          <w:rPr>
            <w:rStyle w:val="a3"/>
            <w:rFonts w:ascii="Times New Roman" w:eastAsiaTheme="minorHAnsi" w:hAnsi="Times New Roman" w:cs="Times New Roman"/>
            <w:color w:val="auto"/>
            <w:sz w:val="22"/>
            <w:szCs w:val="22"/>
            <w:lang w:eastAsia="en-US"/>
          </w:rPr>
          <w:t>14</w:t>
        </w:r>
      </w:hyperlink>
      <w:r>
        <w:rPr>
          <w:rFonts w:ascii="Times New Roman" w:eastAsiaTheme="minorHAnsi" w:hAnsi="Times New Roman" w:cs="Times New Roman"/>
          <w:sz w:val="22"/>
          <w:szCs w:val="22"/>
          <w:lang w:eastAsia="en-US"/>
        </w:rPr>
        <w:t xml:space="preserve">, </w:t>
      </w:r>
      <w:hyperlink r:id="rId10" w:history="1">
        <w:r>
          <w:rPr>
            <w:rStyle w:val="a3"/>
            <w:rFonts w:ascii="Times New Roman" w:eastAsiaTheme="minorHAnsi" w:hAnsi="Times New Roman" w:cs="Times New Roman"/>
            <w:color w:val="auto"/>
            <w:sz w:val="22"/>
            <w:szCs w:val="22"/>
            <w:lang w:eastAsia="en-US"/>
          </w:rPr>
          <w:t>20</w:t>
        </w:r>
      </w:hyperlink>
      <w:r>
        <w:rPr>
          <w:rFonts w:ascii="Times New Roman" w:eastAsiaTheme="minorHAnsi" w:hAnsi="Times New Roman" w:cs="Times New Roman"/>
          <w:sz w:val="22"/>
          <w:szCs w:val="22"/>
          <w:lang w:eastAsia="en-US"/>
        </w:rPr>
        <w:t xml:space="preserve"> и </w:t>
      </w:r>
      <w:hyperlink r:id="rId11" w:history="1">
        <w:r>
          <w:rPr>
            <w:rStyle w:val="a3"/>
            <w:rFonts w:ascii="Times New Roman" w:eastAsiaTheme="minorHAnsi" w:hAnsi="Times New Roman" w:cs="Times New Roman"/>
            <w:color w:val="auto"/>
            <w:sz w:val="22"/>
            <w:szCs w:val="22"/>
            <w:lang w:eastAsia="en-US"/>
          </w:rPr>
          <w:t>25 статьи 39.12</w:t>
        </w:r>
      </w:hyperlink>
      <w:r>
        <w:rPr>
          <w:rFonts w:ascii="Times New Roman" w:eastAsiaTheme="minorHAnsi" w:hAnsi="Times New Roman" w:cs="Times New Roman"/>
          <w:sz w:val="22"/>
          <w:szCs w:val="22"/>
          <w:lang w:eastAsia="en-US"/>
        </w:rPr>
        <w:t xml:space="preserve"> Земельного Кодекса Российской Федерации заключается договор купли-продажи земельного участка, находящегося в государственной собственности, либо договор аренды такого участка,  платы за участие в электронном аукционе в порядке, размере и на условиях, установленных </w:t>
      </w:r>
      <w:r>
        <w:rPr>
          <w:rFonts w:ascii="Times New Roman" w:hAnsi="Times New Roman" w:cs="Times New Roman"/>
          <w:b/>
          <w:sz w:val="22"/>
          <w:szCs w:val="22"/>
        </w:rPr>
        <w:t>постановлением Правительства Российской Федерации от 10.05.2018 № 564</w:t>
      </w:r>
      <w:r>
        <w:rPr>
          <w:rFonts w:ascii="Times New Roman" w:hAnsi="Times New Roman" w:cs="Times New Roman"/>
          <w:sz w:val="22"/>
          <w:szCs w:val="22"/>
        </w:rPr>
        <w:t xml:space="preserve">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w:t>
      </w:r>
    </w:p>
    <w:p w:rsidR="0066396A" w:rsidRDefault="0066396A" w:rsidP="0066396A">
      <w:pPr>
        <w:tabs>
          <w:tab w:val="left" w:pos="142"/>
        </w:tabs>
        <w:ind w:firstLine="426"/>
        <w:jc w:val="both"/>
        <w:rPr>
          <w:rFonts w:ascii="Times New Roman" w:hAnsi="Times New Roman" w:cs="Times New Roman"/>
          <w:sz w:val="22"/>
          <w:szCs w:val="22"/>
        </w:rPr>
      </w:pPr>
    </w:p>
    <w:p w:rsidR="0066396A" w:rsidRDefault="0066396A" w:rsidP="0066396A">
      <w:pPr>
        <w:tabs>
          <w:tab w:val="left" w:pos="142"/>
        </w:tabs>
        <w:ind w:firstLine="426"/>
        <w:jc w:val="center"/>
        <w:rPr>
          <w:rFonts w:ascii="Times New Roman" w:hAnsi="Times New Roman" w:cs="Times New Roman"/>
          <w:b/>
          <w:sz w:val="22"/>
          <w:szCs w:val="22"/>
        </w:rPr>
      </w:pPr>
      <w:r>
        <w:rPr>
          <w:rFonts w:ascii="Times New Roman" w:hAnsi="Times New Roman" w:cs="Times New Roman"/>
          <w:b/>
          <w:sz w:val="22"/>
          <w:szCs w:val="22"/>
        </w:rPr>
        <w:t>3. Порядок внесения и возврата задатка</w:t>
      </w:r>
    </w:p>
    <w:p w:rsidR="0037355E" w:rsidRPr="00A253C9" w:rsidRDefault="0037355E" w:rsidP="0037355E">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Задаток для участия в электронном аукционе вносится на счет Оператора электронной торговой площадки</w:t>
      </w:r>
      <w:r w:rsidRPr="00A253C9">
        <w:rPr>
          <w:rFonts w:ascii="Times New Roman" w:hAnsi="Times New Roman" w:cs="Times New Roman"/>
          <w:sz w:val="22"/>
          <w:szCs w:val="22"/>
        </w:rPr>
        <w:t xml:space="preserve"> </w:t>
      </w:r>
      <w:r>
        <w:rPr>
          <w:rFonts w:ascii="Times New Roman" w:hAnsi="Times New Roman" w:cs="Times New Roman"/>
          <w:sz w:val="22"/>
          <w:szCs w:val="22"/>
        </w:rPr>
        <w:t>по следующим реквизитам:</w:t>
      </w:r>
    </w:p>
    <w:p w:rsidR="0037355E" w:rsidRPr="003618D3" w:rsidRDefault="0037355E" w:rsidP="0037355E">
      <w:pPr>
        <w:tabs>
          <w:tab w:val="left" w:pos="142"/>
        </w:tabs>
        <w:ind w:firstLine="426"/>
        <w:jc w:val="both"/>
        <w:rPr>
          <w:rFonts w:ascii="Times New Roman" w:hAnsi="Times New Roman" w:cs="Times New Roman"/>
          <w:b/>
          <w:sz w:val="22"/>
          <w:szCs w:val="22"/>
        </w:rPr>
      </w:pPr>
      <w:r w:rsidRPr="003618D3">
        <w:rPr>
          <w:rFonts w:ascii="Times New Roman" w:hAnsi="Times New Roman" w:cs="Times New Roman"/>
          <w:b/>
          <w:sz w:val="22"/>
          <w:szCs w:val="22"/>
        </w:rPr>
        <w:t>Получатель – АО "Единая электронная торговая площадка"; ИНН 7707704692; КПП 772501001; наименование банка получателя: Филиал "Центральный" Банка ВТБ (ПАО) в г. Москва; расчетный счет (казначейский счет) 40702810510050001273; БИК 044525411; корреспондентский счет (ЕКС) 30101810145250000411.</w:t>
      </w:r>
    </w:p>
    <w:p w:rsidR="0037355E" w:rsidRDefault="0037355E" w:rsidP="0037355E">
      <w:pPr>
        <w:tabs>
          <w:tab w:val="left" w:pos="142"/>
        </w:tabs>
        <w:ind w:firstLine="426"/>
        <w:jc w:val="both"/>
        <w:rPr>
          <w:rFonts w:ascii="Times New Roman" w:hAnsi="Times New Roman" w:cs="Times New Roman"/>
          <w:b/>
          <w:sz w:val="22"/>
          <w:szCs w:val="22"/>
        </w:rPr>
      </w:pPr>
      <w:r w:rsidRPr="00B157FC">
        <w:rPr>
          <w:rFonts w:ascii="Times New Roman" w:hAnsi="Times New Roman" w:cs="Times New Roman"/>
          <w:b/>
          <w:sz w:val="22"/>
          <w:szCs w:val="22"/>
        </w:rPr>
        <w:t>Назначение платежа</w:t>
      </w:r>
      <w:r>
        <w:rPr>
          <w:rFonts w:ascii="Times New Roman" w:hAnsi="Times New Roman" w:cs="Times New Roman"/>
          <w:b/>
          <w:sz w:val="22"/>
          <w:szCs w:val="22"/>
        </w:rPr>
        <w:t>: п</w:t>
      </w:r>
      <w:r w:rsidRPr="00C24DF4">
        <w:rPr>
          <w:rFonts w:ascii="Times New Roman" w:hAnsi="Times New Roman" w:cs="Times New Roman"/>
          <w:b/>
          <w:sz w:val="22"/>
          <w:szCs w:val="22"/>
        </w:rPr>
        <w:t>еречисление денежных средств оператору электронной торговой площадки для проведения операций по организации процедур и обеспечению участия в них, лицевой счет № [номер лицевого счета].</w:t>
      </w:r>
    </w:p>
    <w:p w:rsidR="0037355E" w:rsidRPr="000E0CB7" w:rsidRDefault="0037355E" w:rsidP="0037355E">
      <w:pPr>
        <w:tabs>
          <w:tab w:val="left" w:pos="142"/>
        </w:tabs>
        <w:ind w:firstLine="426"/>
        <w:jc w:val="both"/>
        <w:rPr>
          <w:rFonts w:ascii="Times New Roman" w:hAnsi="Times New Roman" w:cs="Times New Roman"/>
          <w:sz w:val="22"/>
          <w:szCs w:val="22"/>
        </w:rPr>
      </w:pPr>
      <w:r w:rsidRPr="000E0CB7">
        <w:rPr>
          <w:rFonts w:ascii="Times New Roman" w:hAnsi="Times New Roman" w:cs="Times New Roman"/>
          <w:sz w:val="22"/>
          <w:szCs w:val="22"/>
        </w:rPr>
        <w:t>Задаток должен поступить на указанный счет не позднее даты рассмотрения заявок на участие в электронном аукционе.</w:t>
      </w:r>
    </w:p>
    <w:p w:rsidR="0037355E" w:rsidRPr="000E0CB7" w:rsidRDefault="0037355E" w:rsidP="0037355E">
      <w:pPr>
        <w:ind w:firstLine="426"/>
        <w:jc w:val="both"/>
        <w:rPr>
          <w:rFonts w:ascii="Times New Roman" w:hAnsi="Times New Roman" w:cs="Times New Roman"/>
          <w:sz w:val="22"/>
          <w:szCs w:val="22"/>
        </w:rPr>
      </w:pPr>
      <w:r w:rsidRPr="000E0CB7">
        <w:rPr>
          <w:rFonts w:ascii="Times New Roman" w:hAnsi="Times New Roman" w:cs="Times New Roman"/>
          <w:sz w:val="22"/>
          <w:szCs w:val="22"/>
        </w:rPr>
        <w:t>Задаток вносится заявителем единым платежом в валюте Российской Федерации.</w:t>
      </w:r>
    </w:p>
    <w:p w:rsidR="0037355E" w:rsidRDefault="0037355E" w:rsidP="0037355E">
      <w:pPr>
        <w:tabs>
          <w:tab w:val="left" w:pos="142"/>
        </w:tabs>
        <w:ind w:firstLine="426"/>
        <w:jc w:val="both"/>
        <w:rPr>
          <w:rFonts w:ascii="Times New Roman" w:hAnsi="Times New Roman" w:cs="Times New Roman"/>
          <w:sz w:val="22"/>
          <w:szCs w:val="22"/>
        </w:rPr>
      </w:pPr>
      <w:r w:rsidRPr="0062365F">
        <w:rPr>
          <w:rFonts w:ascii="Times New Roman" w:hAnsi="Times New Roman" w:cs="Times New Roman"/>
          <w:sz w:val="22"/>
          <w:szCs w:val="22"/>
        </w:rPr>
        <w:t xml:space="preserve">Документом, подтверждающим поступление задатка на счет </w:t>
      </w:r>
      <w:r w:rsidR="00FD08CA">
        <w:rPr>
          <w:rFonts w:ascii="Times New Roman" w:hAnsi="Times New Roman" w:cs="Times New Roman"/>
          <w:sz w:val="22"/>
          <w:szCs w:val="22"/>
        </w:rPr>
        <w:t>Оператора</w:t>
      </w:r>
      <w:r w:rsidRPr="0062365F">
        <w:rPr>
          <w:rFonts w:ascii="Times New Roman" w:hAnsi="Times New Roman" w:cs="Times New Roman"/>
          <w:sz w:val="22"/>
          <w:szCs w:val="22"/>
        </w:rPr>
        <w:t xml:space="preserve"> электронного аукциона, является выписка с этого счета.</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Задаток возвращается заявителю в следующих случаях и порядке:</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случае отказа в проведении электронного аукциона, в течение 3 (трех) дней со дня принятия решения об отказе в проведении электронного аукциона;</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w:t>
      </w:r>
      <w:r w:rsidRPr="00A16F51">
        <w:rPr>
          <w:rFonts w:ascii="Times New Roman" w:hAnsi="Times New Roman" w:cs="Times New Roman"/>
          <w:sz w:val="22"/>
          <w:szCs w:val="22"/>
        </w:rPr>
        <w:t xml:space="preserve">- в случае отзыва заявки заявителем до окончания срока приема заявок, в течение 3 (трех) рабочих дней со дня поступления Оператору </w:t>
      </w:r>
      <w:r>
        <w:rPr>
          <w:rFonts w:ascii="Times New Roman" w:hAnsi="Times New Roman" w:cs="Times New Roman"/>
          <w:sz w:val="22"/>
          <w:szCs w:val="22"/>
        </w:rPr>
        <w:t xml:space="preserve">электронного </w:t>
      </w:r>
      <w:r w:rsidRPr="00A16F51">
        <w:rPr>
          <w:rFonts w:ascii="Times New Roman" w:hAnsi="Times New Roman" w:cs="Times New Roman"/>
          <w:sz w:val="22"/>
          <w:szCs w:val="22"/>
        </w:rPr>
        <w:t>аукциона уведомления об отзыве заявки;</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случае если заявитель не допущен к участию в </w:t>
      </w:r>
      <w:r>
        <w:rPr>
          <w:rFonts w:ascii="Times New Roman" w:hAnsi="Times New Roman" w:cs="Times New Roman"/>
          <w:sz w:val="22"/>
          <w:szCs w:val="22"/>
        </w:rPr>
        <w:t xml:space="preserve">электронном </w:t>
      </w:r>
      <w:r w:rsidRPr="00BE5E5B">
        <w:rPr>
          <w:rFonts w:ascii="Times New Roman" w:hAnsi="Times New Roman" w:cs="Times New Roman"/>
          <w:sz w:val="22"/>
          <w:szCs w:val="22"/>
        </w:rPr>
        <w:t xml:space="preserve">аукционе, в течение 3 (трех) рабочих дней со дня оформления протокола приема заявок на участие в </w:t>
      </w:r>
      <w:r>
        <w:rPr>
          <w:rFonts w:ascii="Times New Roman" w:hAnsi="Times New Roman" w:cs="Times New Roman"/>
          <w:sz w:val="22"/>
          <w:szCs w:val="22"/>
        </w:rPr>
        <w:t xml:space="preserve">электронном </w:t>
      </w:r>
      <w:r w:rsidRPr="00BE5E5B">
        <w:rPr>
          <w:rFonts w:ascii="Times New Roman" w:hAnsi="Times New Roman" w:cs="Times New Roman"/>
          <w:sz w:val="22"/>
          <w:szCs w:val="22"/>
        </w:rPr>
        <w:t>аукционе;</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случаях отзыва заявки заявителем позднее даты окончания приема заявок, в течение 3 (трех) рабочих дней со дня подписания протокола о результатах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аукциона;</w:t>
      </w:r>
    </w:p>
    <w:p w:rsidR="0037355E" w:rsidRPr="00F34D21" w:rsidRDefault="0037355E" w:rsidP="0037355E">
      <w:pPr>
        <w:tabs>
          <w:tab w:val="left" w:pos="142"/>
        </w:tabs>
        <w:ind w:firstLine="426"/>
        <w:jc w:val="both"/>
        <w:rPr>
          <w:rFonts w:ascii="Times New Roman" w:hAnsi="Times New Roman" w:cs="Times New Roman"/>
          <w:b/>
          <w:sz w:val="22"/>
          <w:szCs w:val="22"/>
        </w:rPr>
      </w:pPr>
      <w:r w:rsidRPr="00BE5E5B">
        <w:rPr>
          <w:rFonts w:ascii="Times New Roman" w:hAnsi="Times New Roman" w:cs="Times New Roman"/>
          <w:sz w:val="22"/>
          <w:szCs w:val="22"/>
        </w:rPr>
        <w:t xml:space="preserve"> - если участник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 xml:space="preserve">аукциона не признан победителем, в течение 3 (трех) рабочих дней со дня подписания протокола о результатах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аукциона.</w:t>
      </w:r>
      <w:r w:rsidRPr="00F34D21">
        <w:rPr>
          <w:rFonts w:ascii="Times New Roman" w:hAnsi="Times New Roman" w:cs="Times New Roman"/>
          <w:sz w:val="22"/>
          <w:szCs w:val="22"/>
        </w:rPr>
        <w:t xml:space="preserve"> </w:t>
      </w:r>
    </w:p>
    <w:p w:rsidR="0037355E" w:rsidRPr="00F34D21" w:rsidRDefault="0037355E" w:rsidP="0037355E">
      <w:pPr>
        <w:widowControl/>
        <w:tabs>
          <w:tab w:val="left" w:pos="142"/>
        </w:tabs>
        <w:ind w:firstLine="426"/>
        <w:jc w:val="both"/>
        <w:outlineLvl w:val="1"/>
        <w:rPr>
          <w:rFonts w:ascii="Times New Roman" w:eastAsia="Calibri" w:hAnsi="Times New Roman" w:cs="Times New Roman"/>
          <w:sz w:val="22"/>
          <w:szCs w:val="22"/>
        </w:rPr>
      </w:pPr>
      <w:r w:rsidRPr="00F34D21">
        <w:rPr>
          <w:rFonts w:ascii="Times New Roman" w:hAnsi="Times New Roman" w:cs="Times New Roman"/>
          <w:bCs/>
          <w:sz w:val="22"/>
          <w:szCs w:val="22"/>
        </w:rPr>
        <w:t xml:space="preserve">Задаток, внесенный лицом, признанным </w:t>
      </w:r>
      <w:r w:rsidRPr="00F34D21">
        <w:rPr>
          <w:rFonts w:ascii="Times New Roman" w:hAnsi="Times New Roman" w:cs="Times New Roman"/>
          <w:sz w:val="22"/>
          <w:szCs w:val="22"/>
        </w:rPr>
        <w:t xml:space="preserve">победителем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w:t>
      </w:r>
      <w:r w:rsidRPr="00F34D21">
        <w:rPr>
          <w:rFonts w:ascii="Times New Roman" w:eastAsia="Calibri" w:hAnsi="Times New Roman" w:cs="Times New Roman"/>
          <w:sz w:val="22"/>
          <w:szCs w:val="22"/>
        </w:rPr>
        <w:t xml:space="preserve">задаток, внесенный </w:t>
      </w:r>
      <w:r w:rsidRPr="00897CB6">
        <w:rPr>
          <w:rFonts w:ascii="Times New Roman" w:eastAsia="Calibri" w:hAnsi="Times New Roman" w:cs="Times New Roman"/>
          <w:sz w:val="22"/>
          <w:szCs w:val="22"/>
        </w:rPr>
        <w:t xml:space="preserve">единственным принявшим участие в </w:t>
      </w:r>
      <w:r>
        <w:rPr>
          <w:rFonts w:ascii="Times New Roman" w:eastAsia="Calibri" w:hAnsi="Times New Roman" w:cs="Times New Roman"/>
          <w:sz w:val="22"/>
          <w:szCs w:val="22"/>
        </w:rPr>
        <w:t xml:space="preserve">электронном </w:t>
      </w:r>
      <w:r w:rsidRPr="00897CB6">
        <w:rPr>
          <w:rFonts w:ascii="Times New Roman" w:eastAsia="Calibri" w:hAnsi="Times New Roman" w:cs="Times New Roman"/>
          <w:sz w:val="22"/>
          <w:szCs w:val="22"/>
        </w:rPr>
        <w:t>аукционе его участником</w:t>
      </w:r>
      <w:r w:rsidRPr="00F34D21">
        <w:rPr>
          <w:rFonts w:ascii="Times New Roman" w:eastAsia="Calibri" w:hAnsi="Times New Roman" w:cs="Times New Roman"/>
          <w:sz w:val="22"/>
          <w:szCs w:val="22"/>
        </w:rPr>
        <w:t xml:space="preserve">, либо единственным заявителем, подавшим единственную заявку, соответствующую всем требованиям и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условиям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а также единственным заявителем, признанным участником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 засчитываются в счет арендной платы. Задатки, внесенные этими лицами, не заключившими в установленном порядке дог</w:t>
      </w:r>
      <w:r>
        <w:rPr>
          <w:rFonts w:ascii="Times New Roman" w:eastAsia="Calibri" w:hAnsi="Times New Roman" w:cs="Times New Roman"/>
          <w:sz w:val="22"/>
          <w:szCs w:val="22"/>
        </w:rPr>
        <w:t xml:space="preserve">овор аренды </w:t>
      </w:r>
      <w:r>
        <w:rPr>
          <w:rFonts w:ascii="Times New Roman" w:eastAsia="Calibri" w:hAnsi="Times New Roman" w:cs="Times New Roman"/>
          <w:sz w:val="22"/>
          <w:szCs w:val="22"/>
        </w:rPr>
        <w:lastRenderedPageBreak/>
        <w:t xml:space="preserve">земельного участка </w:t>
      </w:r>
      <w:r w:rsidRPr="00EC2B42">
        <w:rPr>
          <w:rFonts w:ascii="Times New Roman" w:eastAsia="Calibri" w:hAnsi="Times New Roman" w:cs="Times New Roman"/>
          <w:sz w:val="22"/>
          <w:szCs w:val="22"/>
        </w:rPr>
        <w:t>(далее – договор аренды),</w:t>
      </w:r>
      <w:r w:rsidRPr="00F34D21">
        <w:rPr>
          <w:rFonts w:ascii="Times New Roman" w:eastAsia="Calibri" w:hAnsi="Times New Roman" w:cs="Times New Roman"/>
          <w:sz w:val="22"/>
          <w:szCs w:val="22"/>
        </w:rPr>
        <w:t xml:space="preserve"> вследствие уклонения от заключения указанного договора, не возвращаются.</w:t>
      </w:r>
    </w:p>
    <w:p w:rsidR="0037355E" w:rsidRPr="00F436A6" w:rsidRDefault="0037355E" w:rsidP="00F436A6">
      <w:pPr>
        <w:rPr>
          <w:rFonts w:ascii="Times New Roman" w:hAnsi="Times New Roman" w:cs="Times New Roman"/>
          <w:b/>
          <w:sz w:val="22"/>
          <w:szCs w:val="22"/>
        </w:rPr>
      </w:pPr>
    </w:p>
    <w:p w:rsidR="0037355E" w:rsidRDefault="0037355E" w:rsidP="0037355E">
      <w:pPr>
        <w:pStyle w:val="ac"/>
        <w:jc w:val="center"/>
        <w:rPr>
          <w:rFonts w:ascii="Times New Roman" w:hAnsi="Times New Roman" w:cs="Times New Roman"/>
          <w:b/>
          <w:sz w:val="22"/>
          <w:szCs w:val="22"/>
        </w:rPr>
      </w:pPr>
      <w:r>
        <w:rPr>
          <w:rFonts w:ascii="Times New Roman" w:hAnsi="Times New Roman" w:cs="Times New Roman"/>
          <w:b/>
          <w:sz w:val="22"/>
          <w:szCs w:val="22"/>
        </w:rPr>
        <w:t xml:space="preserve">4. </w:t>
      </w:r>
      <w:r w:rsidRPr="00F34D21">
        <w:rPr>
          <w:rFonts w:ascii="Times New Roman" w:hAnsi="Times New Roman" w:cs="Times New Roman"/>
          <w:b/>
          <w:sz w:val="22"/>
          <w:szCs w:val="22"/>
        </w:rPr>
        <w:t xml:space="preserve">Порядок подачи и приема заявок на участие в </w:t>
      </w:r>
      <w:r>
        <w:rPr>
          <w:rFonts w:ascii="Times New Roman" w:hAnsi="Times New Roman" w:cs="Times New Roman"/>
          <w:b/>
          <w:sz w:val="22"/>
          <w:szCs w:val="22"/>
        </w:rPr>
        <w:t xml:space="preserve">электронном </w:t>
      </w:r>
      <w:r w:rsidRPr="00F34D21">
        <w:rPr>
          <w:rFonts w:ascii="Times New Roman" w:hAnsi="Times New Roman" w:cs="Times New Roman"/>
          <w:b/>
          <w:sz w:val="22"/>
          <w:szCs w:val="22"/>
        </w:rPr>
        <w:t>аукционе</w:t>
      </w:r>
    </w:p>
    <w:p w:rsidR="0037355E" w:rsidRDefault="0037355E" w:rsidP="0037355E">
      <w:pPr>
        <w:widowControl/>
        <w:ind w:firstLine="709"/>
        <w:jc w:val="both"/>
        <w:outlineLvl w:val="1"/>
        <w:rPr>
          <w:rFonts w:ascii="Times New Roman" w:hAnsi="Times New Roman" w:cs="Times New Roman"/>
          <w:bCs/>
          <w:sz w:val="22"/>
          <w:szCs w:val="22"/>
        </w:rPr>
      </w:pPr>
      <w:r w:rsidRPr="004314FA">
        <w:rPr>
          <w:rFonts w:ascii="Times New Roman" w:hAnsi="Times New Roman" w:cs="Times New Roman"/>
          <w:bCs/>
          <w:sz w:val="22"/>
          <w:szCs w:val="22"/>
        </w:rPr>
        <w:t xml:space="preserve">Подача заявок </w:t>
      </w:r>
      <w:r>
        <w:rPr>
          <w:rFonts w:ascii="Times New Roman" w:hAnsi="Times New Roman" w:cs="Times New Roman"/>
          <w:bCs/>
          <w:sz w:val="22"/>
          <w:szCs w:val="22"/>
        </w:rPr>
        <w:t>заявителями</w:t>
      </w:r>
      <w:r w:rsidRPr="004314FA">
        <w:rPr>
          <w:rFonts w:ascii="Times New Roman" w:hAnsi="Times New Roman" w:cs="Times New Roman"/>
          <w:bCs/>
          <w:sz w:val="22"/>
          <w:szCs w:val="22"/>
        </w:rPr>
        <w:t xml:space="preserve"> ос</w:t>
      </w:r>
      <w:r>
        <w:rPr>
          <w:rFonts w:ascii="Times New Roman" w:hAnsi="Times New Roman" w:cs="Times New Roman"/>
          <w:bCs/>
          <w:sz w:val="22"/>
          <w:szCs w:val="22"/>
        </w:rPr>
        <w:t xml:space="preserve">уществляется в соответствии с Регламентом электронной торговой площадки </w:t>
      </w:r>
      <w:r w:rsidRPr="004314FA">
        <w:rPr>
          <w:rFonts w:ascii="Times New Roman" w:hAnsi="Times New Roman" w:cs="Times New Roman"/>
          <w:bCs/>
          <w:sz w:val="22"/>
          <w:szCs w:val="22"/>
        </w:rPr>
        <w:t>АО «ЕЭТП»</w:t>
      </w:r>
      <w:r>
        <w:rPr>
          <w:rFonts w:ascii="Times New Roman" w:hAnsi="Times New Roman" w:cs="Times New Roman"/>
          <w:bCs/>
          <w:sz w:val="22"/>
          <w:szCs w:val="22"/>
        </w:rPr>
        <w:t>.</w:t>
      </w:r>
    </w:p>
    <w:p w:rsidR="0037355E" w:rsidRPr="00D83A44" w:rsidRDefault="0037355E" w:rsidP="0037355E">
      <w:pPr>
        <w:widowControl/>
        <w:ind w:firstLine="709"/>
        <w:jc w:val="both"/>
        <w:outlineLvl w:val="1"/>
        <w:rPr>
          <w:rFonts w:ascii="Times New Roman" w:hAnsi="Times New Roman" w:cs="Times New Roman"/>
          <w:b/>
          <w:bCs/>
          <w:sz w:val="22"/>
          <w:szCs w:val="22"/>
        </w:rPr>
      </w:pPr>
      <w:r w:rsidRPr="00D83A44">
        <w:rPr>
          <w:rFonts w:ascii="Times New Roman" w:hAnsi="Times New Roman" w:cs="Times New Roman"/>
          <w:bCs/>
          <w:sz w:val="22"/>
          <w:szCs w:val="22"/>
        </w:rPr>
        <w:t xml:space="preserve">Заявка на участие в электронном аукционе подается заявителем после прохождения процедуры регистрации на электронной торговой площадке. </w:t>
      </w:r>
      <w:r w:rsidRPr="00D83A44">
        <w:rPr>
          <w:rFonts w:ascii="Times New Roman" w:hAnsi="Times New Roman" w:cs="Times New Roman"/>
          <w:b/>
          <w:bCs/>
          <w:sz w:val="22"/>
          <w:szCs w:val="22"/>
        </w:rPr>
        <w:t>Инструкция по регистрации размещена на официальном сайте г</w:t>
      </w:r>
      <w:r w:rsidRPr="00D83A44">
        <w:rPr>
          <w:rFonts w:ascii="Times New Roman" w:hAnsi="Times New Roman" w:cs="Times New Roman"/>
          <w:b/>
          <w:sz w:val="22"/>
          <w:szCs w:val="22"/>
        </w:rPr>
        <w:t>осударственной информационной системы «Официальный сайт Российской Федерации в информационно-телекоммуникационной сети «Интернет» www.torgi.gov.ru</w:t>
      </w:r>
      <w:r w:rsidRPr="00D83A44">
        <w:rPr>
          <w:rFonts w:ascii="Times New Roman" w:hAnsi="Times New Roman" w:cs="Times New Roman"/>
          <w:b/>
          <w:bCs/>
          <w:sz w:val="22"/>
          <w:szCs w:val="22"/>
        </w:rPr>
        <w:t>.</w:t>
      </w:r>
    </w:p>
    <w:p w:rsidR="0037355E" w:rsidRPr="00D83A44" w:rsidRDefault="0037355E" w:rsidP="0037355E">
      <w:pPr>
        <w:widowControl/>
        <w:ind w:firstLine="709"/>
        <w:jc w:val="both"/>
        <w:outlineLvl w:val="1"/>
        <w:rPr>
          <w:rFonts w:ascii="Times New Roman" w:hAnsi="Times New Roman" w:cs="Times New Roman"/>
          <w:bCs/>
          <w:sz w:val="22"/>
          <w:szCs w:val="22"/>
        </w:rPr>
      </w:pPr>
      <w:r w:rsidRPr="00D83A44">
        <w:rPr>
          <w:rFonts w:ascii="Times New Roman" w:hAnsi="Times New Roman" w:cs="Times New Roman"/>
          <w:bCs/>
          <w:sz w:val="22"/>
          <w:szCs w:val="22"/>
        </w:rPr>
        <w:t>Подача заявок на участие в электронном аукционе осуществляется заявителем с использованием личного кабинета на электронной торговой площадке в соответствии с требованиями, установленными настоящим извещением.</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Для участия в электронном аукционе необходимо направить Оператору следующий комплект документов:</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bCs/>
          <w:sz w:val="22"/>
          <w:szCs w:val="22"/>
        </w:rPr>
        <w:t xml:space="preserve">1) заявка на участие в электронном аукционе с указанием банковских реквизитов счета для возврата задатка в форме электронного документа </w:t>
      </w:r>
      <w:r>
        <w:rPr>
          <w:rFonts w:ascii="Times New Roman" w:hAnsi="Times New Roman" w:cs="Times New Roman"/>
          <w:b/>
          <w:sz w:val="22"/>
          <w:szCs w:val="22"/>
        </w:rPr>
        <w:t>(форма заявки представлена в Приложении № 1 к настоящему извещению)</w:t>
      </w:r>
      <w:r>
        <w:rPr>
          <w:rFonts w:ascii="Times New Roman" w:hAnsi="Times New Roman" w:cs="Times New Roman"/>
          <w:bCs/>
          <w:sz w:val="22"/>
          <w:szCs w:val="22"/>
        </w:rPr>
        <w:t>;</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2) копии документов, удостоверяющих личность заявителя (для граждан);</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4) документы, подтверждающие внесение задатка.</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 xml:space="preserve">Заявка на участие в электронном аукционе подается отдельно по каждому лоту. </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Файлы  электронных документов заявки должны быть следующих форматов: .</w:t>
      </w:r>
      <w:proofErr w:type="spellStart"/>
      <w:r>
        <w:rPr>
          <w:rFonts w:ascii="Times New Roman" w:hAnsi="Times New Roman" w:cs="Times New Roman"/>
          <w:bCs/>
          <w:sz w:val="22"/>
          <w:szCs w:val="22"/>
        </w:rPr>
        <w:t>doc</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docx</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pdf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rtf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zip</w:t>
      </w:r>
      <w:proofErr w:type="spellEnd"/>
      <w:r>
        <w:rPr>
          <w:rFonts w:ascii="Times New Roman" w:hAnsi="Times New Roman" w:cs="Times New Roman"/>
          <w:bCs/>
          <w:sz w:val="22"/>
          <w:szCs w:val="22"/>
        </w:rPr>
        <w:t>, .7z, .</w:t>
      </w:r>
      <w:proofErr w:type="spellStart"/>
      <w:r>
        <w:rPr>
          <w:rFonts w:ascii="Times New Roman" w:hAnsi="Times New Roman" w:cs="Times New Roman"/>
          <w:bCs/>
          <w:sz w:val="22"/>
          <w:szCs w:val="22"/>
        </w:rPr>
        <w:t>jpg</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gif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png</w:t>
      </w:r>
      <w:proofErr w:type="spellEnd"/>
      <w:r>
        <w:rPr>
          <w:rFonts w:ascii="Times New Roman" w:hAnsi="Times New Roman" w:cs="Times New Roman"/>
          <w:bCs/>
          <w:sz w:val="22"/>
          <w:szCs w:val="22"/>
        </w:rPr>
        <w:t>.</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Представление документов, подтверждающих внесение задатка, признается заключением соглашения о задатке.</w:t>
      </w:r>
    </w:p>
    <w:p w:rsidR="0037355E" w:rsidRDefault="0037355E" w:rsidP="0037355E">
      <w:pPr>
        <w:pStyle w:val="ac"/>
        <w:jc w:val="both"/>
        <w:rPr>
          <w:rFonts w:ascii="Times New Roman" w:hAnsi="Times New Roman" w:cs="Times New Roman"/>
          <w:sz w:val="22"/>
          <w:szCs w:val="22"/>
        </w:rPr>
      </w:pPr>
      <w:r>
        <w:rPr>
          <w:rFonts w:ascii="Times New Roman" w:hAnsi="Times New Roman" w:cs="Times New Roman"/>
          <w:sz w:val="22"/>
          <w:szCs w:val="22"/>
        </w:rPr>
        <w:t>Один заявитель имеет право подать только одну заявку на участие в электронном аукционе.</w:t>
      </w:r>
    </w:p>
    <w:p w:rsidR="0037355E" w:rsidRDefault="0037355E" w:rsidP="0037355E">
      <w:pPr>
        <w:ind w:firstLine="709"/>
        <w:jc w:val="both"/>
        <w:rPr>
          <w:rFonts w:ascii="Times New Roman" w:hAnsi="Times New Roman" w:cs="Times New Roman"/>
          <w:b/>
          <w:sz w:val="22"/>
          <w:szCs w:val="22"/>
        </w:rPr>
      </w:pPr>
      <w:r>
        <w:rPr>
          <w:rFonts w:ascii="Times New Roman" w:hAnsi="Times New Roman" w:cs="Times New Roman"/>
          <w:sz w:val="22"/>
          <w:szCs w:val="22"/>
        </w:rPr>
        <w:t xml:space="preserve">Заявки подаются, начиная с даты начала приема заявок до даты окончания приема заявок, указанных в настоящем извещении. </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Заявки подаются и принимаются одновременно с полным комплектом требуемых для участия в электронном аукционе документов.</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Заявка на участие в электронном аукционе считается поданной в момент ее подписания усиленной квалифицированной электронной подписью.</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Заявки, поступившие по истечении срока их приема, Оператором не принимаются и на электронной торговой площадке не регистрируются.</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Заявитель вправе не позднее дня окончания приема заявок отозвать заявку на участие в электронном аукционе.</w:t>
      </w:r>
    </w:p>
    <w:p w:rsidR="0064509A" w:rsidRDefault="0064509A" w:rsidP="0037355E">
      <w:pPr>
        <w:ind w:firstLine="540"/>
        <w:jc w:val="center"/>
        <w:rPr>
          <w:rFonts w:ascii="Times New Roman" w:hAnsi="Times New Roman" w:cs="Times New Roman"/>
          <w:b/>
          <w:sz w:val="22"/>
          <w:szCs w:val="24"/>
        </w:rPr>
      </w:pPr>
    </w:p>
    <w:p w:rsidR="0037355E" w:rsidRDefault="0037355E" w:rsidP="0037355E">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5. Порядок рассмотрения заявок на участие в электронном аукционе</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В указанный в настоящем извещении день</w:t>
      </w:r>
      <w:r>
        <w:rPr>
          <w:rFonts w:ascii="Times New Roman" w:hAnsi="Times New Roman" w:cs="Times New Roman"/>
          <w:sz w:val="22"/>
          <w:szCs w:val="22"/>
        </w:rPr>
        <w:t xml:space="preserve"> и время</w:t>
      </w:r>
      <w:r w:rsidRPr="00DC4E92">
        <w:rPr>
          <w:rFonts w:ascii="Times New Roman" w:hAnsi="Times New Roman" w:cs="Times New Roman"/>
          <w:sz w:val="22"/>
          <w:szCs w:val="22"/>
        </w:rPr>
        <w:t xml:space="preserve"> определения участников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 Организатор рассматривает заявки и документы заявителей</w:t>
      </w:r>
      <w:r>
        <w:rPr>
          <w:rFonts w:ascii="Times New Roman" w:hAnsi="Times New Roman" w:cs="Times New Roman"/>
          <w:sz w:val="22"/>
          <w:szCs w:val="22"/>
        </w:rPr>
        <w:t>.</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По результатам рассмотрения заявок и документов Организатор принимает решение о признании заявителей участниками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Заявитель не допускается к участию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по следующим основаниям:</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непредставление необходимых для участия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документов или представление недостоверных сведений;</w:t>
      </w:r>
    </w:p>
    <w:p w:rsidR="0037355E" w:rsidRPr="00DC4E92"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 xml:space="preserve">- </w:t>
      </w:r>
      <w:r w:rsidRPr="00DC4E92">
        <w:rPr>
          <w:rFonts w:ascii="Times New Roman" w:hAnsi="Times New Roman" w:cs="Times New Roman"/>
          <w:sz w:val="22"/>
          <w:szCs w:val="22"/>
        </w:rPr>
        <w:t xml:space="preserve">непоступление задатка на дату рассмотрения заявок на участие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подача заявки на участие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 xml:space="preserve">аукционе лицом, которое в соответствии с Земельным кодексом Российской Федерации и другими федеральными законами не имеет права быть участником объявленного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w:t>
      </w:r>
      <w:r>
        <w:rPr>
          <w:rFonts w:ascii="Times New Roman" w:hAnsi="Times New Roman" w:cs="Times New Roman"/>
          <w:sz w:val="22"/>
          <w:szCs w:val="22"/>
        </w:rPr>
        <w:t xml:space="preserve"> </w:t>
      </w:r>
      <w:r w:rsidRPr="00DC4E92">
        <w:rPr>
          <w:rFonts w:ascii="Times New Roman" w:hAnsi="Times New Roman" w:cs="Times New Roman"/>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37355E" w:rsidRDefault="0037355E" w:rsidP="0037355E">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Заявитель, допущенный к участию в </w:t>
      </w:r>
      <w:r>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 xml:space="preserve">аукционе, приобретает статус участника </w:t>
      </w:r>
      <w:r>
        <w:rPr>
          <w:rFonts w:ascii="Times New Roman" w:hAnsi="Times New Roman" w:cs="Times New Roman"/>
          <w:sz w:val="22"/>
          <w:szCs w:val="22"/>
        </w:rPr>
        <w:t xml:space="preserve">электронного </w:t>
      </w:r>
      <w:r w:rsidRPr="008E3C51">
        <w:rPr>
          <w:rFonts w:ascii="Times New Roman" w:hAnsi="Times New Roman" w:cs="Times New Roman"/>
          <w:sz w:val="22"/>
          <w:szCs w:val="22"/>
        </w:rPr>
        <w:t>аукциона с момента подписания Организатором протокола рассмотрения заявок.</w:t>
      </w:r>
    </w:p>
    <w:p w:rsidR="0037355E" w:rsidRDefault="0037355E" w:rsidP="0037355E">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Протокол рассмотрения заявок на участие в </w:t>
      </w:r>
      <w:r>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 xml:space="preserve">аукционе подписывается </w:t>
      </w:r>
      <w:proofErr w:type="gramStart"/>
      <w:r w:rsidRPr="008E3C51">
        <w:rPr>
          <w:rFonts w:ascii="Times New Roman" w:hAnsi="Times New Roman" w:cs="Times New Roman"/>
          <w:sz w:val="22"/>
          <w:szCs w:val="22"/>
        </w:rPr>
        <w:t xml:space="preserve">Организатором  </w:t>
      </w:r>
      <w:r w:rsidRPr="008E3C51">
        <w:rPr>
          <w:rFonts w:ascii="Times New Roman" w:hAnsi="Times New Roman" w:cs="Times New Roman"/>
          <w:sz w:val="22"/>
          <w:szCs w:val="22"/>
        </w:rPr>
        <w:lastRenderedPageBreak/>
        <w:t>не</w:t>
      </w:r>
      <w:proofErr w:type="gramEnd"/>
      <w:r w:rsidRPr="008E3C51">
        <w:rPr>
          <w:rFonts w:ascii="Times New Roman" w:hAnsi="Times New Roman" w:cs="Times New Roman"/>
          <w:sz w:val="22"/>
          <w:szCs w:val="22"/>
        </w:rPr>
        <w:t xml:space="preserve"> позднее чем в течение одного дня со дня их рассмотрения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w:t>
      </w:r>
      <w:r>
        <w:rPr>
          <w:rFonts w:ascii="Times New Roman" w:hAnsi="Times New Roman" w:cs="Times New Roman"/>
          <w:sz w:val="22"/>
          <w:szCs w:val="22"/>
        </w:rPr>
        <w:t>матическом режиме направляется О</w:t>
      </w:r>
      <w:r w:rsidRPr="008E3C51">
        <w:rPr>
          <w:rFonts w:ascii="Times New Roman" w:hAnsi="Times New Roman" w:cs="Times New Roman"/>
          <w:sz w:val="22"/>
          <w:szCs w:val="22"/>
        </w:rPr>
        <w:t>ператором для размещения на официальном сайте.</w:t>
      </w:r>
    </w:p>
    <w:p w:rsidR="0037355E" w:rsidRDefault="0037355E" w:rsidP="0037355E">
      <w:pPr>
        <w:ind w:firstLine="709"/>
        <w:jc w:val="both"/>
        <w:rPr>
          <w:rFonts w:ascii="Times New Roman" w:hAnsi="Times New Roman" w:cs="Times New Roman"/>
          <w:sz w:val="22"/>
          <w:szCs w:val="22"/>
        </w:rPr>
      </w:pPr>
      <w:r w:rsidRPr="00675C19">
        <w:rPr>
          <w:rFonts w:ascii="Times New Roman" w:hAnsi="Times New Roman" w:cs="Times New Roman"/>
          <w:sz w:val="22"/>
          <w:szCs w:val="22"/>
        </w:rPr>
        <w:t>Заявителям, признанным участниками электронного аукциона, и заявителям, не допущенным к у</w:t>
      </w:r>
      <w:r>
        <w:rPr>
          <w:rFonts w:ascii="Times New Roman" w:hAnsi="Times New Roman" w:cs="Times New Roman"/>
          <w:sz w:val="22"/>
          <w:szCs w:val="22"/>
        </w:rPr>
        <w:t>частию в электронном аукционе, О</w:t>
      </w:r>
      <w:r w:rsidRPr="00675C19">
        <w:rPr>
          <w:rFonts w:ascii="Times New Roman" w:hAnsi="Times New Roman" w:cs="Times New Roman"/>
          <w:sz w:val="22"/>
          <w:szCs w:val="22"/>
        </w:rPr>
        <w:t xml:space="preserve">ператор направляет в электронной форме уведомления о принятых в отношении их решениях не позднее дня, следующего </w:t>
      </w:r>
      <w:r>
        <w:rPr>
          <w:rFonts w:ascii="Times New Roman" w:hAnsi="Times New Roman" w:cs="Times New Roman"/>
          <w:sz w:val="22"/>
          <w:szCs w:val="22"/>
        </w:rPr>
        <w:t>после дня подписания протокола рассмотрения заявок.</w:t>
      </w:r>
    </w:p>
    <w:p w:rsidR="00F436A6" w:rsidRDefault="00F436A6" w:rsidP="0037355E">
      <w:pPr>
        <w:ind w:firstLine="709"/>
        <w:jc w:val="both"/>
        <w:rPr>
          <w:rFonts w:ascii="Times New Roman" w:hAnsi="Times New Roman" w:cs="Times New Roman"/>
          <w:b/>
          <w:sz w:val="24"/>
          <w:szCs w:val="24"/>
        </w:rPr>
      </w:pPr>
    </w:p>
    <w:p w:rsidR="0037355E" w:rsidRDefault="0037355E" w:rsidP="0037355E">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6. Порядок проведения электронного аукциона</w:t>
      </w:r>
    </w:p>
    <w:p w:rsidR="0037355E" w:rsidRPr="00A63677" w:rsidRDefault="0037355E" w:rsidP="0037355E">
      <w:pPr>
        <w:ind w:firstLine="709"/>
        <w:jc w:val="both"/>
        <w:rPr>
          <w:rFonts w:ascii="Times New Roman" w:hAnsi="Times New Roman" w:cs="Times New Roman"/>
          <w:sz w:val="22"/>
          <w:szCs w:val="22"/>
        </w:rPr>
      </w:pPr>
      <w:r w:rsidRPr="00A63677">
        <w:rPr>
          <w:rFonts w:ascii="Times New Roman" w:hAnsi="Times New Roman" w:cs="Times New Roman"/>
          <w:sz w:val="22"/>
          <w:szCs w:val="22"/>
        </w:rPr>
        <w:t xml:space="preserve">Процедура электронного аукциона проводится на электронной торговой площадке в день и время, указанные в настоящем извещении. </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В ходе проведения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участники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подают предложения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в соответствии со следующими требованиями:</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1)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увеличивает текущее максимальное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на величин</w:t>
      </w:r>
      <w:r>
        <w:rPr>
          <w:rFonts w:ascii="Times New Roman" w:hAnsi="Times New Roman" w:cs="Times New Roman"/>
          <w:sz w:val="22"/>
          <w:szCs w:val="22"/>
        </w:rPr>
        <w:t>у «шага аукциона»</w:t>
      </w:r>
      <w:r w:rsidRPr="006E1B3F">
        <w:rPr>
          <w:rFonts w:ascii="Times New Roman" w:hAnsi="Times New Roman" w:cs="Times New Roman"/>
          <w:sz w:val="22"/>
          <w:szCs w:val="22"/>
        </w:rPr>
        <w:t>;</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2) участник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не вправе подать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в случае, если текущее максимальное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подано таким участником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w:t>
      </w:r>
    </w:p>
    <w:p w:rsidR="0037355E" w:rsidRPr="00A63677" w:rsidRDefault="0037355E" w:rsidP="0037355E">
      <w:pPr>
        <w:ind w:firstLine="709"/>
        <w:jc w:val="both"/>
        <w:rPr>
          <w:rFonts w:ascii="Times New Roman" w:hAnsi="Times New Roman" w:cs="Times New Roman"/>
          <w:sz w:val="22"/>
          <w:szCs w:val="22"/>
        </w:rPr>
      </w:pPr>
      <w:r w:rsidRPr="00A63677">
        <w:rPr>
          <w:rFonts w:ascii="Times New Roman" w:hAnsi="Times New Roman" w:cs="Times New Roman"/>
          <w:sz w:val="22"/>
          <w:szCs w:val="22"/>
        </w:rPr>
        <w:t xml:space="preserve">Время ожидания предложения участника электронного аукциона о цене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составляет десять минут. При поступлении предложения участника электронного аукциона о повышении цены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аукциона не поступило, электронный аукцион завершается.</w:t>
      </w:r>
    </w:p>
    <w:p w:rsidR="0037355E"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Победителем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признается участник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предложивший наибольшую цену предмета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w:t>
      </w:r>
    </w:p>
    <w:p w:rsidR="0037355E" w:rsidRPr="000075A6"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Электронный а</w:t>
      </w:r>
      <w:r w:rsidRPr="000075A6">
        <w:rPr>
          <w:rFonts w:ascii="Times New Roman" w:hAnsi="Times New Roman" w:cs="Times New Roman"/>
          <w:sz w:val="22"/>
          <w:szCs w:val="22"/>
        </w:rPr>
        <w:t>укцион признается несостоявшимся в случае, если:</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на основании результатов рассмотрения заявок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принято решение об отказе в допуске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всех заявителей или о допуске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 признании участником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 только одного заявителя;</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по окончании срока подачи заявок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подана только одна заявка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или не подано ни одной заявки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аукционе;</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участвовал только один участник или при проведении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не присутствовал ни один из участников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либо в случае, если </w:t>
      </w:r>
      <w:r w:rsidRPr="008954CB">
        <w:rPr>
          <w:rFonts w:ascii="Times New Roman" w:hAnsi="Times New Roman" w:cs="Times New Roman"/>
          <w:sz w:val="22"/>
          <w:szCs w:val="22"/>
        </w:rPr>
        <w:t xml:space="preserve">не поступило ни одного предложения о цене предмета </w:t>
      </w:r>
      <w:r>
        <w:rPr>
          <w:rFonts w:ascii="Times New Roman" w:hAnsi="Times New Roman" w:cs="Times New Roman"/>
          <w:sz w:val="22"/>
          <w:szCs w:val="22"/>
        </w:rPr>
        <w:t xml:space="preserve">электронного </w:t>
      </w:r>
      <w:r w:rsidRPr="008954CB">
        <w:rPr>
          <w:rFonts w:ascii="Times New Roman" w:hAnsi="Times New Roman" w:cs="Times New Roman"/>
          <w:sz w:val="22"/>
          <w:szCs w:val="22"/>
        </w:rPr>
        <w:t xml:space="preserve">аукциона, которое предусматривало бы более высокую цену предмета </w:t>
      </w:r>
      <w:r>
        <w:rPr>
          <w:rFonts w:ascii="Times New Roman" w:hAnsi="Times New Roman" w:cs="Times New Roman"/>
          <w:sz w:val="22"/>
          <w:szCs w:val="22"/>
        </w:rPr>
        <w:t xml:space="preserve">электронного </w:t>
      </w:r>
      <w:r w:rsidRPr="008954CB">
        <w:rPr>
          <w:rFonts w:ascii="Times New Roman" w:hAnsi="Times New Roman" w:cs="Times New Roman"/>
          <w:sz w:val="22"/>
          <w:szCs w:val="22"/>
        </w:rPr>
        <w:t>аукциона</w:t>
      </w:r>
      <w:r w:rsidRPr="000075A6">
        <w:rPr>
          <w:rFonts w:ascii="Times New Roman" w:hAnsi="Times New Roman" w:cs="Times New Roman"/>
          <w:sz w:val="22"/>
          <w:szCs w:val="22"/>
        </w:rPr>
        <w:t>.</w:t>
      </w:r>
    </w:p>
    <w:p w:rsidR="0037355E" w:rsidRDefault="0037355E" w:rsidP="0037355E">
      <w:pPr>
        <w:ind w:firstLine="709"/>
        <w:jc w:val="both"/>
        <w:rPr>
          <w:rFonts w:ascii="Times New Roman" w:hAnsi="Times New Roman" w:cs="Times New Roman"/>
          <w:sz w:val="22"/>
          <w:szCs w:val="22"/>
        </w:rPr>
      </w:pPr>
      <w:r w:rsidRPr="00DD4206">
        <w:rPr>
          <w:rFonts w:ascii="Times New Roman" w:hAnsi="Times New Roman" w:cs="Times New Roman"/>
          <w:sz w:val="22"/>
          <w:szCs w:val="22"/>
        </w:rPr>
        <w:t>Протокол проведения электронного аукциона подписывается усиленной квалифиц</w:t>
      </w:r>
      <w:r>
        <w:rPr>
          <w:rFonts w:ascii="Times New Roman" w:hAnsi="Times New Roman" w:cs="Times New Roman"/>
          <w:sz w:val="22"/>
          <w:szCs w:val="22"/>
        </w:rPr>
        <w:t>ированной электронной подписью О</w:t>
      </w:r>
      <w:r w:rsidRPr="00DD4206">
        <w:rPr>
          <w:rFonts w:ascii="Times New Roman" w:hAnsi="Times New Roman" w:cs="Times New Roman"/>
          <w:sz w:val="22"/>
          <w:szCs w:val="22"/>
        </w:rPr>
        <w:t xml:space="preserve">ператором и размещается им на электронной площадке в течение одного часа после окончания электронного аукциона. </w:t>
      </w:r>
      <w:r>
        <w:rPr>
          <w:rFonts w:ascii="Times New Roman" w:hAnsi="Times New Roman" w:cs="Times New Roman"/>
          <w:sz w:val="22"/>
          <w:szCs w:val="22"/>
        </w:rPr>
        <w:t>На основании данного протокола О</w:t>
      </w:r>
      <w:r w:rsidRPr="00DD4206">
        <w:rPr>
          <w:rFonts w:ascii="Times New Roman" w:hAnsi="Times New Roman" w:cs="Times New Roman"/>
          <w:sz w:val="22"/>
          <w:szCs w:val="22"/>
        </w:rPr>
        <w:t>рганизатор в день проведения электронного аукциона обеспечивает подготовку протокола о рез</w:t>
      </w:r>
      <w:r>
        <w:rPr>
          <w:rFonts w:ascii="Times New Roman" w:hAnsi="Times New Roman" w:cs="Times New Roman"/>
          <w:sz w:val="22"/>
          <w:szCs w:val="22"/>
        </w:rPr>
        <w:t xml:space="preserve">ультатах электронного аукциона </w:t>
      </w:r>
      <w:r w:rsidRPr="00DD4206">
        <w:rPr>
          <w:rFonts w:ascii="Times New Roman" w:hAnsi="Times New Roman" w:cs="Times New Roman"/>
          <w:sz w:val="22"/>
          <w:szCs w:val="22"/>
        </w:rPr>
        <w:t>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w:t>
      </w:r>
      <w:r>
        <w:rPr>
          <w:rFonts w:ascii="Times New Roman" w:hAnsi="Times New Roman" w:cs="Times New Roman"/>
          <w:sz w:val="22"/>
          <w:szCs w:val="22"/>
        </w:rPr>
        <w:t>матическом режиме направляется О</w:t>
      </w:r>
      <w:r w:rsidRPr="00DD4206">
        <w:rPr>
          <w:rFonts w:ascii="Times New Roman" w:hAnsi="Times New Roman" w:cs="Times New Roman"/>
          <w:sz w:val="22"/>
          <w:szCs w:val="22"/>
        </w:rPr>
        <w:t>ператором для размещения на официальном сайте.</w:t>
      </w:r>
    </w:p>
    <w:p w:rsidR="00F436A6" w:rsidRDefault="00F436A6" w:rsidP="0037355E">
      <w:pPr>
        <w:ind w:firstLine="709"/>
        <w:jc w:val="both"/>
        <w:rPr>
          <w:rFonts w:ascii="Times New Roman" w:hAnsi="Times New Roman" w:cs="Times New Roman"/>
          <w:sz w:val="22"/>
          <w:szCs w:val="22"/>
        </w:rPr>
      </w:pPr>
    </w:p>
    <w:p w:rsidR="0037355E" w:rsidRDefault="0037355E" w:rsidP="0037355E">
      <w:pPr>
        <w:pStyle w:val="ac"/>
        <w:jc w:val="center"/>
        <w:rPr>
          <w:rFonts w:ascii="Times New Roman" w:hAnsi="Times New Roman" w:cs="Times New Roman"/>
          <w:b/>
          <w:sz w:val="22"/>
          <w:szCs w:val="22"/>
        </w:rPr>
      </w:pPr>
      <w:r w:rsidRPr="008A30E7">
        <w:rPr>
          <w:rFonts w:ascii="Times New Roman" w:hAnsi="Times New Roman" w:cs="Times New Roman"/>
          <w:b/>
          <w:sz w:val="22"/>
          <w:szCs w:val="22"/>
        </w:rPr>
        <w:t>7. Заключение договора аренды земельного участка</w:t>
      </w:r>
    </w:p>
    <w:p w:rsidR="0037355E" w:rsidRPr="008A30E7" w:rsidRDefault="0037355E" w:rsidP="0037355E">
      <w:pPr>
        <w:widowControl/>
        <w:tabs>
          <w:tab w:val="left" w:pos="142"/>
        </w:tabs>
        <w:ind w:firstLine="426"/>
        <w:jc w:val="both"/>
        <w:rPr>
          <w:rFonts w:ascii="Times New Roman" w:eastAsia="Calibri" w:hAnsi="Times New Roman" w:cs="Times New Roman"/>
          <w:b/>
          <w:sz w:val="22"/>
          <w:szCs w:val="22"/>
        </w:rPr>
      </w:pPr>
      <w:r w:rsidRPr="008A30E7">
        <w:rPr>
          <w:rFonts w:ascii="Times New Roman" w:eastAsia="Calibri" w:hAnsi="Times New Roman" w:cs="Times New Roman"/>
          <w:b/>
          <w:sz w:val="22"/>
          <w:szCs w:val="22"/>
        </w:rPr>
        <w:t xml:space="preserve">По результатам проведения электронного аукциона договор аренды земельного участка заключается в электронной форме в </w:t>
      </w:r>
      <w:r w:rsidRPr="008A30E7">
        <w:rPr>
          <w:rFonts w:ascii="Times New Roman" w:hAnsi="Times New Roman" w:cs="Times New Roman"/>
          <w:b/>
          <w:sz w:val="22"/>
          <w:szCs w:val="22"/>
        </w:rPr>
        <w:t xml:space="preserve">информационной системе «Официальный сайт Российской Федерации в информационно-телекоммуникационной сети «Интернет» www.torgi.gov.ru </w:t>
      </w:r>
      <w:r w:rsidRPr="008A30E7">
        <w:rPr>
          <w:rFonts w:ascii="Times New Roman" w:eastAsia="Calibri" w:hAnsi="Times New Roman" w:cs="Times New Roman"/>
          <w:b/>
          <w:sz w:val="22"/>
          <w:szCs w:val="22"/>
        </w:rPr>
        <w:t xml:space="preserve">и подписывается усиленной квалифицированной электронной подписью сторон такого договора. </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w:t>
      </w:r>
      <w:r>
        <w:rPr>
          <w:rFonts w:ascii="Times New Roman" w:eastAsia="Calibri" w:hAnsi="Times New Roman" w:cs="Times New Roman"/>
          <w:sz w:val="22"/>
          <w:szCs w:val="22"/>
        </w:rPr>
        <w:t xml:space="preserve">земельного участка </w:t>
      </w:r>
      <w:r w:rsidRPr="00F34D21">
        <w:rPr>
          <w:rFonts w:ascii="Times New Roman" w:eastAsia="Calibri" w:hAnsi="Times New Roman" w:cs="Times New Roman"/>
          <w:sz w:val="22"/>
          <w:szCs w:val="22"/>
        </w:rPr>
        <w:t xml:space="preserve">заключается не ранее чем через десять дней </w:t>
      </w:r>
      <w:r w:rsidRPr="008C6D39">
        <w:rPr>
          <w:rFonts w:ascii="Times New Roman" w:eastAsia="Calibri" w:hAnsi="Times New Roman" w:cs="Times New Roman"/>
          <w:sz w:val="22"/>
          <w:szCs w:val="22"/>
        </w:rPr>
        <w:t>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r w:rsidRPr="00F34D21">
        <w:rPr>
          <w:rFonts w:ascii="Times New Roman" w:eastAsia="Calibri" w:hAnsi="Times New Roman" w:cs="Times New Roman"/>
          <w:sz w:val="22"/>
          <w:szCs w:val="22"/>
        </w:rPr>
        <w:t xml:space="preserve"> </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с победителем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заключается по цене, установленной по результатам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заключается по начальной цене предмета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37355E" w:rsidRPr="00F34D21" w:rsidRDefault="0037355E" w:rsidP="0037355E">
      <w:pPr>
        <w:widowControl/>
        <w:tabs>
          <w:tab w:val="left" w:pos="142"/>
        </w:tabs>
        <w:ind w:firstLine="426"/>
        <w:jc w:val="both"/>
        <w:rPr>
          <w:rFonts w:ascii="Times New Roman" w:hAnsi="Times New Roman" w:cs="Times New Roman"/>
          <w:sz w:val="22"/>
          <w:szCs w:val="22"/>
        </w:rPr>
      </w:pPr>
      <w:r w:rsidRPr="00F34D21">
        <w:rPr>
          <w:rFonts w:ascii="Times New Roman" w:eastAsia="Calibri" w:hAnsi="Times New Roman" w:cs="Times New Roman"/>
          <w:sz w:val="22"/>
          <w:szCs w:val="22"/>
        </w:rPr>
        <w:lastRenderedPageBreak/>
        <w:t xml:space="preserve">- с лицом, соответствующим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требованиям к участникам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подавшим единственную заявку на участие в </w:t>
      </w:r>
      <w:r>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 xml:space="preserve">аукционе, и заявка которого признана соответствующей всем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 условиям</w:t>
      </w:r>
      <w:r w:rsidRPr="00F34D21">
        <w:rPr>
          <w:rFonts w:ascii="Times New Roman" w:hAnsi="Times New Roman" w:cs="Times New Roman"/>
          <w:sz w:val="22"/>
          <w:szCs w:val="22"/>
        </w:rPr>
        <w:t>;</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заявителем, признанным единственным участником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w:t>
      </w:r>
    </w:p>
    <w:p w:rsidR="0037355E"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единственным принявшим участие в </w:t>
      </w:r>
      <w:r>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аукционе его участником.</w:t>
      </w:r>
    </w:p>
    <w:p w:rsidR="0037355E" w:rsidRPr="00EC2B42" w:rsidRDefault="0037355E" w:rsidP="0037355E">
      <w:pPr>
        <w:widowControl/>
        <w:tabs>
          <w:tab w:val="left" w:pos="142"/>
        </w:tabs>
        <w:ind w:firstLine="426"/>
        <w:jc w:val="both"/>
        <w:rPr>
          <w:rFonts w:ascii="Times New Roman" w:eastAsia="Calibri" w:hAnsi="Times New Roman" w:cs="Times New Roman"/>
          <w:sz w:val="22"/>
          <w:szCs w:val="22"/>
        </w:rPr>
      </w:pPr>
      <w:r w:rsidRPr="00287937">
        <w:rPr>
          <w:rFonts w:ascii="Times New Roman" w:eastAsia="Calibri" w:hAnsi="Times New Roman" w:cs="Times New Roman"/>
          <w:sz w:val="22"/>
          <w:szCs w:val="22"/>
        </w:rPr>
        <w:t>Если договор аренды в течение тридцати дней со дня направления победителю электронного аукциона проекта указанного договора не был им подписан, Организатор предлагает заключить указанный договор иному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
    <w:p w:rsidR="0037355E" w:rsidRPr="00F34D21" w:rsidRDefault="0037355E" w:rsidP="0037355E">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Сведения о победителе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уклонившегося от заключения договора аренды, об иных лицах, с которыми указанный договор заключается в случае признания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37355E" w:rsidRPr="00F34D21" w:rsidRDefault="0037355E" w:rsidP="0037355E">
      <w:pPr>
        <w:widowControl/>
        <w:ind w:firstLine="426"/>
        <w:jc w:val="both"/>
        <w:rPr>
          <w:rFonts w:ascii="Times New Roman" w:eastAsia="Calibri" w:hAnsi="Times New Roman" w:cs="Times New Roman"/>
          <w:sz w:val="22"/>
          <w:szCs w:val="22"/>
        </w:rPr>
      </w:pPr>
      <w:r w:rsidRPr="00F34D21">
        <w:rPr>
          <w:rFonts w:ascii="Times New Roman" w:hAnsi="Times New Roman" w:cs="Times New Roman"/>
          <w:sz w:val="22"/>
          <w:szCs w:val="22"/>
        </w:rPr>
        <w:t xml:space="preserve">В соответствии с п. 7 ст. 448 Гражданского кодекса Российской Федерации </w:t>
      </w:r>
      <w:r w:rsidRPr="00F34D21">
        <w:rPr>
          <w:rFonts w:ascii="Times New Roman" w:eastAsia="Calibri" w:hAnsi="Times New Roman" w:cs="Times New Roman"/>
          <w:sz w:val="22"/>
          <w:szCs w:val="22"/>
        </w:rPr>
        <w:t>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w:t>
      </w:r>
    </w:p>
    <w:p w:rsidR="0037355E" w:rsidRPr="00F34D21" w:rsidRDefault="0037355E" w:rsidP="0037355E">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Проект договора аренды представлен в Приложении № 2 к настоящему извещению.</w:t>
      </w:r>
    </w:p>
    <w:p w:rsidR="0037355E" w:rsidRPr="00F34D21" w:rsidRDefault="0037355E" w:rsidP="0037355E">
      <w:pPr>
        <w:widowControl/>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Все иные вопросы, касающиеся проведения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 нашедшие отражения в настоящем извещении, регулируются законодательством Российской Федерации.</w:t>
      </w:r>
    </w:p>
    <w:p w:rsidR="0037355E" w:rsidRDefault="0037355E" w:rsidP="0037355E">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F96993" w:rsidRPr="00F34D21" w:rsidRDefault="00F96993" w:rsidP="00F96993">
      <w:pPr>
        <w:ind w:left="6521"/>
        <w:rPr>
          <w:rFonts w:ascii="Times New Roman" w:hAnsi="Times New Roman" w:cs="Times New Roman"/>
          <w:sz w:val="22"/>
          <w:szCs w:val="22"/>
        </w:rPr>
      </w:pPr>
      <w:r w:rsidRPr="00F34D21">
        <w:rPr>
          <w:rFonts w:ascii="Times New Roman" w:hAnsi="Times New Roman" w:cs="Times New Roman"/>
          <w:sz w:val="22"/>
          <w:szCs w:val="22"/>
        </w:rPr>
        <w:br w:type="page"/>
      </w:r>
      <w:r w:rsidRPr="00F34D21">
        <w:rPr>
          <w:rFonts w:ascii="Times New Roman" w:hAnsi="Times New Roman" w:cs="Times New Roman"/>
          <w:sz w:val="22"/>
          <w:szCs w:val="22"/>
        </w:rPr>
        <w:lastRenderedPageBreak/>
        <w:t xml:space="preserve">Приложение № 1 к извещению о проведении </w:t>
      </w:r>
      <w:r w:rsidR="00DE1C8A">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w:t>
      </w:r>
    </w:p>
    <w:p w:rsidR="00F96993" w:rsidRPr="00F34D21" w:rsidRDefault="00F96993" w:rsidP="00F96993">
      <w:pPr>
        <w:ind w:left="1332" w:firstLine="5040"/>
        <w:jc w:val="right"/>
        <w:rPr>
          <w:rFonts w:ascii="Times New Roman" w:hAnsi="Times New Roman" w:cs="Times New Roman"/>
          <w:sz w:val="22"/>
          <w:szCs w:val="22"/>
        </w:rPr>
      </w:pP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sidR="00F96993" w:rsidRPr="00F34D21">
        <w:rPr>
          <w:rFonts w:ascii="Times New Roman" w:hAnsi="Times New Roman" w:cs="Times New Roman"/>
          <w:b/>
          <w:sz w:val="22"/>
          <w:szCs w:val="22"/>
        </w:rPr>
        <w:t>КУ ВО «Фонд госимущества</w:t>
      </w:r>
    </w:p>
    <w:p w:rsidR="00F96993" w:rsidRPr="00F34D21" w:rsidRDefault="00F96993" w:rsidP="00F96993">
      <w:pPr>
        <w:rPr>
          <w:rFonts w:ascii="Times New Roman" w:hAnsi="Times New Roman" w:cs="Times New Roman"/>
          <w:b/>
          <w:sz w:val="22"/>
          <w:szCs w:val="22"/>
        </w:rPr>
      </w:pP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Pr="00F34D21">
        <w:rPr>
          <w:rFonts w:ascii="Times New Roman" w:hAnsi="Times New Roman" w:cs="Times New Roman"/>
          <w:b/>
          <w:sz w:val="22"/>
          <w:szCs w:val="22"/>
        </w:rPr>
        <w:t>Воронежской области»</w:t>
      </w: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 xml:space="preserve">  </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Заявка на участие в </w:t>
      </w:r>
      <w:r w:rsidR="00132B9E">
        <w:rPr>
          <w:rFonts w:ascii="Times New Roman" w:hAnsi="Times New Roman" w:cs="Times New Roman"/>
          <w:b/>
          <w:sz w:val="22"/>
          <w:szCs w:val="22"/>
        </w:rPr>
        <w:t>электронном</w:t>
      </w:r>
      <w:r w:rsidRPr="00F34D21">
        <w:rPr>
          <w:rFonts w:ascii="Times New Roman" w:hAnsi="Times New Roman" w:cs="Times New Roman"/>
          <w:b/>
          <w:sz w:val="22"/>
          <w:szCs w:val="22"/>
        </w:rPr>
        <w:t xml:space="preserve"> аукционе</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на право заключения договора аренды земельного участка, </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находящегося в собственности Воронежской области</w:t>
      </w:r>
    </w:p>
    <w:p w:rsidR="00F96993" w:rsidRPr="00F34D21" w:rsidRDefault="00F96993" w:rsidP="00F96993">
      <w:pPr>
        <w:jc w:val="right"/>
        <w:rPr>
          <w:rFonts w:ascii="Times New Roman" w:hAnsi="Times New Roman" w:cs="Times New Roman"/>
          <w:b/>
          <w:sz w:val="22"/>
          <w:szCs w:val="22"/>
        </w:rPr>
      </w:pPr>
    </w:p>
    <w:p w:rsidR="00F96993" w:rsidRPr="00F34D21" w:rsidRDefault="000348D3" w:rsidP="00F96993">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2023</w:t>
      </w:r>
      <w:r w:rsidR="00F96993" w:rsidRPr="00F34D21">
        <w:rPr>
          <w:rFonts w:ascii="Times New Roman" w:hAnsi="Times New Roman" w:cs="Times New Roman"/>
          <w:b/>
          <w:sz w:val="22"/>
          <w:szCs w:val="22"/>
        </w:rPr>
        <w:t xml:space="preserve"> - </w:t>
      </w:r>
      <w:r w:rsidR="00F436A6">
        <w:rPr>
          <w:rFonts w:ascii="Times New Roman" w:hAnsi="Times New Roman" w:cs="Times New Roman"/>
          <w:b/>
          <w:sz w:val="22"/>
          <w:szCs w:val="22"/>
        </w:rPr>
        <w:t>63</w:t>
      </w:r>
    </w:p>
    <w:p w:rsidR="00F96993" w:rsidRPr="00F34D21" w:rsidRDefault="00F96993" w:rsidP="00F96993">
      <w:pPr>
        <w:ind w:firstLine="540"/>
        <w:rPr>
          <w:rFonts w:ascii="Times New Roman" w:hAnsi="Times New Roman" w:cs="Times New Roman"/>
          <w:sz w:val="22"/>
          <w:szCs w:val="22"/>
        </w:rPr>
      </w:pPr>
      <w:r w:rsidRPr="00F34D21">
        <w:rPr>
          <w:rFonts w:ascii="Times New Roman" w:hAnsi="Times New Roman" w:cs="Times New Roman"/>
          <w:sz w:val="22"/>
          <w:szCs w:val="22"/>
        </w:rPr>
        <w:t>От____________________________________________________________________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ДЛЯ ФИЗИЧЕСКОГО ЛИЦА:</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паспорт серия ________ №_____________ выдан_______________________________________________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 xml:space="preserve">дата выдачи_______________________________________________________________________________  </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место регистрации:_________________________________________________________________________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ИНН 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телефон: ___________________________________________________________________</w:t>
      </w:r>
    </w:p>
    <w:p w:rsidR="00F96993" w:rsidRPr="00F34D21" w:rsidRDefault="00F96993" w:rsidP="00F96993">
      <w:pPr>
        <w:ind w:right="-1"/>
        <w:rPr>
          <w:rFonts w:ascii="Times New Roman" w:hAnsi="Times New Roman" w:cs="Times New Roman"/>
          <w:sz w:val="22"/>
          <w:szCs w:val="22"/>
        </w:rPr>
      </w:pP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ДЛЯ ЮРИДИЧЕСКОГО ЛИЦА:</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ОГРН________________________________, ИНН_________________________________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Сведения (ФИО, должность, ИНН)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место нахождения: 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телефон:____________________________________________________________________________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в лице _____________________________, действующего на основании 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Подачей настоящей заявки я подтверждаю свое согласие на обработку (сбор, запись, систематизацию, накопление, хранение, уточнение, использование, передачу (предоставление), уничтожение) Организатором аукциона моих персональных данных (полученных от меня и иных лиц), осуществляемую с использованием средств автоматизации и без использования таких средств, в соответствии с Федеральным законом от 27.07.2006 № 152-ФЗ «О персональных данных» в целях заключения договора по итогам торгов. Срок обработки персональных данных: с момента получения персональных данных до достижения целей обработки или до утраты необходимости в достижении этих целей. Согласие на обработку персональных данных может быть отозвано на основании письменного заявления в произвольной форме.</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Ознакомившись с материалами извещения о проведении </w:t>
      </w:r>
      <w:r w:rsidR="00067923">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на право заключения договора аренды земельного участка, находящегося в собственности Воронежской области, расположенного по адресу: ________________________________________________, документацией по предмету </w:t>
      </w:r>
      <w:r w:rsidR="00067923">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земельным участком на местности и условиями его использования, желаю заключить договор аренды земельного участка, находящегося в собственности Воронежской области.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С проектом договора аренды земельного участка, находящегося в собственности Воронежской области ознакомлен, с условиями согласен.</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Платежные реквизиты</w:t>
      </w:r>
      <w:r w:rsidR="005735E5" w:rsidRPr="00F34D21">
        <w:rPr>
          <w:rFonts w:ascii="Times New Roman" w:hAnsi="Times New Roman" w:cs="Times New Roman"/>
          <w:sz w:val="22"/>
          <w:szCs w:val="22"/>
        </w:rPr>
        <w:t xml:space="preserve"> заявителя</w:t>
      </w:r>
      <w:r w:rsidRPr="00F34D21">
        <w:rPr>
          <w:rFonts w:ascii="Times New Roman" w:hAnsi="Times New Roman" w:cs="Times New Roman"/>
          <w:sz w:val="22"/>
          <w:szCs w:val="22"/>
        </w:rPr>
        <w:t>, на которые следует перечислить подлежащую возврату сумму задатка:_________________________________________________________________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______________________________________________________________________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К заявке прилагаются:</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1.______________________________________________________________________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2._______________________________________________________________________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Заявитель: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_______________________                             </w:t>
      </w:r>
    </w:p>
    <w:p w:rsidR="00F96993" w:rsidRPr="00F34D21" w:rsidRDefault="00F96993" w:rsidP="00A34347">
      <w:pPr>
        <w:spacing w:line="360" w:lineRule="auto"/>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           подпись/ФИО                                        </w:t>
      </w:r>
      <w:r w:rsidR="00A34347" w:rsidRPr="00F34D21">
        <w:rPr>
          <w:rFonts w:ascii="Times New Roman" w:hAnsi="Times New Roman" w:cs="Times New Roman"/>
          <w:sz w:val="22"/>
          <w:szCs w:val="22"/>
        </w:rPr>
        <w:t xml:space="preserve">        </w:t>
      </w:r>
    </w:p>
    <w:p w:rsidR="00F96993" w:rsidRPr="00F34D21" w:rsidRDefault="00F96993" w:rsidP="00F96993">
      <w:pPr>
        <w:rPr>
          <w:rFonts w:ascii="Times New Roman" w:hAnsi="Times New Roman" w:cs="Times New Roman"/>
          <w:sz w:val="22"/>
          <w:szCs w:val="22"/>
        </w:rPr>
      </w:pPr>
      <w:r w:rsidRPr="00F34D21">
        <w:rPr>
          <w:rFonts w:ascii="Times New Roman" w:hAnsi="Times New Roman" w:cs="Times New Roman"/>
          <w:sz w:val="22"/>
          <w:szCs w:val="22"/>
        </w:rPr>
        <w:t xml:space="preserve">       </w:t>
      </w:r>
      <w:r w:rsidR="000348D3">
        <w:rPr>
          <w:rFonts w:ascii="Times New Roman" w:hAnsi="Times New Roman" w:cs="Times New Roman"/>
          <w:sz w:val="22"/>
          <w:szCs w:val="22"/>
        </w:rPr>
        <w:t xml:space="preserve">        «____»______________2023</w:t>
      </w:r>
      <w:r w:rsidRPr="00F34D21">
        <w:rPr>
          <w:rFonts w:ascii="Times New Roman" w:hAnsi="Times New Roman" w:cs="Times New Roman"/>
          <w:sz w:val="22"/>
          <w:szCs w:val="22"/>
        </w:rPr>
        <w:t xml:space="preserve"> г.                        </w:t>
      </w:r>
      <w:r w:rsidR="000348D3">
        <w:rPr>
          <w:rFonts w:ascii="Times New Roman" w:hAnsi="Times New Roman" w:cs="Times New Roman"/>
          <w:sz w:val="22"/>
          <w:szCs w:val="22"/>
        </w:rPr>
        <w:t xml:space="preserve">        </w:t>
      </w:r>
    </w:p>
    <w:p w:rsidR="00F96993" w:rsidRPr="00F34D21" w:rsidRDefault="00F96993" w:rsidP="00F96993">
      <w:pPr>
        <w:rPr>
          <w:rFonts w:ascii="Times New Roman" w:hAnsi="Times New Roman" w:cs="Times New Roman"/>
          <w:b/>
          <w:sz w:val="22"/>
          <w:szCs w:val="22"/>
          <w:lang w:eastAsia="ar-SA"/>
        </w:rPr>
      </w:pPr>
      <w:r w:rsidRPr="00F34D21">
        <w:rPr>
          <w:rFonts w:ascii="Times New Roman" w:hAnsi="Times New Roman" w:cs="Times New Roman"/>
          <w:b/>
          <w:sz w:val="22"/>
          <w:szCs w:val="22"/>
          <w:lang w:eastAsia="ar-SA"/>
        </w:rPr>
        <w:br w:type="page"/>
      </w:r>
    </w:p>
    <w:p w:rsidR="005D5937" w:rsidRPr="00011589" w:rsidRDefault="005D5937" w:rsidP="005D5937">
      <w:pPr>
        <w:ind w:left="5954"/>
        <w:rPr>
          <w:rFonts w:ascii="Times New Roman" w:hAnsi="Times New Roman" w:cs="Times New Roman"/>
          <w:sz w:val="22"/>
          <w:szCs w:val="22"/>
        </w:rPr>
      </w:pPr>
      <w:r w:rsidRPr="00011589">
        <w:rPr>
          <w:rFonts w:ascii="Times New Roman" w:hAnsi="Times New Roman" w:cs="Times New Roman"/>
          <w:sz w:val="22"/>
          <w:szCs w:val="22"/>
        </w:rPr>
        <w:lastRenderedPageBreak/>
        <w:t xml:space="preserve">Приложение </w:t>
      </w:r>
      <w:r>
        <w:rPr>
          <w:rFonts w:ascii="Times New Roman" w:hAnsi="Times New Roman" w:cs="Times New Roman"/>
          <w:sz w:val="22"/>
          <w:szCs w:val="22"/>
        </w:rPr>
        <w:t xml:space="preserve">№ 2 </w:t>
      </w:r>
      <w:r w:rsidRPr="00011589">
        <w:rPr>
          <w:rFonts w:ascii="Times New Roman" w:hAnsi="Times New Roman" w:cs="Times New Roman"/>
          <w:sz w:val="22"/>
          <w:szCs w:val="22"/>
        </w:rPr>
        <w:t xml:space="preserve">к </w:t>
      </w:r>
      <w:r>
        <w:rPr>
          <w:rFonts w:ascii="Times New Roman" w:hAnsi="Times New Roman" w:cs="Times New Roman"/>
          <w:sz w:val="22"/>
          <w:szCs w:val="22"/>
        </w:rPr>
        <w:t>извещению о проведении электронного аукциона</w:t>
      </w:r>
      <w:r w:rsidRPr="00011589">
        <w:rPr>
          <w:rFonts w:ascii="Times New Roman" w:hAnsi="Times New Roman" w:cs="Times New Roman"/>
          <w:sz w:val="22"/>
          <w:szCs w:val="22"/>
        </w:rPr>
        <w:t xml:space="preserve"> </w:t>
      </w:r>
    </w:p>
    <w:p w:rsidR="005D5937" w:rsidRPr="00011589" w:rsidRDefault="005D5937" w:rsidP="005D5937">
      <w:pPr>
        <w:ind w:left="5954"/>
        <w:rPr>
          <w:rFonts w:ascii="Times New Roman" w:hAnsi="Times New Roman" w:cs="Times New Roman"/>
          <w:sz w:val="22"/>
          <w:szCs w:val="22"/>
        </w:rPr>
      </w:pPr>
    </w:p>
    <w:p w:rsidR="005D5937" w:rsidRPr="00011589" w:rsidRDefault="005D5937" w:rsidP="005D5937">
      <w:pPr>
        <w:pStyle w:val="ae"/>
        <w:ind w:firstLine="567"/>
        <w:rPr>
          <w:bCs w:val="0"/>
          <w:kern w:val="0"/>
          <w:sz w:val="22"/>
          <w:szCs w:val="22"/>
          <w:lang w:eastAsia="ru-RU"/>
        </w:rPr>
      </w:pPr>
      <w:r w:rsidRPr="00011589">
        <w:rPr>
          <w:bCs w:val="0"/>
          <w:kern w:val="0"/>
          <w:sz w:val="22"/>
          <w:szCs w:val="22"/>
          <w:lang w:eastAsia="ru-RU"/>
        </w:rPr>
        <w:t xml:space="preserve">Договор </w:t>
      </w:r>
    </w:p>
    <w:p w:rsidR="005D5937" w:rsidRPr="00011589" w:rsidRDefault="005D5937" w:rsidP="005D5937">
      <w:pPr>
        <w:ind w:firstLine="567"/>
        <w:jc w:val="center"/>
        <w:rPr>
          <w:rFonts w:ascii="Times New Roman" w:hAnsi="Times New Roman" w:cs="Times New Roman"/>
          <w:b/>
          <w:sz w:val="22"/>
          <w:szCs w:val="22"/>
        </w:rPr>
      </w:pPr>
      <w:r w:rsidRPr="00011589">
        <w:rPr>
          <w:rFonts w:ascii="Times New Roman" w:hAnsi="Times New Roman" w:cs="Times New Roman"/>
          <w:b/>
          <w:sz w:val="22"/>
          <w:szCs w:val="22"/>
        </w:rPr>
        <w:t>аренды земельного участка</w:t>
      </w:r>
    </w:p>
    <w:p w:rsidR="005D5937" w:rsidRPr="00011589" w:rsidRDefault="005D5937" w:rsidP="005D5937">
      <w:pPr>
        <w:ind w:firstLine="567"/>
        <w:jc w:val="center"/>
        <w:rPr>
          <w:rFonts w:ascii="Times New Roman" w:hAnsi="Times New Roman" w:cs="Times New Roman"/>
          <w:sz w:val="22"/>
          <w:szCs w:val="22"/>
        </w:rPr>
      </w:pPr>
      <w:r w:rsidRPr="00F14C15">
        <w:rPr>
          <w:rFonts w:ascii="Times New Roman" w:hAnsi="Times New Roman" w:cs="Times New Roman"/>
          <w:sz w:val="22"/>
          <w:szCs w:val="22"/>
        </w:rPr>
        <w:t>(заключенный по результатам электронного аукциона)</w:t>
      </w:r>
    </w:p>
    <w:p w:rsidR="005D5937" w:rsidRPr="00011589" w:rsidRDefault="005D5937" w:rsidP="005D5937">
      <w:pPr>
        <w:ind w:firstLine="567"/>
        <w:jc w:val="center"/>
        <w:rPr>
          <w:rFonts w:ascii="Times New Roman" w:hAnsi="Times New Roman" w:cs="Times New Roman"/>
          <w:sz w:val="22"/>
          <w:szCs w:val="22"/>
        </w:rPr>
      </w:pPr>
    </w:p>
    <w:p w:rsidR="005D5937" w:rsidRPr="00011589" w:rsidRDefault="005D5937" w:rsidP="005D5937">
      <w:pPr>
        <w:ind w:right="-99" w:firstLine="567"/>
        <w:jc w:val="center"/>
        <w:rPr>
          <w:rFonts w:ascii="Times New Roman" w:hAnsi="Times New Roman" w:cs="Times New Roman"/>
          <w:sz w:val="22"/>
          <w:szCs w:val="22"/>
        </w:rPr>
      </w:pPr>
      <w:r w:rsidRPr="00011589">
        <w:rPr>
          <w:rFonts w:ascii="Times New Roman" w:hAnsi="Times New Roman" w:cs="Times New Roman"/>
          <w:sz w:val="22"/>
          <w:szCs w:val="22"/>
        </w:rPr>
        <w:t>г. Воронеж, Воронежская область, Российская Федерация</w:t>
      </w:r>
    </w:p>
    <w:p w:rsidR="005D5937" w:rsidRPr="00011589" w:rsidRDefault="005D5937" w:rsidP="005D5937">
      <w:pPr>
        <w:ind w:right="-99" w:firstLine="567"/>
        <w:jc w:val="both"/>
        <w:rPr>
          <w:rFonts w:ascii="Times New Roman" w:hAnsi="Times New Roman" w:cs="Times New Roman"/>
          <w:sz w:val="22"/>
          <w:szCs w:val="22"/>
        </w:rPr>
      </w:pPr>
    </w:p>
    <w:tbl>
      <w:tblPr>
        <w:tblW w:w="0" w:type="auto"/>
        <w:tblInd w:w="108" w:type="dxa"/>
        <w:tblLook w:val="00A0" w:firstRow="1" w:lastRow="0" w:firstColumn="1" w:lastColumn="0" w:noHBand="0" w:noVBand="0"/>
      </w:tblPr>
      <w:tblGrid>
        <w:gridCol w:w="4818"/>
        <w:gridCol w:w="5105"/>
      </w:tblGrid>
      <w:tr w:rsidR="005D5937" w:rsidRPr="00011589" w:rsidTr="003E452A">
        <w:tc>
          <w:tcPr>
            <w:tcW w:w="4818" w:type="dxa"/>
          </w:tcPr>
          <w:p w:rsidR="005D5937" w:rsidRPr="00011589" w:rsidRDefault="005D5937" w:rsidP="003E452A">
            <w:pPr>
              <w:ind w:right="-99"/>
              <w:jc w:val="both"/>
              <w:rPr>
                <w:rFonts w:ascii="Times New Roman" w:hAnsi="Times New Roman" w:cs="Times New Roman"/>
                <w:sz w:val="22"/>
                <w:szCs w:val="22"/>
              </w:rPr>
            </w:pPr>
            <w:r w:rsidRPr="00011589">
              <w:rPr>
                <w:rFonts w:ascii="Times New Roman" w:hAnsi="Times New Roman" w:cs="Times New Roman"/>
                <w:sz w:val="22"/>
                <w:szCs w:val="22"/>
              </w:rPr>
              <w:t>№  ______________</w:t>
            </w:r>
          </w:p>
        </w:tc>
        <w:tc>
          <w:tcPr>
            <w:tcW w:w="5105" w:type="dxa"/>
          </w:tcPr>
          <w:p w:rsidR="005D5937" w:rsidRPr="00011589" w:rsidRDefault="005D5937" w:rsidP="003E452A">
            <w:pPr>
              <w:ind w:right="-99" w:firstLine="567"/>
              <w:jc w:val="right"/>
              <w:rPr>
                <w:rFonts w:ascii="Times New Roman" w:hAnsi="Times New Roman" w:cs="Times New Roman"/>
                <w:sz w:val="22"/>
                <w:szCs w:val="22"/>
              </w:rPr>
            </w:pPr>
            <w:r w:rsidRPr="00011589">
              <w:rPr>
                <w:rFonts w:ascii="Times New Roman" w:hAnsi="Times New Roman" w:cs="Times New Roman"/>
                <w:sz w:val="22"/>
                <w:szCs w:val="22"/>
              </w:rPr>
              <w:t xml:space="preserve"> « ___»____________ 20__ г.</w:t>
            </w:r>
          </w:p>
        </w:tc>
      </w:tr>
    </w:tbl>
    <w:p w:rsidR="005D5937" w:rsidRPr="00011589" w:rsidRDefault="005D5937" w:rsidP="005D5937">
      <w:pPr>
        <w:ind w:firstLine="567"/>
        <w:jc w:val="both"/>
        <w:rPr>
          <w:rFonts w:ascii="Times New Roman" w:hAnsi="Times New Roman" w:cs="Times New Roman"/>
          <w:sz w:val="22"/>
          <w:szCs w:val="22"/>
        </w:rPr>
      </w:pPr>
    </w:p>
    <w:p w:rsidR="005D5937" w:rsidRPr="00011589" w:rsidRDefault="005D5937" w:rsidP="005D5937">
      <w:pPr>
        <w:ind w:firstLine="567"/>
        <w:jc w:val="both"/>
        <w:rPr>
          <w:rFonts w:ascii="Times New Roman" w:hAnsi="Times New Roman" w:cs="Times New Roman"/>
          <w:sz w:val="22"/>
          <w:szCs w:val="22"/>
        </w:rPr>
      </w:pPr>
      <w:r w:rsidRPr="00011589">
        <w:rPr>
          <w:rFonts w:ascii="Times New Roman" w:hAnsi="Times New Roman" w:cs="Times New Roman"/>
          <w:sz w:val="22"/>
          <w:szCs w:val="22"/>
        </w:rPr>
        <w:t>Департамент имущественных и земельных отношений Воронежской области, именуемый в дальнейшем «Арендодатель», в лице _________________________, действующего на основании _____________________________, с одной стороны, и</w:t>
      </w:r>
    </w:p>
    <w:p w:rsidR="005D5937" w:rsidRDefault="005D5937" w:rsidP="005D5937">
      <w:pPr>
        <w:ind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_________________, именуем____ в дальнейшем «Арендатор», в лице _________, действующего на основании ____________, с другой стороны, вместе именуемые «Стороны», </w:t>
      </w:r>
      <w:r w:rsidRPr="00011589">
        <w:rPr>
          <w:rFonts w:ascii="Times New Roman" w:hAnsi="Times New Roman" w:cs="Times New Roman"/>
          <w:bCs/>
          <w:sz w:val="22"/>
          <w:szCs w:val="22"/>
        </w:rPr>
        <w:t>на основании протокола_______________________ № _____ от ___________</w:t>
      </w:r>
      <w:r w:rsidRPr="00011589">
        <w:rPr>
          <w:rFonts w:ascii="Times New Roman" w:hAnsi="Times New Roman" w:cs="Times New Roman"/>
          <w:sz w:val="22"/>
          <w:szCs w:val="22"/>
        </w:rPr>
        <w:t xml:space="preserve">,  заключили настоящий договор (далее – Договор) о нижеследующем: </w:t>
      </w:r>
    </w:p>
    <w:p w:rsidR="00F436A6" w:rsidRPr="00011589" w:rsidRDefault="00F436A6" w:rsidP="005D5937">
      <w:pPr>
        <w:ind w:firstLine="567"/>
        <w:jc w:val="both"/>
        <w:rPr>
          <w:rFonts w:ascii="Times New Roman" w:hAnsi="Times New Roman" w:cs="Times New Roman"/>
          <w:sz w:val="22"/>
          <w:szCs w:val="22"/>
        </w:rPr>
      </w:pPr>
    </w:p>
    <w:p w:rsidR="005D5937" w:rsidRPr="00F436A6" w:rsidRDefault="005D5937" w:rsidP="00F436A6">
      <w:pPr>
        <w:widowControl/>
        <w:suppressAutoHyphens/>
        <w:autoSpaceDE/>
        <w:adjustRightInd/>
        <w:ind w:right="-99" w:firstLine="567"/>
        <w:jc w:val="center"/>
        <w:rPr>
          <w:rFonts w:ascii="Times New Roman" w:hAnsi="Times New Roman" w:cs="Times New Roman"/>
          <w:b/>
          <w:sz w:val="22"/>
          <w:szCs w:val="22"/>
        </w:rPr>
      </w:pPr>
      <w:r w:rsidRPr="00011589">
        <w:rPr>
          <w:rFonts w:ascii="Times New Roman" w:hAnsi="Times New Roman" w:cs="Times New Roman"/>
          <w:b/>
          <w:sz w:val="22"/>
          <w:szCs w:val="22"/>
        </w:rPr>
        <w:t>1. ПРЕДМЕТ ДОГОВОРА</w:t>
      </w:r>
    </w:p>
    <w:p w:rsidR="005D5937" w:rsidRDefault="005D5937" w:rsidP="005D5937">
      <w:pPr>
        <w:widowControl/>
        <w:ind w:firstLine="567"/>
        <w:jc w:val="both"/>
        <w:rPr>
          <w:rFonts w:ascii="Times New Roman" w:hAnsi="Times New Roman" w:cs="Times New Roman"/>
          <w:sz w:val="22"/>
          <w:szCs w:val="22"/>
        </w:rPr>
      </w:pPr>
      <w:r w:rsidRPr="00011589">
        <w:rPr>
          <w:rFonts w:ascii="Times New Roman" w:hAnsi="Times New Roman" w:cs="Times New Roman"/>
          <w:bCs/>
          <w:kern w:val="1"/>
          <w:sz w:val="22"/>
          <w:szCs w:val="22"/>
          <w:lang w:eastAsia="ar-SA"/>
        </w:rPr>
        <w:t xml:space="preserve">1.1. Арендодатель предоставляет, а Арендатор принимает в пользование на условиях аренды земельный участок с кадастровым номером </w:t>
      </w:r>
      <w:r w:rsidRPr="00D235C1">
        <w:rPr>
          <w:rFonts w:ascii="Times New Roman" w:hAnsi="Times New Roman" w:cs="Times New Roman"/>
          <w:spacing w:val="-3"/>
          <w:sz w:val="22"/>
          <w:szCs w:val="22"/>
        </w:rPr>
        <w:t>36:34:</w:t>
      </w:r>
      <w:r>
        <w:rPr>
          <w:rFonts w:ascii="Times New Roman" w:hAnsi="Times New Roman" w:cs="Times New Roman"/>
          <w:spacing w:val="-3"/>
          <w:sz w:val="22"/>
          <w:szCs w:val="22"/>
        </w:rPr>
        <w:t>0516002:87</w:t>
      </w:r>
      <w:r w:rsidRPr="00011589">
        <w:rPr>
          <w:rFonts w:ascii="Times New Roman" w:hAnsi="Times New Roman" w:cs="Times New Roman"/>
          <w:bCs/>
          <w:kern w:val="1"/>
          <w:sz w:val="22"/>
          <w:szCs w:val="22"/>
          <w:lang w:eastAsia="ar-SA"/>
        </w:rPr>
        <w:t>, из земель населенных пунктов, расположенный по адресу:</w:t>
      </w:r>
      <w:r w:rsidRPr="00011589">
        <w:rPr>
          <w:rFonts w:ascii="Times New Roman" w:hAnsi="Times New Roman" w:cs="Times New Roman"/>
          <w:sz w:val="22"/>
          <w:szCs w:val="22"/>
        </w:rPr>
        <w:t xml:space="preserve"> </w:t>
      </w:r>
      <w:r w:rsidRPr="00D235C1">
        <w:rPr>
          <w:rFonts w:ascii="Times New Roman" w:hAnsi="Times New Roman" w:cs="Times New Roman"/>
          <w:sz w:val="22"/>
          <w:szCs w:val="22"/>
        </w:rPr>
        <w:t xml:space="preserve">Воронежская </w:t>
      </w:r>
      <w:proofErr w:type="spellStart"/>
      <w:r w:rsidRPr="00D235C1">
        <w:rPr>
          <w:rFonts w:ascii="Times New Roman" w:hAnsi="Times New Roman" w:cs="Times New Roman"/>
          <w:sz w:val="22"/>
          <w:szCs w:val="22"/>
        </w:rPr>
        <w:t>обл</w:t>
      </w:r>
      <w:proofErr w:type="spellEnd"/>
      <w:r w:rsidRPr="00D235C1">
        <w:rPr>
          <w:rFonts w:ascii="Times New Roman" w:hAnsi="Times New Roman" w:cs="Times New Roman"/>
          <w:sz w:val="22"/>
          <w:szCs w:val="22"/>
        </w:rPr>
        <w:t>, г</w:t>
      </w:r>
      <w:r>
        <w:rPr>
          <w:rFonts w:ascii="Times New Roman" w:hAnsi="Times New Roman" w:cs="Times New Roman"/>
          <w:sz w:val="22"/>
          <w:szCs w:val="22"/>
        </w:rPr>
        <w:t>.</w:t>
      </w:r>
      <w:r w:rsidRPr="00D235C1">
        <w:rPr>
          <w:rFonts w:ascii="Times New Roman" w:hAnsi="Times New Roman" w:cs="Times New Roman"/>
          <w:sz w:val="22"/>
          <w:szCs w:val="22"/>
        </w:rPr>
        <w:t xml:space="preserve"> Воронеж, </w:t>
      </w:r>
      <w:r>
        <w:rPr>
          <w:rFonts w:ascii="Times New Roman" w:hAnsi="Times New Roman" w:cs="Times New Roman"/>
          <w:sz w:val="22"/>
          <w:szCs w:val="22"/>
        </w:rPr>
        <w:t>ул. Курчатова, 26в,</w:t>
      </w:r>
      <w:r w:rsidRPr="00011589">
        <w:rPr>
          <w:rFonts w:ascii="Times New Roman" w:hAnsi="Times New Roman" w:cs="Times New Roman"/>
          <w:bCs/>
          <w:kern w:val="1"/>
          <w:sz w:val="22"/>
          <w:szCs w:val="22"/>
          <w:lang w:eastAsia="ar-SA"/>
        </w:rPr>
        <w:t xml:space="preserve"> именуемый в дальнейшем «Участок», с разрешенным использованием:</w:t>
      </w:r>
      <w:r w:rsidRPr="00011589">
        <w:rPr>
          <w:rFonts w:ascii="Times New Roman" w:hAnsi="Times New Roman" w:cs="Times New Roman"/>
          <w:sz w:val="22"/>
          <w:szCs w:val="22"/>
        </w:rPr>
        <w:t xml:space="preserve"> </w:t>
      </w:r>
      <w:r>
        <w:rPr>
          <w:rFonts w:ascii="Times New Roman" w:hAnsi="Times New Roman" w:cs="Times New Roman"/>
          <w:sz w:val="22"/>
          <w:szCs w:val="22"/>
        </w:rPr>
        <w:t>магазины</w:t>
      </w:r>
      <w:r w:rsidRPr="00011589">
        <w:rPr>
          <w:rFonts w:ascii="Times New Roman" w:hAnsi="Times New Roman" w:cs="Times New Roman"/>
          <w:sz w:val="22"/>
          <w:szCs w:val="22"/>
        </w:rPr>
        <w:t>.</w:t>
      </w:r>
    </w:p>
    <w:p w:rsidR="005D5937" w:rsidRPr="00011589" w:rsidRDefault="005D5937" w:rsidP="005D5937">
      <w:pPr>
        <w:widowControl/>
        <w:ind w:firstLine="567"/>
        <w:jc w:val="both"/>
        <w:rPr>
          <w:rFonts w:ascii="Times New Roman" w:hAnsi="Times New Roman" w:cs="Times New Roman"/>
          <w:bCs/>
          <w:kern w:val="1"/>
          <w:sz w:val="22"/>
          <w:szCs w:val="22"/>
          <w:lang w:eastAsia="ar-SA"/>
        </w:rPr>
      </w:pPr>
      <w:r>
        <w:rPr>
          <w:rFonts w:ascii="Times New Roman" w:hAnsi="Times New Roman" w:cs="Times New Roman"/>
          <w:bCs/>
          <w:sz w:val="22"/>
          <w:szCs w:val="22"/>
        </w:rPr>
        <w:t xml:space="preserve">Площадь Участка </w:t>
      </w:r>
      <w:r>
        <w:rPr>
          <w:rFonts w:ascii="Times New Roman" w:hAnsi="Times New Roman" w:cs="Times New Roman"/>
          <w:bCs/>
          <w:kern w:val="2"/>
          <w:sz w:val="22"/>
          <w:szCs w:val="22"/>
          <w:lang w:eastAsia="ar-SA"/>
        </w:rPr>
        <w:t>1 749 кв. м, в том числе 452 кв. м ограничено в использовании охранными зонами сетей инженерно-технического обеспечения.</w:t>
      </w:r>
    </w:p>
    <w:p w:rsidR="005D5937" w:rsidRPr="00011589" w:rsidRDefault="005D5937" w:rsidP="005D5937">
      <w:pPr>
        <w:widowControl/>
        <w:ind w:firstLine="567"/>
        <w:jc w:val="both"/>
        <w:rPr>
          <w:rFonts w:ascii="Times New Roman" w:hAnsi="Times New Roman" w:cs="Times New Roman"/>
          <w:bCs/>
          <w:sz w:val="22"/>
          <w:szCs w:val="22"/>
        </w:rPr>
      </w:pPr>
      <w:r w:rsidRPr="00011589">
        <w:rPr>
          <w:rFonts w:ascii="Times New Roman" w:hAnsi="Times New Roman" w:cs="Times New Roman"/>
          <w:bCs/>
          <w:sz w:val="22"/>
          <w:szCs w:val="22"/>
        </w:rPr>
        <w:t xml:space="preserve">1.2. Участок осмотрен Арендатором, признан им удовлетворяющим его потребности. </w:t>
      </w:r>
    </w:p>
    <w:p w:rsidR="005D5937" w:rsidRPr="00011589" w:rsidRDefault="005D5937" w:rsidP="005D5937">
      <w:pPr>
        <w:pStyle w:val="ae"/>
        <w:ind w:firstLine="567"/>
        <w:jc w:val="both"/>
        <w:rPr>
          <w:b w:val="0"/>
          <w:bCs w:val="0"/>
          <w:kern w:val="0"/>
          <w:sz w:val="22"/>
          <w:szCs w:val="22"/>
          <w:lang w:eastAsia="ru-RU"/>
        </w:rPr>
      </w:pPr>
      <w:r w:rsidRPr="00011589">
        <w:rPr>
          <w:b w:val="0"/>
          <w:bCs w:val="0"/>
          <w:kern w:val="0"/>
          <w:sz w:val="22"/>
          <w:szCs w:val="22"/>
          <w:lang w:eastAsia="ru-RU"/>
        </w:rPr>
        <w:t>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5D5937" w:rsidRPr="00F436A6" w:rsidRDefault="005D5937" w:rsidP="00F436A6">
      <w:pPr>
        <w:pStyle w:val="ae"/>
        <w:tabs>
          <w:tab w:val="left" w:pos="142"/>
        </w:tabs>
        <w:ind w:firstLine="567"/>
        <w:rPr>
          <w:bCs w:val="0"/>
          <w:kern w:val="0"/>
          <w:sz w:val="22"/>
          <w:szCs w:val="22"/>
          <w:lang w:eastAsia="ru-RU"/>
        </w:rPr>
      </w:pPr>
      <w:r w:rsidRPr="00011589">
        <w:rPr>
          <w:bCs w:val="0"/>
          <w:kern w:val="0"/>
          <w:sz w:val="22"/>
          <w:szCs w:val="22"/>
          <w:lang w:eastAsia="ru-RU"/>
        </w:rPr>
        <w:t>2. СРОК ДОГОВОРА АРЕНДЫ</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2.1. Срок Договора аренды (срок аренды Участка) –</w:t>
      </w:r>
      <w:r>
        <w:rPr>
          <w:b w:val="0"/>
          <w:bCs w:val="0"/>
          <w:kern w:val="0"/>
          <w:sz w:val="22"/>
          <w:szCs w:val="22"/>
          <w:lang w:eastAsia="ru-RU"/>
        </w:rPr>
        <w:t xml:space="preserve"> 7</w:t>
      </w:r>
      <w:r w:rsidRPr="00011589">
        <w:rPr>
          <w:b w:val="0"/>
          <w:bCs w:val="0"/>
          <w:kern w:val="0"/>
          <w:sz w:val="22"/>
          <w:szCs w:val="22"/>
          <w:lang w:eastAsia="ru-RU"/>
        </w:rPr>
        <w:t xml:space="preserve"> (</w:t>
      </w:r>
      <w:r>
        <w:rPr>
          <w:b w:val="0"/>
          <w:bCs w:val="0"/>
          <w:kern w:val="0"/>
          <w:sz w:val="22"/>
          <w:szCs w:val="22"/>
          <w:lang w:eastAsia="ru-RU"/>
        </w:rPr>
        <w:t>семь</w:t>
      </w:r>
      <w:r w:rsidRPr="00011589">
        <w:rPr>
          <w:b w:val="0"/>
          <w:bCs w:val="0"/>
          <w:kern w:val="0"/>
          <w:sz w:val="22"/>
          <w:szCs w:val="22"/>
          <w:lang w:eastAsia="ru-RU"/>
        </w:rPr>
        <w:t xml:space="preserve">) лет. </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Срок аренды Участка начинает течь с момента подписания Договора.</w:t>
      </w:r>
    </w:p>
    <w:p w:rsidR="005D5937" w:rsidRPr="00011589" w:rsidRDefault="005D5937" w:rsidP="005D5937">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2.2. По окончании срока Договора Участок передается Арендодателю по акту приема-передачи не позднее 1 (одного) рабочего дня.</w:t>
      </w:r>
    </w:p>
    <w:p w:rsidR="005D5937" w:rsidRPr="00011589" w:rsidRDefault="005D5937" w:rsidP="005D5937">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2.3. Арендатор не имеет преимущественного права на заключение Договора на новый срок без проведения торгов.</w:t>
      </w:r>
    </w:p>
    <w:p w:rsidR="005D5937" w:rsidRPr="00F436A6" w:rsidRDefault="005D5937" w:rsidP="00F436A6">
      <w:pPr>
        <w:pStyle w:val="af"/>
        <w:tabs>
          <w:tab w:val="left" w:pos="142"/>
        </w:tabs>
        <w:spacing w:after="0"/>
        <w:ind w:firstLine="567"/>
        <w:rPr>
          <w:rFonts w:ascii="Times New Roman" w:hAnsi="Times New Roman"/>
          <w:b/>
          <w:sz w:val="22"/>
          <w:szCs w:val="22"/>
        </w:rPr>
      </w:pPr>
      <w:r w:rsidRPr="00011589">
        <w:rPr>
          <w:rFonts w:ascii="Times New Roman" w:hAnsi="Times New Roman"/>
          <w:b/>
          <w:sz w:val="22"/>
          <w:szCs w:val="22"/>
        </w:rPr>
        <w:t>3. АРЕНДНАЯ ПЛАТА</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3.1. Размер ежегодной арендной платы за Участок составляет ______ (______) рублей __ копеек (далее – Арендная плата), согласно отчету об оценке рыночной стоимости.</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Арендная плата подлежит начислению с даты подписания Сторонами настоящего Договора.</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3.2. Арендная плата по Договору вносится Арендатором на расчетный счет Управления федерального казначейства по Воронежской области:</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Получатель: УФК по Воронежской области (Департамент имущественных и земельных отношений Воронежской области)</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КБК 83511105022020000120</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казначейский счет: 03100643000000013100</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xml:space="preserve">единый казначейский счет: 40102810945370000023 </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в ОТДЕЛЕНИЕ ВОРОНЕЖ БАНКА РОССИИ//УФК по Воронежской области г. Воронеж</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БИК 012007084</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ИНН 3666057069</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КПП 366601001</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ОКТМО 20701000</w:t>
      </w:r>
    </w:p>
    <w:p w:rsidR="005D5937" w:rsidRPr="00011589" w:rsidRDefault="005D5937" w:rsidP="005D5937">
      <w:pPr>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Назначение платежа: оплата по договору аренды земельного участка от ________ №_________.</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Исполнением обязательства по внесению Арендной платы является поступление Арендной платы на расчетный счет Управления федерального казначейства по Воронежской области.</w:t>
      </w:r>
    </w:p>
    <w:p w:rsidR="005D5937" w:rsidRPr="00011589" w:rsidRDefault="005D5937" w:rsidP="005D5937">
      <w:pPr>
        <w:tabs>
          <w:tab w:val="left" w:pos="142"/>
        </w:tabs>
        <w:ind w:firstLine="567"/>
        <w:jc w:val="both"/>
        <w:rPr>
          <w:rFonts w:ascii="Times New Roman" w:hAnsi="Times New Roman" w:cs="Times New Roman"/>
          <w:sz w:val="22"/>
          <w:szCs w:val="22"/>
        </w:rPr>
      </w:pPr>
      <w:r w:rsidRPr="00546173">
        <w:rPr>
          <w:rFonts w:ascii="Times New Roman" w:hAnsi="Times New Roman" w:cs="Times New Roman"/>
          <w:bCs/>
          <w:sz w:val="22"/>
          <w:szCs w:val="22"/>
        </w:rPr>
        <w:t xml:space="preserve">3.3. Задаток, внесенный Арендатором на счет </w:t>
      </w:r>
      <w:r>
        <w:rPr>
          <w:rFonts w:ascii="Times New Roman" w:hAnsi="Times New Roman" w:cs="Times New Roman"/>
          <w:bCs/>
          <w:sz w:val="22"/>
          <w:szCs w:val="22"/>
        </w:rPr>
        <w:t>Оператора электронной торговой площадки</w:t>
      </w:r>
      <w:r w:rsidRPr="00546173">
        <w:rPr>
          <w:rFonts w:ascii="Times New Roman" w:hAnsi="Times New Roman" w:cs="Times New Roman"/>
          <w:bCs/>
          <w:sz w:val="22"/>
          <w:szCs w:val="22"/>
        </w:rPr>
        <w:t>, в сумме _____ (________) рублей __ копеек засчитывается в счет Арендной платы за Участок.</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lastRenderedPageBreak/>
        <w:t>3.4. Арендную плату за первый год аренды за вычетом суммы задатка, указанной в п. 3.3 настоящего Договора, Арендатор обязан перечислить на расчетный счет, указанный в п. 3.2 настоящего Договора, в течение 7 (семи) банковских дней с даты подписания настоящего Договора.</w:t>
      </w:r>
    </w:p>
    <w:p w:rsidR="005D5937" w:rsidRPr="00011589" w:rsidRDefault="005D5937" w:rsidP="005D5937">
      <w:pPr>
        <w:pStyle w:val="af"/>
        <w:tabs>
          <w:tab w:val="left" w:pos="142"/>
        </w:tabs>
        <w:spacing w:after="0"/>
        <w:ind w:firstLine="567"/>
        <w:jc w:val="both"/>
        <w:rPr>
          <w:rFonts w:ascii="Times New Roman" w:hAnsi="Times New Roman"/>
          <w:bCs/>
          <w:sz w:val="22"/>
          <w:szCs w:val="22"/>
        </w:rPr>
      </w:pPr>
      <w:r w:rsidRPr="00011589">
        <w:rPr>
          <w:rFonts w:ascii="Times New Roman" w:hAnsi="Times New Roman"/>
          <w:sz w:val="22"/>
          <w:szCs w:val="22"/>
        </w:rPr>
        <w:t xml:space="preserve">3.5. Арендную плату </w:t>
      </w:r>
      <w:proofErr w:type="gramStart"/>
      <w:r w:rsidRPr="00011589">
        <w:rPr>
          <w:rFonts w:ascii="Times New Roman" w:hAnsi="Times New Roman"/>
          <w:sz w:val="22"/>
          <w:szCs w:val="22"/>
        </w:rPr>
        <w:t>за  второй</w:t>
      </w:r>
      <w:proofErr w:type="gramEnd"/>
      <w:r w:rsidRPr="00011589">
        <w:rPr>
          <w:rFonts w:ascii="Times New Roman" w:hAnsi="Times New Roman"/>
          <w:sz w:val="22"/>
          <w:szCs w:val="22"/>
        </w:rPr>
        <w:t xml:space="preserve"> год  аренды Арендатор обязан перечислить </w:t>
      </w:r>
      <w:r w:rsidRPr="00011589">
        <w:rPr>
          <w:rFonts w:ascii="Times New Roman" w:hAnsi="Times New Roman"/>
          <w:bCs/>
          <w:sz w:val="22"/>
          <w:szCs w:val="22"/>
        </w:rPr>
        <w:t>на расчетный счет, указанный в п. 3.2 настоящего Договора,</w:t>
      </w:r>
      <w:r w:rsidRPr="00011589">
        <w:rPr>
          <w:rFonts w:ascii="Times New Roman" w:hAnsi="Times New Roman"/>
          <w:sz w:val="22"/>
          <w:szCs w:val="22"/>
        </w:rPr>
        <w:t xml:space="preserve"> в течение 7 (семи) банковских дней с даты подписания настоящего Договора.</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3.6. Арендную плату за третий и последующие годы аренды Арендатор обязуется вносить поквартально равными частями не позднее 25 числа первого месяца текущего квартала.</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3.7. Размер Арендной платы может быть пересмотрен Арендодателем в одностороннем порядке в связи с решениями органов государственной власти РФ и Воронежской области, централизованно устанавливающими величину кадастровой стоимости, коэффициенты индексации, методику и показатели определения базового размера арендной платы по видам пользования и категориям арендаторов.</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3.8. Расчет суммы арендной платы по новой (измененной) цене аренды земли производится за 1 (один) месяц до срока внесения платежа, оговоренного п. 3.6 настоящего Договора, с последующим письменным уведомлением Арендатора, которое является неотъемлемой частью настоящего Договора.</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3.9. Письменное уведомление Арендатора не требуется в случае официального опубликования в средствах массовой информации соответствующего нормативного акта. Новый размер арендной платы подлежит применению с даты вступления в силу нормативного акта независимо от механизма изменения арендной платы, предусмотренного настоящим Договором.</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3.10. Неиспользование Участка Арендатором не может служить основанием невнесения Арендной платы.</w:t>
      </w:r>
    </w:p>
    <w:p w:rsidR="005D5937" w:rsidRPr="00F436A6" w:rsidRDefault="005D5937" w:rsidP="00F436A6">
      <w:pPr>
        <w:pStyle w:val="ae"/>
        <w:tabs>
          <w:tab w:val="left" w:pos="142"/>
        </w:tabs>
        <w:ind w:firstLine="567"/>
        <w:rPr>
          <w:bCs w:val="0"/>
          <w:kern w:val="0"/>
          <w:sz w:val="22"/>
          <w:szCs w:val="22"/>
          <w:lang w:eastAsia="ru-RU"/>
        </w:rPr>
      </w:pPr>
      <w:r w:rsidRPr="00011589">
        <w:rPr>
          <w:bCs w:val="0"/>
          <w:kern w:val="0"/>
          <w:sz w:val="22"/>
          <w:szCs w:val="22"/>
          <w:lang w:eastAsia="ru-RU"/>
        </w:rPr>
        <w:t>4. ПРАВА И ОБЯЗАННОСТИ АРЕНДОДАТЕЛЯ</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4.1. Арендодатель вправе:</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иметь беспрепятственный доступ на территорию Участка с целью контроля за его использованием в соответствии с условиями Договора;</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w:t>
      </w:r>
      <w:r w:rsidRPr="00011589">
        <w:rPr>
          <w:b w:val="0"/>
          <w:sz w:val="22"/>
          <w:szCs w:val="22"/>
        </w:rPr>
        <w:t>вносить по согласованию с Арендатором в  Договор  необходимые изменения и уточнения в случае изменения законодательства;</w:t>
      </w:r>
    </w:p>
    <w:p w:rsidR="005D5937" w:rsidRPr="00011589" w:rsidRDefault="005D5937" w:rsidP="005D5937">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приостанавливать работы, ведущиеся Арендатором  с  нарушением условий Договора;</w:t>
      </w:r>
    </w:p>
    <w:p w:rsidR="005D5937" w:rsidRPr="00011589" w:rsidRDefault="005D5937" w:rsidP="005D5937">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требовать возмещения убытков, причиненных ухудшением качества земель в результате деятельности Арендатора;</w:t>
      </w:r>
    </w:p>
    <w:p w:rsidR="005D5937" w:rsidRPr="00011589" w:rsidRDefault="005D5937" w:rsidP="005D5937">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требовать расторжения Договора в случаях и порядке, предусмотренных п. 8.3 Договора.</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4.2. Арендодатель обязан:</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передать Арендатору Участок в состоянии, соответствующем условиям Договора. Доказательством передачи Участка служит факт подписания Арендатором настоящего Договора;</w:t>
      </w:r>
    </w:p>
    <w:p w:rsidR="005D5937" w:rsidRPr="00011589" w:rsidRDefault="005D5937" w:rsidP="005D5937">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предупредить Арендатора обо всех известных ему недостатках Участка до заключения Договора;</w:t>
      </w:r>
    </w:p>
    <w:p w:rsidR="005D5937" w:rsidRPr="00011589" w:rsidRDefault="005D5937" w:rsidP="005D5937">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передать Участок в состоянии, пригодном для его использования в соответствии с целевым назначением;</w:t>
      </w:r>
    </w:p>
    <w:p w:rsidR="005D5937" w:rsidRPr="00011589" w:rsidRDefault="005D5937" w:rsidP="005D5937">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 xml:space="preserve">- </w:t>
      </w:r>
      <w:r w:rsidRPr="00011589">
        <w:rPr>
          <w:rFonts w:ascii="Times New Roman" w:hAnsi="Times New Roman"/>
          <w:bCs/>
          <w:sz w:val="22"/>
          <w:szCs w:val="22"/>
        </w:rPr>
        <w:t>зарегистрировать в органе, осуществляющем государственную регистрацию прав на недвижимое имущество, Договор и все изменения и дополнения к нему. В десятидневный срок с момента государственной регистрации предоставить Арендатору копию Договора с отметкой о его государственной регистрации;</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не вмешиваться в хозяйственную деятельность Арендатора, если она не противоречит условиям Договора и земельному законодательству РФ;</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предупредить Арендатора обо всех правах третьих лиц на Участок.</w:t>
      </w:r>
    </w:p>
    <w:p w:rsidR="005D5937" w:rsidRPr="00011589" w:rsidRDefault="005D5937" w:rsidP="005D5937">
      <w:pPr>
        <w:pStyle w:val="ae"/>
        <w:tabs>
          <w:tab w:val="left" w:pos="142"/>
        </w:tabs>
        <w:ind w:firstLine="567"/>
        <w:rPr>
          <w:b w:val="0"/>
          <w:bCs w:val="0"/>
          <w:kern w:val="0"/>
          <w:sz w:val="22"/>
          <w:szCs w:val="22"/>
          <w:lang w:eastAsia="ru-RU"/>
        </w:rPr>
      </w:pPr>
    </w:p>
    <w:p w:rsidR="005D5937" w:rsidRPr="00F436A6" w:rsidRDefault="005D5937" w:rsidP="00F436A6">
      <w:pPr>
        <w:pStyle w:val="ae"/>
        <w:tabs>
          <w:tab w:val="left" w:pos="142"/>
        </w:tabs>
        <w:ind w:firstLine="567"/>
        <w:rPr>
          <w:bCs w:val="0"/>
          <w:kern w:val="0"/>
          <w:sz w:val="22"/>
          <w:szCs w:val="22"/>
          <w:lang w:eastAsia="ru-RU"/>
        </w:rPr>
      </w:pPr>
      <w:r w:rsidRPr="00011589">
        <w:rPr>
          <w:bCs w:val="0"/>
          <w:kern w:val="0"/>
          <w:sz w:val="22"/>
          <w:szCs w:val="22"/>
          <w:lang w:eastAsia="ru-RU"/>
        </w:rPr>
        <w:t>5. ПРАВА И ОБЯЗАННОСТИ АРЕНДАТОРА</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5.1. Арендатор вправе:</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использовать Участок в соответствии с разрешенным использованием, указанным в п. 1.1 Договора, и другими условиями настоящего Договора.</w:t>
      </w:r>
    </w:p>
    <w:p w:rsidR="005D5937" w:rsidRPr="00011589" w:rsidRDefault="005D5937" w:rsidP="005D5937">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Арендатор не вправе:</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передавать свои права и обязанности по Договору третьему лицу в пределах срока действия Договора;</w:t>
      </w:r>
    </w:p>
    <w:p w:rsidR="005D5937" w:rsidRPr="00011589" w:rsidRDefault="005D5937" w:rsidP="005D5937">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 уступать права и осуществлять перевод долга по обязательствам, возникшим из настоящего Договора.</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5.2. Арендатор обязан:</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в соответствии с условиями Договора своевременно вносить Арендную плату;</w:t>
      </w:r>
    </w:p>
    <w:p w:rsidR="005D5937" w:rsidRPr="00011589" w:rsidRDefault="005D5937" w:rsidP="005D5937">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b/>
          <w:bCs/>
          <w:sz w:val="22"/>
          <w:szCs w:val="22"/>
        </w:rPr>
        <w:t>- </w:t>
      </w:r>
      <w:r w:rsidRPr="00011589">
        <w:rPr>
          <w:rFonts w:ascii="Times New Roman" w:hAnsi="Times New Roman" w:cs="Times New Roman"/>
          <w:bCs/>
          <w:sz w:val="22"/>
          <w:szCs w:val="22"/>
        </w:rPr>
        <w:t>обеспечивать представителям Арендодателя, органам, осуществляющим контроль использования и охраны земель, свободный доступ на Участок;</w:t>
      </w:r>
    </w:p>
    <w:p w:rsidR="005D5937" w:rsidRPr="00011589" w:rsidRDefault="005D5937" w:rsidP="005D5937">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lastRenderedPageBreak/>
        <w:t>- допускать представителей собственника линейного объекта (в случае, если Участок полностью или частично расположен в охранной зоне, установленной в отношении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не нарушать права других землепользователей;</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оповещать в десятидневный срок об ограничениях (например, арест и т.п.);</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при использовании Участка обеспечивать соблюдение порядка требований санитарно-эпидемиологического надзора, экологического надзора, Правил землепользования и застройки городского округа город Воронеж, иных требований, установленных Договором и действующим законодательством;</w:t>
      </w:r>
    </w:p>
    <w:p w:rsidR="005D5937" w:rsidRPr="00011589" w:rsidRDefault="005D5937" w:rsidP="005D5937">
      <w:pPr>
        <w:pStyle w:val="af"/>
        <w:tabs>
          <w:tab w:val="left" w:pos="142"/>
        </w:tabs>
        <w:ind w:firstLine="567"/>
        <w:jc w:val="both"/>
        <w:rPr>
          <w:rFonts w:ascii="Times New Roman" w:hAnsi="Times New Roman"/>
          <w:sz w:val="22"/>
          <w:szCs w:val="22"/>
        </w:rPr>
      </w:pPr>
      <w:r w:rsidRPr="00011589">
        <w:rPr>
          <w:rFonts w:ascii="Times New Roman" w:hAnsi="Times New Roman"/>
          <w:sz w:val="22"/>
          <w:szCs w:val="22"/>
        </w:rPr>
        <w:t>-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5D5937" w:rsidRPr="00F436A6" w:rsidRDefault="005D5937" w:rsidP="00F436A6">
      <w:pPr>
        <w:pStyle w:val="ae"/>
        <w:tabs>
          <w:tab w:val="left" w:pos="142"/>
        </w:tabs>
        <w:ind w:firstLine="567"/>
        <w:rPr>
          <w:bCs w:val="0"/>
          <w:kern w:val="0"/>
          <w:sz w:val="22"/>
          <w:szCs w:val="22"/>
          <w:lang w:eastAsia="ru-RU"/>
        </w:rPr>
      </w:pPr>
      <w:r w:rsidRPr="00011589">
        <w:rPr>
          <w:bCs w:val="0"/>
          <w:kern w:val="0"/>
          <w:sz w:val="22"/>
          <w:szCs w:val="22"/>
          <w:lang w:eastAsia="ru-RU"/>
        </w:rPr>
        <w:t>6. ОТВЕТСТВЕННОСТЬ СТОРОН</w:t>
      </w:r>
    </w:p>
    <w:p w:rsidR="005D5937" w:rsidRPr="00011589" w:rsidRDefault="005D5937" w:rsidP="005D5937">
      <w:pPr>
        <w:shd w:val="clear" w:color="auto" w:fill="FFFFFF"/>
        <w:tabs>
          <w:tab w:val="left" w:pos="142"/>
          <w:tab w:val="left" w:pos="595"/>
        </w:tabs>
        <w:ind w:right="57" w:firstLine="567"/>
        <w:jc w:val="both"/>
        <w:rPr>
          <w:rFonts w:ascii="Times New Roman" w:hAnsi="Times New Roman" w:cs="Times New Roman"/>
          <w:sz w:val="22"/>
          <w:szCs w:val="22"/>
        </w:rPr>
      </w:pPr>
      <w:r w:rsidRPr="00011589">
        <w:rPr>
          <w:rFonts w:ascii="Times New Roman" w:hAnsi="Times New Roman" w:cs="Times New Roman"/>
          <w:bCs/>
          <w:sz w:val="22"/>
          <w:szCs w:val="22"/>
        </w:rPr>
        <w:t xml:space="preserve">6.1.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законодательством РФ. </w:t>
      </w:r>
      <w:r w:rsidRPr="00011589">
        <w:rPr>
          <w:rFonts w:ascii="Times New Roman" w:hAnsi="Times New Roman" w:cs="Times New Roman"/>
          <w:sz w:val="22"/>
          <w:szCs w:val="22"/>
        </w:rPr>
        <w:t xml:space="preserve">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5D5937" w:rsidRPr="00011589" w:rsidRDefault="005D5937" w:rsidP="005D5937">
      <w:pPr>
        <w:shd w:val="clear" w:color="auto" w:fill="FFFFFF"/>
        <w:tabs>
          <w:tab w:val="left" w:pos="142"/>
          <w:tab w:val="left" w:pos="667"/>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6.2. В случае невнесения Арендатором Арендной платы в сроки, установленные п. 3.4 - 3.6 настоящего Договора, Арендодателем начисляются пени в размере 0,1 % от суммы задолженности за каждый день просрочки. </w:t>
      </w:r>
    </w:p>
    <w:p w:rsidR="005D5937" w:rsidRPr="00011589" w:rsidRDefault="005D5937" w:rsidP="005D5937">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6.3.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5D5937" w:rsidRPr="00011589" w:rsidRDefault="005D5937" w:rsidP="005D5937">
      <w:pPr>
        <w:pStyle w:val="ae"/>
        <w:tabs>
          <w:tab w:val="left" w:pos="142"/>
        </w:tabs>
        <w:ind w:firstLine="567"/>
        <w:jc w:val="both"/>
        <w:rPr>
          <w:sz w:val="22"/>
          <w:szCs w:val="22"/>
        </w:rPr>
      </w:pPr>
      <w:r w:rsidRPr="00011589">
        <w:rPr>
          <w:b w:val="0"/>
          <w:spacing w:val="-2"/>
          <w:sz w:val="22"/>
          <w:szCs w:val="22"/>
        </w:rPr>
        <w:t>6.4</w:t>
      </w:r>
      <w:r w:rsidRPr="00011589">
        <w:rPr>
          <w:b w:val="0"/>
          <w:sz w:val="22"/>
          <w:szCs w:val="22"/>
          <w:lang w:eastAsia="ru-RU"/>
        </w:rPr>
        <w:t>. В случае если по окончанию срока Договора Арендатор возвратил Участок несвоевременно, он обязан внести Арендную плату за все время пользования Участком на счет, указанный в п. 3.2 настоящего Договора.</w:t>
      </w:r>
      <w:r w:rsidRPr="00011589">
        <w:rPr>
          <w:sz w:val="22"/>
          <w:szCs w:val="22"/>
        </w:rPr>
        <w:t xml:space="preserve"> </w:t>
      </w:r>
    </w:p>
    <w:p w:rsidR="005D5937" w:rsidRPr="00F436A6" w:rsidRDefault="005D5937" w:rsidP="00F436A6">
      <w:pPr>
        <w:pStyle w:val="ae"/>
        <w:tabs>
          <w:tab w:val="left" w:pos="142"/>
        </w:tabs>
        <w:ind w:firstLine="567"/>
        <w:jc w:val="both"/>
        <w:rPr>
          <w:b w:val="0"/>
          <w:sz w:val="22"/>
          <w:szCs w:val="22"/>
          <w:lang w:eastAsia="ru-RU"/>
        </w:rPr>
      </w:pPr>
      <w:r w:rsidRPr="00011589">
        <w:rPr>
          <w:b w:val="0"/>
          <w:sz w:val="22"/>
          <w:szCs w:val="22"/>
          <w:lang w:eastAsia="ru-RU"/>
        </w:rPr>
        <w:t>6.5.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5D5937" w:rsidRPr="00F436A6" w:rsidRDefault="005D5937" w:rsidP="00F436A6">
      <w:pPr>
        <w:pStyle w:val="ae"/>
        <w:tabs>
          <w:tab w:val="left" w:pos="142"/>
        </w:tabs>
        <w:ind w:firstLine="567"/>
        <w:rPr>
          <w:bCs w:val="0"/>
          <w:kern w:val="0"/>
          <w:sz w:val="22"/>
          <w:szCs w:val="22"/>
          <w:lang w:eastAsia="ru-RU"/>
        </w:rPr>
      </w:pPr>
      <w:r w:rsidRPr="00011589">
        <w:rPr>
          <w:bCs w:val="0"/>
          <w:kern w:val="0"/>
          <w:sz w:val="22"/>
          <w:szCs w:val="22"/>
          <w:lang w:eastAsia="ru-RU"/>
        </w:rPr>
        <w:t>7. ФОРС-МАЖОРНЫЕ ОБСТОЯТЕЛЬСТВА</w:t>
      </w:r>
    </w:p>
    <w:p w:rsidR="005D5937" w:rsidRPr="00F436A6" w:rsidRDefault="005D5937" w:rsidP="00F436A6">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7.1.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5D5937" w:rsidRPr="00F436A6" w:rsidRDefault="005D5937" w:rsidP="00F436A6">
      <w:pPr>
        <w:pStyle w:val="ae"/>
        <w:tabs>
          <w:tab w:val="left" w:pos="142"/>
        </w:tabs>
        <w:ind w:firstLine="567"/>
        <w:rPr>
          <w:bCs w:val="0"/>
          <w:kern w:val="0"/>
          <w:sz w:val="22"/>
          <w:szCs w:val="22"/>
          <w:lang w:eastAsia="ru-RU"/>
        </w:rPr>
      </w:pPr>
      <w:r w:rsidRPr="00011589">
        <w:rPr>
          <w:bCs w:val="0"/>
          <w:kern w:val="0"/>
          <w:sz w:val="22"/>
          <w:szCs w:val="22"/>
          <w:lang w:eastAsia="ru-RU"/>
        </w:rPr>
        <w:t>8. ПОРЯДОК ИЗМЕНЕНИЯ, РАСТОРЖЕНИЯ ДОГОВОРА АРЕНДЫ</w:t>
      </w:r>
    </w:p>
    <w:p w:rsidR="005D5937" w:rsidRPr="00011589" w:rsidRDefault="005D5937" w:rsidP="005D5937">
      <w:pPr>
        <w:pStyle w:val="ae"/>
        <w:tabs>
          <w:tab w:val="left" w:pos="142"/>
          <w:tab w:val="left" w:pos="709"/>
        </w:tabs>
        <w:ind w:firstLine="567"/>
        <w:jc w:val="both"/>
        <w:rPr>
          <w:b w:val="0"/>
          <w:bCs w:val="0"/>
          <w:kern w:val="0"/>
          <w:sz w:val="22"/>
          <w:szCs w:val="22"/>
          <w:lang w:eastAsia="ru-RU"/>
        </w:rPr>
      </w:pPr>
      <w:r w:rsidRPr="00011589">
        <w:rPr>
          <w:b w:val="0"/>
          <w:bCs w:val="0"/>
          <w:kern w:val="0"/>
          <w:sz w:val="22"/>
          <w:szCs w:val="22"/>
          <w:lang w:eastAsia="ru-RU"/>
        </w:rPr>
        <w:t>8.1. Изменения, дополнения к условиям настоящего Договора будут действительны только тогда, когда они внесены в письменной форме и подписаны уполномоченными представителями Сторон, в соответствии с положениями законодательства РФ и настоящего Договора, за исключением случая, предусмотренного п. 3.9 настоящего Договора.</w:t>
      </w:r>
    </w:p>
    <w:p w:rsidR="005D5937" w:rsidRPr="00011589" w:rsidRDefault="005D5937" w:rsidP="005D5937">
      <w:pPr>
        <w:shd w:val="clear" w:color="auto" w:fill="FFFFFF"/>
        <w:tabs>
          <w:tab w:val="left" w:pos="0"/>
          <w:tab w:val="left" w:pos="142"/>
        </w:tabs>
        <w:ind w:right="57" w:firstLine="567"/>
        <w:jc w:val="both"/>
        <w:rPr>
          <w:rFonts w:ascii="Times New Roman" w:hAnsi="Times New Roman" w:cs="Times New Roman"/>
          <w:sz w:val="22"/>
          <w:szCs w:val="22"/>
        </w:rPr>
      </w:pPr>
      <w:r w:rsidRPr="00011589">
        <w:rPr>
          <w:rFonts w:ascii="Times New Roman" w:hAnsi="Times New Roman" w:cs="Times New Roman"/>
          <w:bCs/>
          <w:spacing w:val="-7"/>
          <w:sz w:val="22"/>
          <w:szCs w:val="22"/>
        </w:rPr>
        <w:t>8.2. </w:t>
      </w:r>
      <w:r w:rsidRPr="00011589">
        <w:rPr>
          <w:rFonts w:ascii="Times New Roman" w:hAnsi="Times New Roman" w:cs="Times New Roman"/>
          <w:spacing w:val="-1"/>
          <w:sz w:val="22"/>
          <w:szCs w:val="22"/>
        </w:rPr>
        <w:t xml:space="preserve">Все вносимые какой-либо из Сторон предложения о внесении дополнений или изменений </w:t>
      </w:r>
      <w:r w:rsidRPr="00011589">
        <w:rPr>
          <w:rFonts w:ascii="Times New Roman" w:hAnsi="Times New Roman" w:cs="Times New Roman"/>
          <w:sz w:val="22"/>
          <w:szCs w:val="22"/>
        </w:rPr>
        <w:t xml:space="preserve">в условия настоящего Договора, в том числе о его расторжении, рассматриваются Сторонами </w:t>
      </w:r>
      <w:r w:rsidRPr="00011589">
        <w:rPr>
          <w:rFonts w:ascii="Times New Roman" w:hAnsi="Times New Roman" w:cs="Times New Roman"/>
          <w:spacing w:val="-1"/>
          <w:sz w:val="22"/>
          <w:szCs w:val="22"/>
        </w:rPr>
        <w:t xml:space="preserve">в месячный срок и оформляются дополнительными соглашениями, </w:t>
      </w:r>
      <w:r w:rsidRPr="00011589">
        <w:rPr>
          <w:rFonts w:ascii="Times New Roman" w:hAnsi="Times New Roman" w:cs="Times New Roman"/>
          <w:sz w:val="22"/>
          <w:szCs w:val="22"/>
        </w:rPr>
        <w:t>которое подписывается Арендодателем и Арендатором.</w:t>
      </w:r>
    </w:p>
    <w:p w:rsidR="005D5937" w:rsidRPr="00011589" w:rsidRDefault="005D5937" w:rsidP="005D5937">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8.3. </w:t>
      </w:r>
      <w:r w:rsidRPr="00011589">
        <w:rPr>
          <w:rFonts w:ascii="Times New Roman" w:hAnsi="Times New Roman" w:cs="Times New Roman"/>
          <w:spacing w:val="-1"/>
          <w:sz w:val="22"/>
          <w:szCs w:val="22"/>
        </w:rPr>
        <w:t xml:space="preserve">По требованию Арендодателя Договор аренды может быть досрочно расторгнут в судебном порядке в </w:t>
      </w:r>
      <w:r w:rsidRPr="00011589">
        <w:rPr>
          <w:rFonts w:ascii="Times New Roman" w:hAnsi="Times New Roman" w:cs="Times New Roman"/>
          <w:sz w:val="22"/>
          <w:szCs w:val="22"/>
        </w:rPr>
        <w:t xml:space="preserve">следующих случаях: </w:t>
      </w:r>
    </w:p>
    <w:p w:rsidR="005D5937" w:rsidRPr="00011589" w:rsidRDefault="005D5937" w:rsidP="005D5937">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lastRenderedPageBreak/>
        <w:t>- при невнесении Арендатором Арендной платы по истечении срока, установленного п. 3.4, 3.5 Договора;</w:t>
      </w:r>
    </w:p>
    <w:p w:rsidR="005D5937" w:rsidRPr="00011589" w:rsidRDefault="005D5937" w:rsidP="005D5937">
      <w:pPr>
        <w:shd w:val="clear" w:color="auto" w:fill="FFFFFF"/>
        <w:tabs>
          <w:tab w:val="left" w:pos="-993"/>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при невнесении Арендатором более двух раз подряд Арендной платы по истечении срока, установленного п. 3.6 Договора;</w:t>
      </w:r>
    </w:p>
    <w:p w:rsidR="005D5937" w:rsidRPr="00011589" w:rsidRDefault="005D5937" w:rsidP="005D5937">
      <w:pPr>
        <w:shd w:val="clear" w:color="auto" w:fill="FFFFFF"/>
        <w:tabs>
          <w:tab w:val="left" w:pos="-993"/>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 при использовании Участка (в целом или частично) не в соответствии с разрешенным использованием, определенным настоящим Договором; </w:t>
      </w:r>
    </w:p>
    <w:p w:rsidR="005D5937" w:rsidRPr="00011589" w:rsidRDefault="005D5937" w:rsidP="005D5937">
      <w:pPr>
        <w:shd w:val="clear" w:color="auto" w:fill="FFFFFF"/>
        <w:tabs>
          <w:tab w:val="left" w:pos="-993"/>
          <w:tab w:val="left" w:pos="142"/>
        </w:tabs>
        <w:ind w:right="57" w:firstLine="567"/>
        <w:jc w:val="both"/>
        <w:rPr>
          <w:rFonts w:ascii="Times New Roman" w:hAnsi="Times New Roman" w:cs="Times New Roman"/>
          <w:bCs/>
          <w:spacing w:val="-2"/>
          <w:sz w:val="22"/>
          <w:szCs w:val="22"/>
        </w:rPr>
      </w:pPr>
      <w:r w:rsidRPr="00011589">
        <w:rPr>
          <w:rFonts w:ascii="Times New Roman" w:hAnsi="Times New Roman" w:cs="Times New Roman"/>
          <w:spacing w:val="-1"/>
          <w:sz w:val="22"/>
          <w:szCs w:val="22"/>
        </w:rPr>
        <w:t>- при существенном ухудшении Арендатором состояния Участка;</w:t>
      </w:r>
      <w:r w:rsidRPr="00011589">
        <w:rPr>
          <w:rFonts w:ascii="Times New Roman" w:hAnsi="Times New Roman" w:cs="Times New Roman"/>
          <w:bCs/>
          <w:spacing w:val="-2"/>
          <w:sz w:val="22"/>
          <w:szCs w:val="22"/>
        </w:rPr>
        <w:t xml:space="preserve"> </w:t>
      </w:r>
    </w:p>
    <w:p w:rsidR="005D5937" w:rsidRPr="00011589" w:rsidRDefault="005D5937" w:rsidP="005D5937">
      <w:pPr>
        <w:shd w:val="clear" w:color="auto" w:fill="FFFFFF"/>
        <w:tabs>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 при неиспользовании Участка; </w:t>
      </w:r>
    </w:p>
    <w:p w:rsidR="005D5937" w:rsidRPr="00011589" w:rsidRDefault="005D5937" w:rsidP="00F436A6">
      <w:pPr>
        <w:tabs>
          <w:tab w:val="left" w:pos="0"/>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при невыполнении Арендатором полностью или частично условий Договора аренды.</w:t>
      </w:r>
    </w:p>
    <w:p w:rsidR="005D5937" w:rsidRPr="00F436A6" w:rsidRDefault="005D5937" w:rsidP="00F436A6">
      <w:pPr>
        <w:widowControl/>
        <w:tabs>
          <w:tab w:val="left" w:pos="142"/>
        </w:tabs>
        <w:suppressAutoHyphens/>
        <w:autoSpaceDE/>
        <w:autoSpaceDN/>
        <w:adjustRightInd/>
        <w:ind w:firstLine="567"/>
        <w:jc w:val="center"/>
        <w:rPr>
          <w:rFonts w:ascii="Times New Roman" w:hAnsi="Times New Roman" w:cs="Times New Roman"/>
          <w:b/>
          <w:sz w:val="22"/>
          <w:szCs w:val="22"/>
        </w:rPr>
      </w:pPr>
      <w:r w:rsidRPr="005500F6">
        <w:rPr>
          <w:rFonts w:ascii="Times New Roman" w:hAnsi="Times New Roman" w:cs="Times New Roman"/>
          <w:b/>
          <w:sz w:val="22"/>
          <w:szCs w:val="22"/>
        </w:rPr>
        <w:t>9. ДОПОЛНИТЕЛЬНЫЕ УСЛОВИЯ ДОГОВОРА</w:t>
      </w:r>
    </w:p>
    <w:p w:rsidR="005D5937" w:rsidRPr="005500F6" w:rsidRDefault="005D5937" w:rsidP="005D5937">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 xml:space="preserve">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w:t>
      </w:r>
    </w:p>
    <w:p w:rsidR="005D5937" w:rsidRPr="005500F6" w:rsidRDefault="005D5937" w:rsidP="005D5937">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9.2. Реорганизация Арендодателя, а также перемена собственника Участка не являются основанием для одностороннего расторжения Договора.</w:t>
      </w:r>
    </w:p>
    <w:p w:rsidR="005D5937" w:rsidRDefault="005D5937" w:rsidP="005D5937">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5D5937" w:rsidRDefault="005D5937" w:rsidP="005D5937">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9.4. </w:t>
      </w:r>
      <w:r w:rsidRPr="00E0452D">
        <w:rPr>
          <w:rFonts w:ascii="Times New Roman" w:hAnsi="Times New Roman" w:cs="Times New Roman"/>
          <w:sz w:val="22"/>
          <w:szCs w:val="22"/>
        </w:rPr>
        <w:t xml:space="preserve">В связи с тем, что Участок </w:t>
      </w:r>
      <w:r>
        <w:rPr>
          <w:rFonts w:ascii="Times New Roman" w:hAnsi="Times New Roman" w:cs="Times New Roman"/>
          <w:sz w:val="22"/>
          <w:szCs w:val="22"/>
        </w:rPr>
        <w:t>в</w:t>
      </w:r>
      <w:r w:rsidRPr="00E0452D">
        <w:rPr>
          <w:rFonts w:ascii="Times New Roman" w:hAnsi="Times New Roman" w:cs="Times New Roman"/>
          <w:sz w:val="22"/>
          <w:szCs w:val="22"/>
        </w:rPr>
        <w:t xml:space="preserve"> </w:t>
      </w:r>
      <w:r w:rsidRPr="0073145C">
        <w:rPr>
          <w:rFonts w:ascii="Times New Roman" w:hAnsi="Times New Roman" w:cs="Times New Roman"/>
          <w:sz w:val="22"/>
          <w:szCs w:val="22"/>
        </w:rPr>
        <w:t xml:space="preserve">соответствии с картами зон с особыми условиями использования, утвержденными в составе Правил землепользования и застройки, полностью расположен </w:t>
      </w:r>
      <w:proofErr w:type="gramStart"/>
      <w:r w:rsidRPr="0073145C">
        <w:rPr>
          <w:rFonts w:ascii="Times New Roman" w:hAnsi="Times New Roman" w:cs="Times New Roman"/>
          <w:sz w:val="22"/>
          <w:szCs w:val="22"/>
        </w:rPr>
        <w:t>в  приаэродромной</w:t>
      </w:r>
      <w:proofErr w:type="gramEnd"/>
      <w:r w:rsidRPr="0073145C">
        <w:rPr>
          <w:rFonts w:ascii="Times New Roman" w:hAnsi="Times New Roman" w:cs="Times New Roman"/>
          <w:sz w:val="22"/>
          <w:szCs w:val="22"/>
        </w:rPr>
        <w:t xml:space="preserve"> территории </w:t>
      </w:r>
      <w:r>
        <w:rPr>
          <w:rFonts w:ascii="Times New Roman" w:hAnsi="Times New Roman" w:cs="Times New Roman"/>
          <w:sz w:val="22"/>
          <w:szCs w:val="22"/>
        </w:rPr>
        <w:t>аэродрома «Придача»</w:t>
      </w:r>
      <w:r w:rsidRPr="0073145C">
        <w:rPr>
          <w:rFonts w:ascii="Times New Roman" w:hAnsi="Times New Roman" w:cs="Times New Roman"/>
          <w:sz w:val="22"/>
          <w:szCs w:val="22"/>
        </w:rPr>
        <w:t xml:space="preserve">, </w:t>
      </w:r>
      <w:r w:rsidRPr="00E0452D">
        <w:rPr>
          <w:rFonts w:ascii="Times New Roman" w:hAnsi="Times New Roman" w:cs="Times New Roman"/>
          <w:sz w:val="22"/>
          <w:szCs w:val="22"/>
        </w:rPr>
        <w:t>Арендатор в рамках действия Договора обязан учесть соответствующие ограничения к земельному участку и объектам капитального строительства.</w:t>
      </w:r>
    </w:p>
    <w:p w:rsidR="005D5937" w:rsidRDefault="005D5937" w:rsidP="005D5937">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9.5</w:t>
      </w:r>
      <w:r w:rsidRPr="005500F6">
        <w:rPr>
          <w:rFonts w:ascii="Times New Roman" w:hAnsi="Times New Roman" w:cs="Times New Roman"/>
          <w:sz w:val="22"/>
          <w:szCs w:val="22"/>
        </w:rPr>
        <w:t>. В связи с тем, что Участок расположен в пределах приаэродромн</w:t>
      </w:r>
      <w:r>
        <w:rPr>
          <w:rFonts w:ascii="Times New Roman" w:hAnsi="Times New Roman" w:cs="Times New Roman"/>
          <w:sz w:val="22"/>
          <w:szCs w:val="22"/>
        </w:rPr>
        <w:t>ой</w:t>
      </w:r>
      <w:r w:rsidRPr="005500F6">
        <w:rPr>
          <w:rFonts w:ascii="Times New Roman" w:hAnsi="Times New Roman" w:cs="Times New Roman"/>
          <w:sz w:val="22"/>
          <w:szCs w:val="22"/>
        </w:rPr>
        <w:t xml:space="preserve"> </w:t>
      </w:r>
      <w:proofErr w:type="gramStart"/>
      <w:r w:rsidRPr="005500F6">
        <w:rPr>
          <w:rFonts w:ascii="Times New Roman" w:hAnsi="Times New Roman" w:cs="Times New Roman"/>
          <w:sz w:val="22"/>
          <w:szCs w:val="22"/>
        </w:rPr>
        <w:t>территори</w:t>
      </w:r>
      <w:r>
        <w:rPr>
          <w:rFonts w:ascii="Times New Roman" w:hAnsi="Times New Roman" w:cs="Times New Roman"/>
          <w:sz w:val="22"/>
          <w:szCs w:val="22"/>
        </w:rPr>
        <w:t>и  аэродрома</w:t>
      </w:r>
      <w:proofErr w:type="gramEnd"/>
      <w:r>
        <w:rPr>
          <w:rFonts w:ascii="Times New Roman" w:hAnsi="Times New Roman" w:cs="Times New Roman"/>
          <w:sz w:val="22"/>
          <w:szCs w:val="22"/>
        </w:rPr>
        <w:t xml:space="preserve"> Воронеж (Придача), Воронеж (Балтимор), </w:t>
      </w:r>
      <w:r w:rsidRPr="005500F6">
        <w:rPr>
          <w:rFonts w:ascii="Times New Roman" w:hAnsi="Times New Roman" w:cs="Times New Roman"/>
          <w:sz w:val="22"/>
          <w:szCs w:val="22"/>
        </w:rPr>
        <w:t>Арендатор в рамках действия Договора обязан соблюдать требования, установленные воздушным законодательством Российской Федерации.</w:t>
      </w:r>
      <w:r>
        <w:rPr>
          <w:rFonts w:ascii="Times New Roman" w:hAnsi="Times New Roman" w:cs="Times New Roman"/>
          <w:sz w:val="22"/>
          <w:szCs w:val="22"/>
        </w:rPr>
        <w:t xml:space="preserve"> </w:t>
      </w:r>
      <w:r w:rsidRPr="00DE01B1">
        <w:rPr>
          <w:rFonts w:ascii="Times New Roman" w:eastAsia="Calibri" w:hAnsi="Times New Roman" w:cs="Times New Roman"/>
          <w:sz w:val="22"/>
          <w:szCs w:val="22"/>
          <w:lang w:eastAsia="en-US"/>
        </w:rPr>
        <w:t xml:space="preserve">Площадь земельного участка, покрываемая зоной с особыми условиями использования, составляет 1 749 </w:t>
      </w:r>
      <w:proofErr w:type="spellStart"/>
      <w:r w:rsidRPr="00DE01B1">
        <w:rPr>
          <w:rFonts w:ascii="Times New Roman" w:eastAsia="Calibri" w:hAnsi="Times New Roman" w:cs="Times New Roman"/>
          <w:sz w:val="22"/>
          <w:szCs w:val="22"/>
          <w:lang w:eastAsia="en-US"/>
        </w:rPr>
        <w:t>кв.м</w:t>
      </w:r>
      <w:proofErr w:type="spellEnd"/>
      <w:r w:rsidRPr="00DE01B1">
        <w:rPr>
          <w:rFonts w:ascii="Times New Roman" w:eastAsia="Calibri" w:hAnsi="Times New Roman" w:cs="Times New Roman"/>
          <w:sz w:val="22"/>
          <w:szCs w:val="22"/>
          <w:lang w:eastAsia="en-US"/>
        </w:rPr>
        <w:t>.</w:t>
      </w:r>
    </w:p>
    <w:p w:rsidR="005D5937" w:rsidRDefault="005D5937" w:rsidP="005D5937">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9.6. </w:t>
      </w:r>
      <w:r w:rsidRPr="00D86D91">
        <w:rPr>
          <w:rFonts w:ascii="Times New Roman" w:hAnsi="Times New Roman" w:cs="Times New Roman"/>
          <w:sz w:val="22"/>
          <w:szCs w:val="22"/>
        </w:rPr>
        <w:t>В связи с тем, что Участок</w:t>
      </w:r>
      <w:r>
        <w:rPr>
          <w:rFonts w:ascii="Times New Roman" w:hAnsi="Times New Roman" w:cs="Times New Roman"/>
          <w:sz w:val="22"/>
          <w:szCs w:val="22"/>
        </w:rPr>
        <w:t xml:space="preserve"> </w:t>
      </w:r>
      <w:r w:rsidRPr="00D86D91">
        <w:rPr>
          <w:rFonts w:ascii="Times New Roman" w:hAnsi="Times New Roman" w:cs="Times New Roman"/>
          <w:sz w:val="22"/>
          <w:szCs w:val="22"/>
        </w:rPr>
        <w:t>расположен в границах подзоны № 6</w:t>
      </w:r>
      <w:r>
        <w:rPr>
          <w:rFonts w:ascii="Times New Roman" w:hAnsi="Times New Roman" w:cs="Times New Roman"/>
          <w:sz w:val="22"/>
          <w:szCs w:val="22"/>
        </w:rPr>
        <w:t xml:space="preserve"> с</w:t>
      </w:r>
      <w:r w:rsidRPr="00D86D91">
        <w:rPr>
          <w:rFonts w:ascii="Times New Roman" w:hAnsi="Times New Roman" w:cs="Times New Roman"/>
          <w:sz w:val="22"/>
          <w:szCs w:val="22"/>
        </w:rPr>
        <w:t>огласно «Решения об установлении границ приаэродромной территории аэродрома экспериментальной авиации «Воронеж (Придача)», утвержденного Врио директора департамента авиационной промышленности Минпромторга России Д.</w:t>
      </w:r>
      <w:r>
        <w:rPr>
          <w:rFonts w:ascii="Times New Roman" w:hAnsi="Times New Roman" w:cs="Times New Roman"/>
          <w:sz w:val="22"/>
          <w:szCs w:val="22"/>
        </w:rPr>
        <w:t xml:space="preserve">А. </w:t>
      </w:r>
      <w:proofErr w:type="spellStart"/>
      <w:r>
        <w:rPr>
          <w:rFonts w:ascii="Times New Roman" w:hAnsi="Times New Roman" w:cs="Times New Roman"/>
          <w:sz w:val="22"/>
          <w:szCs w:val="22"/>
        </w:rPr>
        <w:t>Лысогорского</w:t>
      </w:r>
      <w:proofErr w:type="spellEnd"/>
      <w:r>
        <w:rPr>
          <w:rFonts w:ascii="Times New Roman" w:hAnsi="Times New Roman" w:cs="Times New Roman"/>
          <w:sz w:val="22"/>
          <w:szCs w:val="22"/>
        </w:rPr>
        <w:t xml:space="preserve"> от 29 июня 2018 (</w:t>
      </w:r>
      <w:r w:rsidRPr="00D86D91">
        <w:rPr>
          <w:rFonts w:ascii="Times New Roman" w:hAnsi="Times New Roman" w:cs="Times New Roman"/>
          <w:sz w:val="22"/>
          <w:szCs w:val="22"/>
        </w:rPr>
        <w:t>из полос воздушных подходов исключена зона над правым берегом р. Воронеж, в которой не выполняются полеты при выполнении полетов на аэродроме Воронеж (Придача)</w:t>
      </w:r>
      <w:r>
        <w:rPr>
          <w:rFonts w:ascii="Times New Roman" w:hAnsi="Times New Roman" w:cs="Times New Roman"/>
          <w:sz w:val="22"/>
          <w:szCs w:val="22"/>
        </w:rPr>
        <w:t>)</w:t>
      </w:r>
      <w:r w:rsidRPr="00D86D91">
        <w:rPr>
          <w:rFonts w:ascii="Times New Roman" w:hAnsi="Times New Roman" w:cs="Times New Roman"/>
          <w:sz w:val="22"/>
          <w:szCs w:val="22"/>
        </w:rPr>
        <w:t>, Арендатор в рамках действия Договора</w:t>
      </w:r>
      <w:r>
        <w:rPr>
          <w:rFonts w:ascii="Times New Roman" w:hAnsi="Times New Roman" w:cs="Times New Roman"/>
          <w:sz w:val="22"/>
          <w:szCs w:val="22"/>
        </w:rPr>
        <w:t xml:space="preserve"> </w:t>
      </w:r>
      <w:r w:rsidRPr="00D86D91">
        <w:rPr>
          <w:rFonts w:ascii="Times New Roman" w:hAnsi="Times New Roman" w:cs="Times New Roman"/>
          <w:sz w:val="22"/>
          <w:szCs w:val="22"/>
        </w:rPr>
        <w:t>при архитектурно-строительном проектировании, строительстве, реконструкции объек</w:t>
      </w:r>
      <w:r>
        <w:rPr>
          <w:rFonts w:ascii="Times New Roman" w:hAnsi="Times New Roman" w:cs="Times New Roman"/>
          <w:sz w:val="22"/>
          <w:szCs w:val="22"/>
        </w:rPr>
        <w:t>тов капитального строительства обязан</w:t>
      </w:r>
      <w:r w:rsidRPr="00D86D91">
        <w:rPr>
          <w:rFonts w:ascii="Times New Roman" w:hAnsi="Times New Roman" w:cs="Times New Roman"/>
          <w:sz w:val="22"/>
          <w:szCs w:val="22"/>
        </w:rPr>
        <w:t xml:space="preserve"> учитывать соответствующие ограничения.</w:t>
      </w:r>
    </w:p>
    <w:p w:rsidR="005D5937" w:rsidRDefault="005D5937" w:rsidP="005D5937">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9.7</w:t>
      </w:r>
      <w:r w:rsidRPr="005500F6">
        <w:rPr>
          <w:rFonts w:ascii="Times New Roman" w:hAnsi="Times New Roman" w:cs="Times New Roman"/>
          <w:sz w:val="22"/>
          <w:szCs w:val="22"/>
        </w:rPr>
        <w:t>. В связи с тем, что Участок расположен в границах зон боевых действий на территории  г. Воронежа в 1942-1943 годах, Арендатор в рамках действия настоящего Договора обязан соблюдать Закон Российской Федерации от 14.01.1993 № 4292-1 «Об увековечивании памяти погибших при защите Отечества» и закон Воронежской области от 29.04.2016 № 45-ОЗ «Об отдельных мерах по поддержке проведения поисковой работы на территории Воронежской области».</w:t>
      </w:r>
      <w:r>
        <w:rPr>
          <w:rFonts w:ascii="Times New Roman" w:hAnsi="Times New Roman" w:cs="Times New Roman"/>
          <w:sz w:val="22"/>
          <w:szCs w:val="22"/>
        </w:rPr>
        <w:t xml:space="preserve"> </w:t>
      </w:r>
      <w:r w:rsidRPr="00F34D21">
        <w:rPr>
          <w:rFonts w:ascii="Times New Roman" w:hAnsi="Times New Roman" w:cs="Times New Roman"/>
          <w:sz w:val="22"/>
          <w:szCs w:val="22"/>
        </w:rPr>
        <w:t xml:space="preserve">Площадь земельного участка, покрываемая зоной с особыми условиями использования, составляет </w:t>
      </w:r>
      <w:r>
        <w:rPr>
          <w:rFonts w:ascii="Times New Roman" w:hAnsi="Times New Roman" w:cs="Times New Roman"/>
          <w:sz w:val="22"/>
          <w:szCs w:val="22"/>
        </w:rPr>
        <w:t>1 749</w:t>
      </w:r>
      <w:r w:rsidRPr="00F34D21">
        <w:rPr>
          <w:rFonts w:ascii="Times New Roman" w:hAnsi="Times New Roman" w:cs="Times New Roman"/>
          <w:sz w:val="22"/>
          <w:szCs w:val="22"/>
        </w:rPr>
        <w:t xml:space="preserve"> кв. м.</w:t>
      </w:r>
    </w:p>
    <w:p w:rsidR="005D5937" w:rsidRPr="005500F6" w:rsidRDefault="005D5937" w:rsidP="005D5937">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9.8</w:t>
      </w:r>
      <w:r w:rsidRPr="005500F6">
        <w:rPr>
          <w:rFonts w:ascii="Times New Roman" w:hAnsi="Times New Roman" w:cs="Times New Roman"/>
          <w:sz w:val="22"/>
          <w:szCs w:val="22"/>
        </w:rPr>
        <w:t xml:space="preserve">. Арендатор в рамках действия Договора при обнаружении в ходе проведения изыскательских, проектных, земляных, строительных, мелиоративных, хозяйственных работ объекта, обладающего признаками объекта культурного наследия, в том числе объекта археологического наследия, обязан соблюдать требования Федерального закона от 25.06.2002 </w:t>
      </w:r>
      <w:r>
        <w:rPr>
          <w:rFonts w:ascii="Times New Roman" w:hAnsi="Times New Roman" w:cs="Times New Roman"/>
          <w:sz w:val="22"/>
          <w:szCs w:val="22"/>
        </w:rPr>
        <w:t xml:space="preserve">     </w:t>
      </w:r>
      <w:r w:rsidRPr="005500F6">
        <w:rPr>
          <w:rFonts w:ascii="Times New Roman" w:hAnsi="Times New Roman" w:cs="Times New Roman"/>
          <w:sz w:val="22"/>
          <w:szCs w:val="22"/>
        </w:rPr>
        <w:t>№ 73-ФЗ «Об объектах культурного наследия (памятник истории и культуры) народов Российской Федерации».</w:t>
      </w:r>
    </w:p>
    <w:p w:rsidR="005D5937" w:rsidRDefault="005D5937" w:rsidP="00F436A6">
      <w:pPr>
        <w:pStyle w:val="ae"/>
        <w:tabs>
          <w:tab w:val="left" w:pos="142"/>
        </w:tabs>
        <w:ind w:firstLine="567"/>
        <w:jc w:val="both"/>
        <w:rPr>
          <w:b w:val="0"/>
          <w:bCs w:val="0"/>
          <w:kern w:val="0"/>
          <w:sz w:val="22"/>
          <w:szCs w:val="22"/>
          <w:lang w:eastAsia="ru-RU"/>
        </w:rPr>
      </w:pPr>
      <w:r>
        <w:rPr>
          <w:b w:val="0"/>
          <w:bCs w:val="0"/>
          <w:kern w:val="0"/>
          <w:sz w:val="22"/>
          <w:szCs w:val="22"/>
          <w:lang w:eastAsia="ru-RU"/>
        </w:rPr>
        <w:t>9.9</w:t>
      </w:r>
      <w:r w:rsidRPr="005500F6">
        <w:rPr>
          <w:b w:val="0"/>
          <w:bCs w:val="0"/>
          <w:kern w:val="0"/>
          <w:sz w:val="22"/>
          <w:szCs w:val="22"/>
          <w:lang w:eastAsia="ru-RU"/>
        </w:rPr>
        <w:t>. Стороны пришли к соглашению, что споры, возник</w:t>
      </w:r>
      <w:r>
        <w:rPr>
          <w:b w:val="0"/>
          <w:bCs w:val="0"/>
          <w:kern w:val="0"/>
          <w:sz w:val="22"/>
          <w:szCs w:val="22"/>
          <w:lang w:eastAsia="ru-RU"/>
        </w:rPr>
        <w:t xml:space="preserve">ающие при исполнении настоящего </w:t>
      </w:r>
      <w:r w:rsidRPr="005500F6">
        <w:rPr>
          <w:b w:val="0"/>
          <w:bCs w:val="0"/>
          <w:kern w:val="0"/>
          <w:sz w:val="22"/>
          <w:szCs w:val="22"/>
          <w:lang w:eastAsia="ru-RU"/>
        </w:rPr>
        <w:t>Договора, подлежат рассмотрению в суде по месту нахождения Арендодателя</w:t>
      </w:r>
      <w:r>
        <w:rPr>
          <w:b w:val="0"/>
          <w:bCs w:val="0"/>
          <w:kern w:val="0"/>
          <w:sz w:val="22"/>
          <w:szCs w:val="22"/>
          <w:lang w:eastAsia="ru-RU"/>
        </w:rPr>
        <w:t>.</w:t>
      </w:r>
    </w:p>
    <w:p w:rsidR="00F436A6" w:rsidRDefault="00F436A6" w:rsidP="00F436A6">
      <w:pPr>
        <w:pStyle w:val="ae"/>
        <w:ind w:firstLine="567"/>
        <w:rPr>
          <w:bCs w:val="0"/>
          <w:kern w:val="0"/>
          <w:sz w:val="22"/>
          <w:szCs w:val="22"/>
          <w:lang w:eastAsia="ru-RU"/>
        </w:rPr>
      </w:pPr>
    </w:p>
    <w:p w:rsidR="005D5937" w:rsidRPr="00F436A6" w:rsidRDefault="005D5937" w:rsidP="00F436A6">
      <w:pPr>
        <w:pStyle w:val="ae"/>
        <w:ind w:firstLine="567"/>
        <w:rPr>
          <w:bCs w:val="0"/>
          <w:kern w:val="0"/>
          <w:sz w:val="22"/>
          <w:szCs w:val="22"/>
          <w:lang w:eastAsia="ru-RU"/>
        </w:rPr>
      </w:pPr>
      <w:r w:rsidRPr="00011589">
        <w:rPr>
          <w:bCs w:val="0"/>
          <w:kern w:val="0"/>
          <w:sz w:val="22"/>
          <w:szCs w:val="22"/>
          <w:lang w:eastAsia="ru-RU"/>
        </w:rPr>
        <w:t>1</w:t>
      </w:r>
      <w:r>
        <w:rPr>
          <w:bCs w:val="0"/>
          <w:kern w:val="0"/>
          <w:sz w:val="22"/>
          <w:szCs w:val="22"/>
          <w:lang w:eastAsia="ru-RU"/>
        </w:rPr>
        <w:t>0</w:t>
      </w:r>
      <w:r w:rsidRPr="00011589">
        <w:rPr>
          <w:bCs w:val="0"/>
          <w:kern w:val="0"/>
          <w:sz w:val="22"/>
          <w:szCs w:val="22"/>
          <w:lang w:eastAsia="ru-RU"/>
        </w:rPr>
        <w:t>. АДРЕСА, РЕКВИЗИТЫ И ПОДПИСИ СТОРОН</w:t>
      </w:r>
    </w:p>
    <w:p w:rsidR="005D5937" w:rsidRPr="00011589" w:rsidRDefault="005D5937" w:rsidP="005D5937">
      <w:pPr>
        <w:pStyle w:val="ae"/>
        <w:ind w:firstLine="567"/>
        <w:rPr>
          <w:b w:val="0"/>
          <w:bCs w:val="0"/>
          <w:kern w:val="0"/>
          <w:sz w:val="22"/>
          <w:szCs w:val="22"/>
          <w:lang w:eastAsia="ru-RU"/>
        </w:rPr>
      </w:pPr>
      <w:r w:rsidRPr="00011589">
        <w:rPr>
          <w:b w:val="0"/>
          <w:bCs w:val="0"/>
          <w:kern w:val="0"/>
          <w:sz w:val="22"/>
          <w:szCs w:val="22"/>
          <w:lang w:eastAsia="ru-RU"/>
        </w:rPr>
        <w:t xml:space="preserve">Арендодатель:                                                     Арендатор: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5140"/>
      </w:tblGrid>
      <w:tr w:rsidR="005D5937" w:rsidRPr="00011589" w:rsidTr="003E452A">
        <w:tc>
          <w:tcPr>
            <w:tcW w:w="5140" w:type="dxa"/>
          </w:tcPr>
          <w:p w:rsidR="005D5937" w:rsidRPr="00011589" w:rsidRDefault="005D5937" w:rsidP="003E452A">
            <w:pPr>
              <w:pStyle w:val="ae"/>
              <w:jc w:val="left"/>
              <w:rPr>
                <w:b w:val="0"/>
                <w:bCs w:val="0"/>
                <w:kern w:val="0"/>
                <w:sz w:val="22"/>
                <w:szCs w:val="22"/>
                <w:lang w:eastAsia="ru-RU"/>
              </w:rPr>
            </w:pPr>
            <w:r w:rsidRPr="00011589">
              <w:rPr>
                <w:b w:val="0"/>
                <w:bCs w:val="0"/>
                <w:kern w:val="0"/>
                <w:sz w:val="22"/>
                <w:szCs w:val="22"/>
                <w:lang w:eastAsia="ru-RU"/>
              </w:rPr>
              <w:t>Департамент имущественных и земельных отношений Воронежской области</w:t>
            </w:r>
          </w:p>
          <w:p w:rsidR="005D5937" w:rsidRPr="00011589" w:rsidRDefault="005D5937" w:rsidP="003E452A">
            <w:pPr>
              <w:pStyle w:val="ae"/>
              <w:jc w:val="left"/>
              <w:rPr>
                <w:b w:val="0"/>
                <w:bCs w:val="0"/>
                <w:kern w:val="0"/>
                <w:sz w:val="22"/>
                <w:szCs w:val="22"/>
                <w:lang w:eastAsia="ru-RU"/>
              </w:rPr>
            </w:pPr>
            <w:r w:rsidRPr="00011589">
              <w:rPr>
                <w:b w:val="0"/>
                <w:bCs w:val="0"/>
                <w:kern w:val="0"/>
                <w:sz w:val="22"/>
                <w:szCs w:val="22"/>
                <w:lang w:eastAsia="ru-RU"/>
              </w:rPr>
              <w:t>394006, г. Воронеж, пл. Ленина, 12</w:t>
            </w:r>
          </w:p>
          <w:p w:rsidR="005D5937" w:rsidRPr="00011589" w:rsidRDefault="005D5937" w:rsidP="003E452A">
            <w:pPr>
              <w:pStyle w:val="ae"/>
              <w:jc w:val="left"/>
              <w:rPr>
                <w:b w:val="0"/>
                <w:bCs w:val="0"/>
                <w:kern w:val="0"/>
                <w:sz w:val="22"/>
                <w:szCs w:val="22"/>
                <w:lang w:eastAsia="ru-RU"/>
              </w:rPr>
            </w:pPr>
            <w:r w:rsidRPr="00011589">
              <w:rPr>
                <w:b w:val="0"/>
                <w:bCs w:val="0"/>
                <w:kern w:val="0"/>
                <w:sz w:val="22"/>
                <w:szCs w:val="22"/>
                <w:lang w:eastAsia="ru-RU"/>
              </w:rPr>
              <w:t>ИНН 3666057069</w:t>
            </w:r>
          </w:p>
          <w:p w:rsidR="005D5937" w:rsidRPr="00011589" w:rsidRDefault="005D5937" w:rsidP="003E452A">
            <w:pPr>
              <w:pStyle w:val="af"/>
              <w:jc w:val="left"/>
              <w:rPr>
                <w:rFonts w:ascii="Times New Roman" w:hAnsi="Times New Roman"/>
                <w:bCs/>
                <w:sz w:val="22"/>
                <w:szCs w:val="22"/>
              </w:rPr>
            </w:pPr>
            <w:r w:rsidRPr="00011589">
              <w:rPr>
                <w:rFonts w:ascii="Times New Roman" w:hAnsi="Times New Roman"/>
                <w:bCs/>
                <w:sz w:val="22"/>
                <w:szCs w:val="22"/>
              </w:rPr>
              <w:t>ОГРН 1023601570904</w:t>
            </w:r>
          </w:p>
          <w:p w:rsidR="005D5937" w:rsidRPr="00011589" w:rsidRDefault="005D5937" w:rsidP="003E452A">
            <w:pPr>
              <w:pStyle w:val="ae"/>
              <w:rPr>
                <w:b w:val="0"/>
                <w:bCs w:val="0"/>
                <w:kern w:val="0"/>
                <w:sz w:val="22"/>
                <w:szCs w:val="22"/>
                <w:lang w:eastAsia="ru-RU"/>
              </w:rPr>
            </w:pPr>
            <w:r w:rsidRPr="00011589">
              <w:rPr>
                <w:b w:val="0"/>
                <w:bCs w:val="0"/>
                <w:kern w:val="0"/>
                <w:sz w:val="22"/>
                <w:szCs w:val="22"/>
                <w:lang w:eastAsia="ru-RU"/>
              </w:rPr>
              <w:t xml:space="preserve">____________ __________ </w:t>
            </w:r>
          </w:p>
          <w:p w:rsidR="005D5937" w:rsidRPr="00011589" w:rsidRDefault="005D5937" w:rsidP="003E452A">
            <w:pPr>
              <w:pStyle w:val="af"/>
              <w:jc w:val="left"/>
              <w:rPr>
                <w:rFonts w:ascii="Times New Roman" w:hAnsi="Times New Roman"/>
                <w:sz w:val="22"/>
                <w:szCs w:val="22"/>
              </w:rPr>
            </w:pPr>
            <w:r w:rsidRPr="00011589">
              <w:rPr>
                <w:rFonts w:ascii="Times New Roman" w:hAnsi="Times New Roman"/>
                <w:bCs/>
                <w:sz w:val="22"/>
                <w:szCs w:val="22"/>
              </w:rPr>
              <w:t xml:space="preserve">                                             М.П.</w:t>
            </w:r>
          </w:p>
        </w:tc>
        <w:tc>
          <w:tcPr>
            <w:tcW w:w="5140" w:type="dxa"/>
          </w:tcPr>
          <w:p w:rsidR="005D5937" w:rsidRPr="00011589" w:rsidRDefault="005D5937" w:rsidP="003E452A">
            <w:pPr>
              <w:pStyle w:val="ae"/>
              <w:rPr>
                <w:b w:val="0"/>
                <w:bCs w:val="0"/>
                <w:kern w:val="0"/>
                <w:sz w:val="22"/>
                <w:szCs w:val="22"/>
                <w:lang w:eastAsia="ru-RU"/>
              </w:rPr>
            </w:pPr>
          </w:p>
          <w:p w:rsidR="005D5937" w:rsidRPr="00011589" w:rsidRDefault="005D5937" w:rsidP="003E452A">
            <w:pPr>
              <w:pStyle w:val="ae"/>
              <w:rPr>
                <w:b w:val="0"/>
                <w:bCs w:val="0"/>
                <w:kern w:val="0"/>
                <w:sz w:val="22"/>
                <w:szCs w:val="22"/>
                <w:lang w:eastAsia="ru-RU"/>
              </w:rPr>
            </w:pPr>
          </w:p>
          <w:p w:rsidR="005D5937" w:rsidRPr="00011589" w:rsidRDefault="005D5937" w:rsidP="003E452A">
            <w:pPr>
              <w:pStyle w:val="ae"/>
              <w:rPr>
                <w:b w:val="0"/>
                <w:bCs w:val="0"/>
                <w:kern w:val="0"/>
                <w:sz w:val="22"/>
                <w:szCs w:val="22"/>
                <w:lang w:eastAsia="ru-RU"/>
              </w:rPr>
            </w:pPr>
          </w:p>
          <w:p w:rsidR="005D5937" w:rsidRPr="00011589" w:rsidRDefault="005D5937" w:rsidP="003E452A">
            <w:pPr>
              <w:pStyle w:val="ae"/>
              <w:rPr>
                <w:b w:val="0"/>
                <w:bCs w:val="0"/>
                <w:kern w:val="0"/>
                <w:sz w:val="22"/>
                <w:szCs w:val="22"/>
                <w:lang w:eastAsia="ru-RU"/>
              </w:rPr>
            </w:pPr>
          </w:p>
          <w:p w:rsidR="005D5937" w:rsidRPr="00011589" w:rsidRDefault="005D5937" w:rsidP="003E452A">
            <w:pPr>
              <w:pStyle w:val="ae"/>
              <w:rPr>
                <w:b w:val="0"/>
                <w:bCs w:val="0"/>
                <w:kern w:val="0"/>
                <w:sz w:val="22"/>
                <w:szCs w:val="22"/>
                <w:lang w:eastAsia="ru-RU"/>
              </w:rPr>
            </w:pPr>
          </w:p>
          <w:p w:rsidR="005D5937" w:rsidRPr="00011589" w:rsidRDefault="005D5937" w:rsidP="003E452A">
            <w:pPr>
              <w:pStyle w:val="ae"/>
              <w:rPr>
                <w:b w:val="0"/>
                <w:bCs w:val="0"/>
                <w:kern w:val="0"/>
                <w:sz w:val="22"/>
                <w:szCs w:val="22"/>
                <w:lang w:eastAsia="ru-RU"/>
              </w:rPr>
            </w:pPr>
            <w:r w:rsidRPr="00011589">
              <w:rPr>
                <w:b w:val="0"/>
                <w:bCs w:val="0"/>
                <w:kern w:val="0"/>
                <w:sz w:val="22"/>
                <w:szCs w:val="22"/>
                <w:lang w:eastAsia="ru-RU"/>
              </w:rPr>
              <w:t xml:space="preserve">____________ __________ </w:t>
            </w:r>
          </w:p>
          <w:p w:rsidR="005D5937" w:rsidRPr="00011589" w:rsidRDefault="005D5937" w:rsidP="003E452A">
            <w:pPr>
              <w:pStyle w:val="af"/>
              <w:rPr>
                <w:rFonts w:ascii="Times New Roman" w:hAnsi="Times New Roman"/>
                <w:sz w:val="22"/>
                <w:szCs w:val="22"/>
              </w:rPr>
            </w:pPr>
            <w:r w:rsidRPr="00011589">
              <w:rPr>
                <w:rFonts w:ascii="Times New Roman" w:hAnsi="Times New Roman"/>
                <w:bCs/>
                <w:sz w:val="22"/>
                <w:szCs w:val="22"/>
              </w:rPr>
              <w:t xml:space="preserve">                                             М.П.</w:t>
            </w:r>
          </w:p>
        </w:tc>
      </w:tr>
    </w:tbl>
    <w:p w:rsidR="00F96993" w:rsidRPr="00F34D21" w:rsidRDefault="00F96993" w:rsidP="00F96993">
      <w:pPr>
        <w:rPr>
          <w:rFonts w:ascii="Times New Roman" w:hAnsi="Times New Roman" w:cs="Times New Roman"/>
          <w:sz w:val="22"/>
          <w:szCs w:val="22"/>
        </w:rPr>
      </w:pPr>
    </w:p>
    <w:p w:rsidR="008D49FC" w:rsidRDefault="008D49FC" w:rsidP="00F96993">
      <w:pPr>
        <w:widowControl/>
        <w:autoSpaceDE/>
        <w:autoSpaceDN/>
        <w:adjustRightInd/>
        <w:rPr>
          <w:rFonts w:ascii="Times New Roman" w:hAnsi="Times New Roman" w:cs="Times New Roman"/>
          <w:sz w:val="22"/>
          <w:szCs w:val="22"/>
        </w:rPr>
        <w:sectPr w:rsidR="008D49FC" w:rsidSect="004D5690">
          <w:footerReference w:type="default" r:id="rId12"/>
          <w:pgSz w:w="11906" w:h="16838"/>
          <w:pgMar w:top="851" w:right="567" w:bottom="426" w:left="1247" w:header="709" w:footer="709" w:gutter="0"/>
          <w:cols w:space="708"/>
          <w:docGrid w:linePitch="360"/>
        </w:sectPr>
      </w:pPr>
    </w:p>
    <w:p w:rsidR="008D49FC" w:rsidRPr="008D49FC" w:rsidRDefault="008D49FC" w:rsidP="008D49FC">
      <w:pPr>
        <w:pStyle w:val="af2"/>
        <w:jc w:val="right"/>
        <w:rPr>
          <w:sz w:val="20"/>
          <w:szCs w:val="20"/>
        </w:rPr>
      </w:pPr>
      <w:r w:rsidRPr="008D49FC">
        <w:rPr>
          <w:sz w:val="20"/>
          <w:szCs w:val="20"/>
        </w:rPr>
        <w:lastRenderedPageBreak/>
        <w:t xml:space="preserve">Приложение № 3 к извещению о </w:t>
      </w:r>
    </w:p>
    <w:p w:rsidR="008D49FC" w:rsidRPr="008D49FC" w:rsidRDefault="008D49FC" w:rsidP="008D49FC">
      <w:pPr>
        <w:pStyle w:val="af2"/>
        <w:jc w:val="right"/>
        <w:rPr>
          <w:noProof/>
          <w:sz w:val="20"/>
          <w:szCs w:val="20"/>
          <w:lang w:eastAsia="ru-RU"/>
        </w:rPr>
      </w:pPr>
      <w:r w:rsidRPr="008D49FC">
        <w:rPr>
          <w:sz w:val="20"/>
          <w:szCs w:val="20"/>
        </w:rPr>
        <w:t>проведении электронного аукциона</w:t>
      </w:r>
    </w:p>
    <w:p w:rsidR="00A81E69" w:rsidRPr="00F34D21" w:rsidRDefault="008D49FC" w:rsidP="008D49FC">
      <w:pPr>
        <w:ind w:right="1132"/>
        <w:jc w:val="right"/>
        <w:rPr>
          <w:sz w:val="22"/>
          <w:szCs w:val="22"/>
        </w:rPr>
      </w:pPr>
      <w:r>
        <w:rPr>
          <w:noProof/>
        </w:rPr>
        <w:drawing>
          <wp:inline distT="0" distB="0" distL="0" distR="0" wp14:anchorId="3238F2BC" wp14:editId="4DC4F0F6">
            <wp:extent cx="8820188" cy="6098400"/>
            <wp:effectExtent l="0" t="0" r="0" b="0"/>
            <wp:docPr id="2" name="Рисунок 2" descr="Z:\!Общая\Общая\! Общая 2023\Извещения ЗЕМЛИ НАСЕЛЕННЫХ ПУНКТОВ\ИЗВЕЩЕНИЯ\!НЕОПУБЛИКОВАННЫЕ\г. Воронеж, ул. Курчатова, 26в, аренда, 7 лет\Электронный\imgonline-com-ua-2to1-HpZ835aKee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Общая\! Общая 2023\Извещения ЗЕМЛИ НАСЕЛЕННЫХ ПУНКТОВ\ИЗВЕЩЕНИЯ\!НЕОПУБЛИКОВАННЫЕ\г. Воронеж, ул. Курчатова, 26в, аренда, 7 лет\Электронный\imgonline-com-ua-2to1-HpZ835aKeeM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0188" cy="6098400"/>
                    </a:xfrm>
                    <a:prstGeom prst="rect">
                      <a:avLst/>
                    </a:prstGeom>
                    <a:noFill/>
                    <a:ln>
                      <a:noFill/>
                    </a:ln>
                  </pic:spPr>
                </pic:pic>
              </a:graphicData>
            </a:graphic>
          </wp:inline>
        </w:drawing>
      </w:r>
    </w:p>
    <w:sectPr w:rsidR="00A81E69" w:rsidRPr="00F34D21" w:rsidSect="008D49FC">
      <w:pgSz w:w="16838" w:h="11906" w:orient="landscape"/>
      <w:pgMar w:top="426" w:right="851" w:bottom="567"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B9D" w:rsidRDefault="00B32B9D" w:rsidP="00F96993">
      <w:r>
        <w:separator/>
      </w:r>
    </w:p>
  </w:endnote>
  <w:endnote w:type="continuationSeparator" w:id="0">
    <w:p w:rsidR="00B32B9D" w:rsidRDefault="00B32B9D" w:rsidP="00F96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D21" w:rsidRDefault="00F34D21">
    <w:pPr>
      <w:pStyle w:val="a6"/>
      <w:jc w:val="right"/>
    </w:pPr>
  </w:p>
  <w:p w:rsidR="00F34D21" w:rsidRPr="00F96993" w:rsidRDefault="00F34D21">
    <w:pPr>
      <w:pStyle w:val="a6"/>
      <w:jc w:val="righ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B9D" w:rsidRDefault="00B32B9D" w:rsidP="00F96993">
      <w:r>
        <w:separator/>
      </w:r>
    </w:p>
  </w:footnote>
  <w:footnote w:type="continuationSeparator" w:id="0">
    <w:p w:rsidR="00B32B9D" w:rsidRDefault="00B32B9D" w:rsidP="00F969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C105D"/>
    <w:multiLevelType w:val="hybridMultilevel"/>
    <w:tmpl w:val="92FEAE3C"/>
    <w:lvl w:ilvl="0" w:tplc="54DC14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3E44771A"/>
    <w:multiLevelType w:val="hybridMultilevel"/>
    <w:tmpl w:val="F8A2E9A6"/>
    <w:lvl w:ilvl="0" w:tplc="8698097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6993"/>
    <w:rsid w:val="00001683"/>
    <w:rsid w:val="00002069"/>
    <w:rsid w:val="00004024"/>
    <w:rsid w:val="000060D4"/>
    <w:rsid w:val="000075A6"/>
    <w:rsid w:val="000107EB"/>
    <w:rsid w:val="00015D47"/>
    <w:rsid w:val="00032F78"/>
    <w:rsid w:val="000348D3"/>
    <w:rsid w:val="00036645"/>
    <w:rsid w:val="00057311"/>
    <w:rsid w:val="0006745F"/>
    <w:rsid w:val="00067923"/>
    <w:rsid w:val="00073D63"/>
    <w:rsid w:val="00076EC9"/>
    <w:rsid w:val="00082C02"/>
    <w:rsid w:val="000950AD"/>
    <w:rsid w:val="000979ED"/>
    <w:rsid w:val="000A22D5"/>
    <w:rsid w:val="000A45EE"/>
    <w:rsid w:val="000A5EB9"/>
    <w:rsid w:val="000B5E05"/>
    <w:rsid w:val="000B6E61"/>
    <w:rsid w:val="000D0837"/>
    <w:rsid w:val="000D4BE9"/>
    <w:rsid w:val="000E24D9"/>
    <w:rsid w:val="000E26C2"/>
    <w:rsid w:val="000F07E4"/>
    <w:rsid w:val="00100A8F"/>
    <w:rsid w:val="00102FA5"/>
    <w:rsid w:val="00105CC9"/>
    <w:rsid w:val="00106BE3"/>
    <w:rsid w:val="00120936"/>
    <w:rsid w:val="00123353"/>
    <w:rsid w:val="00132B9E"/>
    <w:rsid w:val="001367C0"/>
    <w:rsid w:val="001410E6"/>
    <w:rsid w:val="00146261"/>
    <w:rsid w:val="001576B5"/>
    <w:rsid w:val="00160600"/>
    <w:rsid w:val="00164D32"/>
    <w:rsid w:val="00170A9D"/>
    <w:rsid w:val="001766EF"/>
    <w:rsid w:val="00177C40"/>
    <w:rsid w:val="0018399F"/>
    <w:rsid w:val="001860DD"/>
    <w:rsid w:val="0019109A"/>
    <w:rsid w:val="001A247B"/>
    <w:rsid w:val="001A6F48"/>
    <w:rsid w:val="001B4CF7"/>
    <w:rsid w:val="001B6C7B"/>
    <w:rsid w:val="001D692E"/>
    <w:rsid w:val="001D7980"/>
    <w:rsid w:val="001F7344"/>
    <w:rsid w:val="00213247"/>
    <w:rsid w:val="00213BEA"/>
    <w:rsid w:val="002167E8"/>
    <w:rsid w:val="002223D4"/>
    <w:rsid w:val="00222DB1"/>
    <w:rsid w:val="00222EF9"/>
    <w:rsid w:val="0022421A"/>
    <w:rsid w:val="002267DF"/>
    <w:rsid w:val="00232F73"/>
    <w:rsid w:val="002340E4"/>
    <w:rsid w:val="00251C99"/>
    <w:rsid w:val="00256D93"/>
    <w:rsid w:val="00262766"/>
    <w:rsid w:val="002675AC"/>
    <w:rsid w:val="002701F2"/>
    <w:rsid w:val="00274D51"/>
    <w:rsid w:val="00282336"/>
    <w:rsid w:val="00287937"/>
    <w:rsid w:val="00294029"/>
    <w:rsid w:val="00295253"/>
    <w:rsid w:val="00295CAE"/>
    <w:rsid w:val="002A1172"/>
    <w:rsid w:val="002A3CAA"/>
    <w:rsid w:val="002A42BF"/>
    <w:rsid w:val="002C3A7F"/>
    <w:rsid w:val="002C719A"/>
    <w:rsid w:val="002D7C59"/>
    <w:rsid w:val="002E66FF"/>
    <w:rsid w:val="003013D1"/>
    <w:rsid w:val="00305D19"/>
    <w:rsid w:val="003137F1"/>
    <w:rsid w:val="003179AD"/>
    <w:rsid w:val="00333289"/>
    <w:rsid w:val="00333B45"/>
    <w:rsid w:val="003375EA"/>
    <w:rsid w:val="003657FB"/>
    <w:rsid w:val="00371C54"/>
    <w:rsid w:val="0037355E"/>
    <w:rsid w:val="00376E36"/>
    <w:rsid w:val="0038035F"/>
    <w:rsid w:val="003A7686"/>
    <w:rsid w:val="003D5743"/>
    <w:rsid w:val="003D669E"/>
    <w:rsid w:val="003D7BA1"/>
    <w:rsid w:val="003E4A60"/>
    <w:rsid w:val="003F1304"/>
    <w:rsid w:val="00406C8B"/>
    <w:rsid w:val="004123F9"/>
    <w:rsid w:val="004135E4"/>
    <w:rsid w:val="004314FA"/>
    <w:rsid w:val="004439B9"/>
    <w:rsid w:val="00444BAF"/>
    <w:rsid w:val="0044728C"/>
    <w:rsid w:val="0047182A"/>
    <w:rsid w:val="00472516"/>
    <w:rsid w:val="00491C23"/>
    <w:rsid w:val="004A3B78"/>
    <w:rsid w:val="004A7A76"/>
    <w:rsid w:val="004B546B"/>
    <w:rsid w:val="004C75EF"/>
    <w:rsid w:val="004D5690"/>
    <w:rsid w:val="004E048B"/>
    <w:rsid w:val="004E1B0B"/>
    <w:rsid w:val="004E2806"/>
    <w:rsid w:val="005177D4"/>
    <w:rsid w:val="00520FDC"/>
    <w:rsid w:val="0052432C"/>
    <w:rsid w:val="0054288F"/>
    <w:rsid w:val="00542A24"/>
    <w:rsid w:val="00542EE4"/>
    <w:rsid w:val="0054353D"/>
    <w:rsid w:val="00547EEA"/>
    <w:rsid w:val="00552D1B"/>
    <w:rsid w:val="00556174"/>
    <w:rsid w:val="00561083"/>
    <w:rsid w:val="005735E5"/>
    <w:rsid w:val="0057702E"/>
    <w:rsid w:val="00580A7A"/>
    <w:rsid w:val="00581468"/>
    <w:rsid w:val="00586388"/>
    <w:rsid w:val="00590A11"/>
    <w:rsid w:val="0059397A"/>
    <w:rsid w:val="005A0317"/>
    <w:rsid w:val="005C0A46"/>
    <w:rsid w:val="005C5A77"/>
    <w:rsid w:val="005D2C0E"/>
    <w:rsid w:val="005D5937"/>
    <w:rsid w:val="005E23B4"/>
    <w:rsid w:val="005F1FD4"/>
    <w:rsid w:val="005F65A2"/>
    <w:rsid w:val="005F672A"/>
    <w:rsid w:val="00613D4E"/>
    <w:rsid w:val="006169FB"/>
    <w:rsid w:val="00627C37"/>
    <w:rsid w:val="00635A0D"/>
    <w:rsid w:val="00640F9D"/>
    <w:rsid w:val="0064397F"/>
    <w:rsid w:val="00644E23"/>
    <w:rsid w:val="0064509A"/>
    <w:rsid w:val="00662F48"/>
    <w:rsid w:val="0066396A"/>
    <w:rsid w:val="006667E7"/>
    <w:rsid w:val="0067112F"/>
    <w:rsid w:val="00672563"/>
    <w:rsid w:val="00675C19"/>
    <w:rsid w:val="00685DE4"/>
    <w:rsid w:val="00696F46"/>
    <w:rsid w:val="006A6D7B"/>
    <w:rsid w:val="006B0E1B"/>
    <w:rsid w:val="006B3117"/>
    <w:rsid w:val="006D20B0"/>
    <w:rsid w:val="006D304C"/>
    <w:rsid w:val="006D65B5"/>
    <w:rsid w:val="006E1B3F"/>
    <w:rsid w:val="006F0CC7"/>
    <w:rsid w:val="006F4687"/>
    <w:rsid w:val="00704291"/>
    <w:rsid w:val="00706C7D"/>
    <w:rsid w:val="00707B4A"/>
    <w:rsid w:val="00711E07"/>
    <w:rsid w:val="007149C0"/>
    <w:rsid w:val="00715F6C"/>
    <w:rsid w:val="00716F43"/>
    <w:rsid w:val="0073145C"/>
    <w:rsid w:val="00736F29"/>
    <w:rsid w:val="0075078C"/>
    <w:rsid w:val="00754B9E"/>
    <w:rsid w:val="00760D90"/>
    <w:rsid w:val="007626FF"/>
    <w:rsid w:val="00762AED"/>
    <w:rsid w:val="00764386"/>
    <w:rsid w:val="007717F7"/>
    <w:rsid w:val="00783E8F"/>
    <w:rsid w:val="00796E17"/>
    <w:rsid w:val="007B676C"/>
    <w:rsid w:val="007C14EA"/>
    <w:rsid w:val="007C5505"/>
    <w:rsid w:val="007E3177"/>
    <w:rsid w:val="007E677D"/>
    <w:rsid w:val="007E6FA4"/>
    <w:rsid w:val="007F1926"/>
    <w:rsid w:val="007F27C3"/>
    <w:rsid w:val="007F2C01"/>
    <w:rsid w:val="008012EC"/>
    <w:rsid w:val="0081581C"/>
    <w:rsid w:val="00822358"/>
    <w:rsid w:val="00844032"/>
    <w:rsid w:val="0084670B"/>
    <w:rsid w:val="00847351"/>
    <w:rsid w:val="00867E22"/>
    <w:rsid w:val="00881C27"/>
    <w:rsid w:val="00882AEA"/>
    <w:rsid w:val="008954CB"/>
    <w:rsid w:val="00895918"/>
    <w:rsid w:val="00897CB6"/>
    <w:rsid w:val="008A0484"/>
    <w:rsid w:val="008A12A9"/>
    <w:rsid w:val="008C1841"/>
    <w:rsid w:val="008C492D"/>
    <w:rsid w:val="008C54E1"/>
    <w:rsid w:val="008C6D39"/>
    <w:rsid w:val="008D098A"/>
    <w:rsid w:val="008D12AB"/>
    <w:rsid w:val="008D3AC9"/>
    <w:rsid w:val="008D4669"/>
    <w:rsid w:val="008D49FC"/>
    <w:rsid w:val="008D7E09"/>
    <w:rsid w:val="008E045C"/>
    <w:rsid w:val="008E3C51"/>
    <w:rsid w:val="008E7BDA"/>
    <w:rsid w:val="008F1B78"/>
    <w:rsid w:val="008F44D2"/>
    <w:rsid w:val="00900200"/>
    <w:rsid w:val="00902E52"/>
    <w:rsid w:val="0091044F"/>
    <w:rsid w:val="00911B6C"/>
    <w:rsid w:val="00911D54"/>
    <w:rsid w:val="00912ABD"/>
    <w:rsid w:val="00913C5B"/>
    <w:rsid w:val="00927DE9"/>
    <w:rsid w:val="00935178"/>
    <w:rsid w:val="00935EAE"/>
    <w:rsid w:val="00947FEB"/>
    <w:rsid w:val="0095025F"/>
    <w:rsid w:val="00951744"/>
    <w:rsid w:val="00961C5F"/>
    <w:rsid w:val="00964C40"/>
    <w:rsid w:val="00985F1C"/>
    <w:rsid w:val="00987D5B"/>
    <w:rsid w:val="009A3E61"/>
    <w:rsid w:val="009B79CB"/>
    <w:rsid w:val="009D46B1"/>
    <w:rsid w:val="009D5420"/>
    <w:rsid w:val="009E1137"/>
    <w:rsid w:val="009E3364"/>
    <w:rsid w:val="009F1A8B"/>
    <w:rsid w:val="009F22F7"/>
    <w:rsid w:val="009F59B9"/>
    <w:rsid w:val="00A01C67"/>
    <w:rsid w:val="00A02619"/>
    <w:rsid w:val="00A03524"/>
    <w:rsid w:val="00A16B03"/>
    <w:rsid w:val="00A16F51"/>
    <w:rsid w:val="00A16F6D"/>
    <w:rsid w:val="00A22C81"/>
    <w:rsid w:val="00A34347"/>
    <w:rsid w:val="00A35849"/>
    <w:rsid w:val="00A3763E"/>
    <w:rsid w:val="00A446FF"/>
    <w:rsid w:val="00A51FF1"/>
    <w:rsid w:val="00A6088D"/>
    <w:rsid w:val="00A61826"/>
    <w:rsid w:val="00A63677"/>
    <w:rsid w:val="00A662D7"/>
    <w:rsid w:val="00A7412D"/>
    <w:rsid w:val="00A81E69"/>
    <w:rsid w:val="00A85C5F"/>
    <w:rsid w:val="00A94D7B"/>
    <w:rsid w:val="00AA45EF"/>
    <w:rsid w:val="00AA4908"/>
    <w:rsid w:val="00AB360B"/>
    <w:rsid w:val="00AB6318"/>
    <w:rsid w:val="00AB79E2"/>
    <w:rsid w:val="00AE034E"/>
    <w:rsid w:val="00AE2575"/>
    <w:rsid w:val="00AE48AC"/>
    <w:rsid w:val="00AE5463"/>
    <w:rsid w:val="00AF1012"/>
    <w:rsid w:val="00AF6935"/>
    <w:rsid w:val="00B0732F"/>
    <w:rsid w:val="00B1119C"/>
    <w:rsid w:val="00B13BE7"/>
    <w:rsid w:val="00B153BB"/>
    <w:rsid w:val="00B213BB"/>
    <w:rsid w:val="00B32B9D"/>
    <w:rsid w:val="00B35625"/>
    <w:rsid w:val="00B503F4"/>
    <w:rsid w:val="00B51FE7"/>
    <w:rsid w:val="00B5617D"/>
    <w:rsid w:val="00B61438"/>
    <w:rsid w:val="00B74659"/>
    <w:rsid w:val="00B93436"/>
    <w:rsid w:val="00B96C45"/>
    <w:rsid w:val="00BA4ADA"/>
    <w:rsid w:val="00BC1694"/>
    <w:rsid w:val="00BD1D1D"/>
    <w:rsid w:val="00BE0DCD"/>
    <w:rsid w:val="00BE1C8B"/>
    <w:rsid w:val="00BE33B2"/>
    <w:rsid w:val="00BE5E5B"/>
    <w:rsid w:val="00BF4030"/>
    <w:rsid w:val="00BF67A6"/>
    <w:rsid w:val="00C0308A"/>
    <w:rsid w:val="00C055AC"/>
    <w:rsid w:val="00C1323A"/>
    <w:rsid w:val="00C158B2"/>
    <w:rsid w:val="00C273E4"/>
    <w:rsid w:val="00C32C70"/>
    <w:rsid w:val="00C33037"/>
    <w:rsid w:val="00C41B32"/>
    <w:rsid w:val="00C44569"/>
    <w:rsid w:val="00C50A15"/>
    <w:rsid w:val="00C51192"/>
    <w:rsid w:val="00C57139"/>
    <w:rsid w:val="00C6132A"/>
    <w:rsid w:val="00C634FD"/>
    <w:rsid w:val="00C667A5"/>
    <w:rsid w:val="00C70360"/>
    <w:rsid w:val="00C70E0B"/>
    <w:rsid w:val="00C8041D"/>
    <w:rsid w:val="00C84058"/>
    <w:rsid w:val="00CC1B7A"/>
    <w:rsid w:val="00CC23F0"/>
    <w:rsid w:val="00CC602D"/>
    <w:rsid w:val="00CC79A5"/>
    <w:rsid w:val="00CE566A"/>
    <w:rsid w:val="00CE66E0"/>
    <w:rsid w:val="00CE7268"/>
    <w:rsid w:val="00CF796C"/>
    <w:rsid w:val="00D05EE6"/>
    <w:rsid w:val="00D204EC"/>
    <w:rsid w:val="00D301B3"/>
    <w:rsid w:val="00D508EB"/>
    <w:rsid w:val="00D5328C"/>
    <w:rsid w:val="00D53770"/>
    <w:rsid w:val="00D741B0"/>
    <w:rsid w:val="00D74A87"/>
    <w:rsid w:val="00D766E4"/>
    <w:rsid w:val="00D83A44"/>
    <w:rsid w:val="00D87426"/>
    <w:rsid w:val="00D875BE"/>
    <w:rsid w:val="00D9304F"/>
    <w:rsid w:val="00D939DF"/>
    <w:rsid w:val="00DB4BCD"/>
    <w:rsid w:val="00DB5FE2"/>
    <w:rsid w:val="00DB61EB"/>
    <w:rsid w:val="00DB759F"/>
    <w:rsid w:val="00DC4E92"/>
    <w:rsid w:val="00DD1646"/>
    <w:rsid w:val="00DD216C"/>
    <w:rsid w:val="00DD27BF"/>
    <w:rsid w:val="00DD2FB6"/>
    <w:rsid w:val="00DD4206"/>
    <w:rsid w:val="00DE1AAC"/>
    <w:rsid w:val="00DE1C8A"/>
    <w:rsid w:val="00DE1C9A"/>
    <w:rsid w:val="00DF4E7D"/>
    <w:rsid w:val="00E069A6"/>
    <w:rsid w:val="00E07A75"/>
    <w:rsid w:val="00E10734"/>
    <w:rsid w:val="00E326F3"/>
    <w:rsid w:val="00E329B7"/>
    <w:rsid w:val="00E3371D"/>
    <w:rsid w:val="00E4023B"/>
    <w:rsid w:val="00E61AE0"/>
    <w:rsid w:val="00E67A86"/>
    <w:rsid w:val="00E7290C"/>
    <w:rsid w:val="00E913D4"/>
    <w:rsid w:val="00E95F2B"/>
    <w:rsid w:val="00EA22D6"/>
    <w:rsid w:val="00EA245E"/>
    <w:rsid w:val="00EA480D"/>
    <w:rsid w:val="00EB4FCF"/>
    <w:rsid w:val="00EC2B42"/>
    <w:rsid w:val="00ED4AF2"/>
    <w:rsid w:val="00ED5C71"/>
    <w:rsid w:val="00EE02DE"/>
    <w:rsid w:val="00EF2E6D"/>
    <w:rsid w:val="00F058B1"/>
    <w:rsid w:val="00F1017E"/>
    <w:rsid w:val="00F323AF"/>
    <w:rsid w:val="00F34D21"/>
    <w:rsid w:val="00F436A6"/>
    <w:rsid w:val="00F45494"/>
    <w:rsid w:val="00F5733C"/>
    <w:rsid w:val="00F60CAB"/>
    <w:rsid w:val="00F61585"/>
    <w:rsid w:val="00F657A3"/>
    <w:rsid w:val="00F84639"/>
    <w:rsid w:val="00F87959"/>
    <w:rsid w:val="00F87BD0"/>
    <w:rsid w:val="00F92E67"/>
    <w:rsid w:val="00F94061"/>
    <w:rsid w:val="00F9531B"/>
    <w:rsid w:val="00F96993"/>
    <w:rsid w:val="00FB4D21"/>
    <w:rsid w:val="00FB599F"/>
    <w:rsid w:val="00FD08CA"/>
    <w:rsid w:val="00FD454F"/>
    <w:rsid w:val="00FD5C84"/>
    <w:rsid w:val="00FF6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EE7F99-1829-4707-817B-FB179B529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69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1"/>
    <w:qFormat/>
    <w:rsid w:val="00F96993"/>
    <w:pPr>
      <w:keepNext/>
      <w:widowControl/>
      <w:autoSpaceDE/>
      <w:autoSpaceDN/>
      <w:adjustRightInd/>
      <w:outlineLvl w:val="0"/>
    </w:pPr>
    <w:rPr>
      <w:rFonts w:ascii="Times New Roman"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F96993"/>
    <w:rPr>
      <w:rFonts w:asciiTheme="majorHAnsi" w:eastAsiaTheme="majorEastAsia" w:hAnsiTheme="majorHAnsi" w:cstheme="majorBidi"/>
      <w:b/>
      <w:bCs/>
      <w:color w:val="365F91" w:themeColor="accent1" w:themeShade="BF"/>
      <w:sz w:val="28"/>
      <w:szCs w:val="28"/>
      <w:lang w:eastAsia="ru-RU"/>
    </w:rPr>
  </w:style>
  <w:style w:type="paragraph" w:customStyle="1" w:styleId="ConsPlusNormal">
    <w:name w:val="ConsPlusNormal"/>
    <w:uiPriority w:val="99"/>
    <w:rsid w:val="00F969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F96993"/>
    <w:rPr>
      <w:color w:val="0000FF"/>
      <w:u w:val="single"/>
    </w:rPr>
  </w:style>
  <w:style w:type="character" w:customStyle="1" w:styleId="11">
    <w:name w:val="Заголовок 1 Знак1"/>
    <w:link w:val="1"/>
    <w:locked/>
    <w:rsid w:val="00F96993"/>
    <w:rPr>
      <w:rFonts w:eastAsia="Times New Roman" w:cs="Times New Roman"/>
      <w:sz w:val="28"/>
      <w:szCs w:val="20"/>
      <w:lang w:eastAsia="ru-RU"/>
    </w:rPr>
  </w:style>
  <w:style w:type="paragraph" w:customStyle="1" w:styleId="a4">
    <w:name w:val="Обычный.Название подразделения"/>
    <w:link w:val="a5"/>
    <w:rsid w:val="00F96993"/>
    <w:pPr>
      <w:spacing w:after="0" w:line="240" w:lineRule="auto"/>
    </w:pPr>
    <w:rPr>
      <w:rFonts w:ascii="SchoolBook" w:eastAsia="Times New Roman" w:hAnsi="SchoolBook" w:cs="Times New Roman"/>
      <w:sz w:val="28"/>
      <w:szCs w:val="20"/>
      <w:lang w:eastAsia="ru-RU"/>
    </w:rPr>
  </w:style>
  <w:style w:type="character" w:customStyle="1" w:styleId="a5">
    <w:name w:val="Обычный.Название подразделения Знак"/>
    <w:link w:val="a4"/>
    <w:locked/>
    <w:rsid w:val="00F96993"/>
    <w:rPr>
      <w:rFonts w:ascii="SchoolBook" w:eastAsia="Times New Roman" w:hAnsi="SchoolBook" w:cs="Times New Roman"/>
      <w:sz w:val="28"/>
      <w:szCs w:val="20"/>
      <w:lang w:eastAsia="ru-RU"/>
    </w:rPr>
  </w:style>
  <w:style w:type="paragraph" w:styleId="a6">
    <w:name w:val="footer"/>
    <w:basedOn w:val="a"/>
    <w:link w:val="a7"/>
    <w:uiPriority w:val="99"/>
    <w:rsid w:val="00F96993"/>
    <w:pPr>
      <w:tabs>
        <w:tab w:val="center" w:pos="4677"/>
        <w:tab w:val="right" w:pos="9355"/>
      </w:tabs>
    </w:pPr>
    <w:rPr>
      <w:rFonts w:cs="Times New Roman"/>
    </w:rPr>
  </w:style>
  <w:style w:type="character" w:customStyle="1" w:styleId="a7">
    <w:name w:val="Нижний колонтитул Знак"/>
    <w:basedOn w:val="a0"/>
    <w:link w:val="a6"/>
    <w:uiPriority w:val="99"/>
    <w:rsid w:val="00F96993"/>
    <w:rPr>
      <w:rFonts w:ascii="Arial" w:eastAsia="Times New Roman" w:hAnsi="Arial" w:cs="Times New Roman"/>
      <w:sz w:val="20"/>
      <w:szCs w:val="20"/>
    </w:rPr>
  </w:style>
  <w:style w:type="paragraph" w:styleId="a8">
    <w:name w:val="header"/>
    <w:basedOn w:val="a"/>
    <w:link w:val="a9"/>
    <w:uiPriority w:val="99"/>
    <w:unhideWhenUsed/>
    <w:rsid w:val="00F96993"/>
    <w:pPr>
      <w:tabs>
        <w:tab w:val="center" w:pos="4677"/>
        <w:tab w:val="right" w:pos="9355"/>
      </w:tabs>
    </w:pPr>
  </w:style>
  <w:style w:type="character" w:customStyle="1" w:styleId="a9">
    <w:name w:val="Верхний колонтитул Знак"/>
    <w:basedOn w:val="a0"/>
    <w:link w:val="a8"/>
    <w:uiPriority w:val="99"/>
    <w:rsid w:val="00F96993"/>
    <w:rPr>
      <w:rFonts w:ascii="Arial" w:eastAsia="Times New Roman" w:hAnsi="Arial" w:cs="Arial"/>
      <w:sz w:val="20"/>
      <w:szCs w:val="20"/>
      <w:lang w:eastAsia="ru-RU"/>
    </w:rPr>
  </w:style>
  <w:style w:type="paragraph" w:styleId="aa">
    <w:name w:val="Balloon Text"/>
    <w:basedOn w:val="a"/>
    <w:link w:val="ab"/>
    <w:uiPriority w:val="99"/>
    <w:semiHidden/>
    <w:unhideWhenUsed/>
    <w:rsid w:val="00036645"/>
    <w:rPr>
      <w:rFonts w:ascii="Tahoma" w:hAnsi="Tahoma" w:cs="Tahoma"/>
      <w:sz w:val="16"/>
      <w:szCs w:val="16"/>
    </w:rPr>
  </w:style>
  <w:style w:type="character" w:customStyle="1" w:styleId="ab">
    <w:name w:val="Текст выноски Знак"/>
    <w:basedOn w:val="a0"/>
    <w:link w:val="aa"/>
    <w:uiPriority w:val="99"/>
    <w:semiHidden/>
    <w:rsid w:val="00036645"/>
    <w:rPr>
      <w:rFonts w:ascii="Tahoma" w:eastAsia="Times New Roman" w:hAnsi="Tahoma" w:cs="Tahoma"/>
      <w:sz w:val="16"/>
      <w:szCs w:val="16"/>
      <w:lang w:eastAsia="ru-RU"/>
    </w:rPr>
  </w:style>
  <w:style w:type="paragraph" w:styleId="ac">
    <w:name w:val="List Paragraph"/>
    <w:basedOn w:val="a"/>
    <w:uiPriority w:val="34"/>
    <w:qFormat/>
    <w:rsid w:val="0052432C"/>
    <w:pPr>
      <w:ind w:left="720"/>
      <w:contextualSpacing/>
    </w:pPr>
  </w:style>
  <w:style w:type="paragraph" w:styleId="ad">
    <w:name w:val="Normal (Web)"/>
    <w:basedOn w:val="a"/>
    <w:uiPriority w:val="99"/>
    <w:semiHidden/>
    <w:unhideWhenUsed/>
    <w:rsid w:val="000F07E4"/>
    <w:pPr>
      <w:widowControl/>
      <w:autoSpaceDE/>
      <w:autoSpaceDN/>
      <w:adjustRightInd/>
      <w:spacing w:before="100" w:beforeAutospacing="1" w:after="100" w:afterAutospacing="1"/>
    </w:pPr>
    <w:rPr>
      <w:rFonts w:ascii="Times New Roman" w:hAnsi="Times New Roman" w:cs="Times New Roman"/>
      <w:sz w:val="24"/>
      <w:szCs w:val="24"/>
    </w:rPr>
  </w:style>
  <w:style w:type="paragraph" w:styleId="ae">
    <w:name w:val="Title"/>
    <w:basedOn w:val="a"/>
    <w:next w:val="af"/>
    <w:link w:val="af0"/>
    <w:uiPriority w:val="99"/>
    <w:qFormat/>
    <w:rsid w:val="005D5937"/>
    <w:pPr>
      <w:widowControl/>
      <w:suppressAutoHyphens/>
      <w:autoSpaceDE/>
      <w:autoSpaceDN/>
      <w:adjustRightInd/>
      <w:jc w:val="center"/>
    </w:pPr>
    <w:rPr>
      <w:rFonts w:ascii="Times New Roman" w:hAnsi="Times New Roman" w:cs="Times New Roman"/>
      <w:b/>
      <w:bCs/>
      <w:kern w:val="1"/>
      <w:sz w:val="24"/>
      <w:lang w:eastAsia="ar-SA"/>
    </w:rPr>
  </w:style>
  <w:style w:type="character" w:customStyle="1" w:styleId="af0">
    <w:name w:val="Заголовок Знак"/>
    <w:basedOn w:val="a0"/>
    <w:link w:val="ae"/>
    <w:uiPriority w:val="99"/>
    <w:rsid w:val="005D5937"/>
    <w:rPr>
      <w:rFonts w:eastAsia="Times New Roman" w:cs="Times New Roman"/>
      <w:b/>
      <w:bCs/>
      <w:kern w:val="1"/>
      <w:sz w:val="24"/>
      <w:szCs w:val="20"/>
      <w:lang w:eastAsia="ar-SA"/>
    </w:rPr>
  </w:style>
  <w:style w:type="paragraph" w:styleId="af">
    <w:name w:val="Subtitle"/>
    <w:basedOn w:val="a"/>
    <w:link w:val="af1"/>
    <w:uiPriority w:val="99"/>
    <w:qFormat/>
    <w:rsid w:val="005D5937"/>
    <w:pPr>
      <w:spacing w:after="60"/>
      <w:jc w:val="center"/>
      <w:outlineLvl w:val="1"/>
    </w:pPr>
    <w:rPr>
      <w:rFonts w:cs="Times New Roman"/>
      <w:sz w:val="24"/>
      <w:szCs w:val="24"/>
    </w:rPr>
  </w:style>
  <w:style w:type="character" w:customStyle="1" w:styleId="af1">
    <w:name w:val="Подзаголовок Знак"/>
    <w:basedOn w:val="a0"/>
    <w:link w:val="af"/>
    <w:uiPriority w:val="99"/>
    <w:rsid w:val="005D5937"/>
    <w:rPr>
      <w:rFonts w:ascii="Arial" w:eastAsia="Times New Roman" w:hAnsi="Arial" w:cs="Times New Roman"/>
      <w:sz w:val="24"/>
      <w:szCs w:val="24"/>
      <w:lang w:eastAsia="ru-RU"/>
    </w:rPr>
  </w:style>
  <w:style w:type="paragraph" w:styleId="af2">
    <w:name w:val="No Spacing"/>
    <w:uiPriority w:val="1"/>
    <w:qFormat/>
    <w:rsid w:val="008D49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2006">
      <w:bodyDiv w:val="1"/>
      <w:marLeft w:val="0"/>
      <w:marRight w:val="0"/>
      <w:marTop w:val="0"/>
      <w:marBottom w:val="0"/>
      <w:divBdr>
        <w:top w:val="none" w:sz="0" w:space="0" w:color="auto"/>
        <w:left w:val="none" w:sz="0" w:space="0" w:color="auto"/>
        <w:bottom w:val="none" w:sz="0" w:space="0" w:color="auto"/>
        <w:right w:val="none" w:sz="0" w:space="0" w:color="auto"/>
      </w:divBdr>
    </w:div>
    <w:div w:id="83650472">
      <w:bodyDiv w:val="1"/>
      <w:marLeft w:val="0"/>
      <w:marRight w:val="0"/>
      <w:marTop w:val="0"/>
      <w:marBottom w:val="0"/>
      <w:divBdr>
        <w:top w:val="none" w:sz="0" w:space="0" w:color="auto"/>
        <w:left w:val="none" w:sz="0" w:space="0" w:color="auto"/>
        <w:bottom w:val="none" w:sz="0" w:space="0" w:color="auto"/>
        <w:right w:val="none" w:sz="0" w:space="0" w:color="auto"/>
      </w:divBdr>
    </w:div>
    <w:div w:id="188030245">
      <w:bodyDiv w:val="1"/>
      <w:marLeft w:val="0"/>
      <w:marRight w:val="0"/>
      <w:marTop w:val="0"/>
      <w:marBottom w:val="0"/>
      <w:divBdr>
        <w:top w:val="none" w:sz="0" w:space="0" w:color="auto"/>
        <w:left w:val="none" w:sz="0" w:space="0" w:color="auto"/>
        <w:bottom w:val="none" w:sz="0" w:space="0" w:color="auto"/>
        <w:right w:val="none" w:sz="0" w:space="0" w:color="auto"/>
      </w:divBdr>
    </w:div>
    <w:div w:id="193931926">
      <w:bodyDiv w:val="1"/>
      <w:marLeft w:val="0"/>
      <w:marRight w:val="0"/>
      <w:marTop w:val="0"/>
      <w:marBottom w:val="0"/>
      <w:divBdr>
        <w:top w:val="none" w:sz="0" w:space="0" w:color="auto"/>
        <w:left w:val="none" w:sz="0" w:space="0" w:color="auto"/>
        <w:bottom w:val="none" w:sz="0" w:space="0" w:color="auto"/>
        <w:right w:val="none" w:sz="0" w:space="0" w:color="auto"/>
      </w:divBdr>
    </w:div>
    <w:div w:id="271978588">
      <w:bodyDiv w:val="1"/>
      <w:marLeft w:val="0"/>
      <w:marRight w:val="0"/>
      <w:marTop w:val="0"/>
      <w:marBottom w:val="0"/>
      <w:divBdr>
        <w:top w:val="none" w:sz="0" w:space="0" w:color="auto"/>
        <w:left w:val="none" w:sz="0" w:space="0" w:color="auto"/>
        <w:bottom w:val="none" w:sz="0" w:space="0" w:color="auto"/>
        <w:right w:val="none" w:sz="0" w:space="0" w:color="auto"/>
      </w:divBdr>
    </w:div>
    <w:div w:id="326641245">
      <w:bodyDiv w:val="1"/>
      <w:marLeft w:val="0"/>
      <w:marRight w:val="0"/>
      <w:marTop w:val="0"/>
      <w:marBottom w:val="0"/>
      <w:divBdr>
        <w:top w:val="none" w:sz="0" w:space="0" w:color="auto"/>
        <w:left w:val="none" w:sz="0" w:space="0" w:color="auto"/>
        <w:bottom w:val="none" w:sz="0" w:space="0" w:color="auto"/>
        <w:right w:val="none" w:sz="0" w:space="0" w:color="auto"/>
      </w:divBdr>
    </w:div>
    <w:div w:id="347603963">
      <w:bodyDiv w:val="1"/>
      <w:marLeft w:val="0"/>
      <w:marRight w:val="0"/>
      <w:marTop w:val="0"/>
      <w:marBottom w:val="0"/>
      <w:divBdr>
        <w:top w:val="none" w:sz="0" w:space="0" w:color="auto"/>
        <w:left w:val="none" w:sz="0" w:space="0" w:color="auto"/>
        <w:bottom w:val="none" w:sz="0" w:space="0" w:color="auto"/>
        <w:right w:val="none" w:sz="0" w:space="0" w:color="auto"/>
      </w:divBdr>
    </w:div>
    <w:div w:id="463692768">
      <w:bodyDiv w:val="1"/>
      <w:marLeft w:val="0"/>
      <w:marRight w:val="0"/>
      <w:marTop w:val="0"/>
      <w:marBottom w:val="0"/>
      <w:divBdr>
        <w:top w:val="none" w:sz="0" w:space="0" w:color="auto"/>
        <w:left w:val="none" w:sz="0" w:space="0" w:color="auto"/>
        <w:bottom w:val="none" w:sz="0" w:space="0" w:color="auto"/>
        <w:right w:val="none" w:sz="0" w:space="0" w:color="auto"/>
      </w:divBdr>
    </w:div>
    <w:div w:id="556892130">
      <w:bodyDiv w:val="1"/>
      <w:marLeft w:val="0"/>
      <w:marRight w:val="0"/>
      <w:marTop w:val="0"/>
      <w:marBottom w:val="0"/>
      <w:divBdr>
        <w:top w:val="none" w:sz="0" w:space="0" w:color="auto"/>
        <w:left w:val="none" w:sz="0" w:space="0" w:color="auto"/>
        <w:bottom w:val="none" w:sz="0" w:space="0" w:color="auto"/>
        <w:right w:val="none" w:sz="0" w:space="0" w:color="auto"/>
      </w:divBdr>
    </w:div>
    <w:div w:id="598610811">
      <w:bodyDiv w:val="1"/>
      <w:marLeft w:val="0"/>
      <w:marRight w:val="0"/>
      <w:marTop w:val="0"/>
      <w:marBottom w:val="0"/>
      <w:divBdr>
        <w:top w:val="none" w:sz="0" w:space="0" w:color="auto"/>
        <w:left w:val="none" w:sz="0" w:space="0" w:color="auto"/>
        <w:bottom w:val="none" w:sz="0" w:space="0" w:color="auto"/>
        <w:right w:val="none" w:sz="0" w:space="0" w:color="auto"/>
      </w:divBdr>
    </w:div>
    <w:div w:id="631134725">
      <w:bodyDiv w:val="1"/>
      <w:marLeft w:val="0"/>
      <w:marRight w:val="0"/>
      <w:marTop w:val="0"/>
      <w:marBottom w:val="0"/>
      <w:divBdr>
        <w:top w:val="none" w:sz="0" w:space="0" w:color="auto"/>
        <w:left w:val="none" w:sz="0" w:space="0" w:color="auto"/>
        <w:bottom w:val="none" w:sz="0" w:space="0" w:color="auto"/>
        <w:right w:val="none" w:sz="0" w:space="0" w:color="auto"/>
      </w:divBdr>
    </w:div>
    <w:div w:id="719131818">
      <w:bodyDiv w:val="1"/>
      <w:marLeft w:val="0"/>
      <w:marRight w:val="0"/>
      <w:marTop w:val="0"/>
      <w:marBottom w:val="0"/>
      <w:divBdr>
        <w:top w:val="none" w:sz="0" w:space="0" w:color="auto"/>
        <w:left w:val="none" w:sz="0" w:space="0" w:color="auto"/>
        <w:bottom w:val="none" w:sz="0" w:space="0" w:color="auto"/>
        <w:right w:val="none" w:sz="0" w:space="0" w:color="auto"/>
      </w:divBdr>
    </w:div>
    <w:div w:id="747112480">
      <w:bodyDiv w:val="1"/>
      <w:marLeft w:val="0"/>
      <w:marRight w:val="0"/>
      <w:marTop w:val="0"/>
      <w:marBottom w:val="0"/>
      <w:divBdr>
        <w:top w:val="none" w:sz="0" w:space="0" w:color="auto"/>
        <w:left w:val="none" w:sz="0" w:space="0" w:color="auto"/>
        <w:bottom w:val="none" w:sz="0" w:space="0" w:color="auto"/>
        <w:right w:val="none" w:sz="0" w:space="0" w:color="auto"/>
      </w:divBdr>
    </w:div>
    <w:div w:id="751001922">
      <w:bodyDiv w:val="1"/>
      <w:marLeft w:val="0"/>
      <w:marRight w:val="0"/>
      <w:marTop w:val="0"/>
      <w:marBottom w:val="0"/>
      <w:divBdr>
        <w:top w:val="none" w:sz="0" w:space="0" w:color="auto"/>
        <w:left w:val="none" w:sz="0" w:space="0" w:color="auto"/>
        <w:bottom w:val="none" w:sz="0" w:space="0" w:color="auto"/>
        <w:right w:val="none" w:sz="0" w:space="0" w:color="auto"/>
      </w:divBdr>
    </w:div>
    <w:div w:id="780422305">
      <w:bodyDiv w:val="1"/>
      <w:marLeft w:val="0"/>
      <w:marRight w:val="0"/>
      <w:marTop w:val="0"/>
      <w:marBottom w:val="0"/>
      <w:divBdr>
        <w:top w:val="none" w:sz="0" w:space="0" w:color="auto"/>
        <w:left w:val="none" w:sz="0" w:space="0" w:color="auto"/>
        <w:bottom w:val="none" w:sz="0" w:space="0" w:color="auto"/>
        <w:right w:val="none" w:sz="0" w:space="0" w:color="auto"/>
      </w:divBdr>
    </w:div>
    <w:div w:id="840892638">
      <w:bodyDiv w:val="1"/>
      <w:marLeft w:val="0"/>
      <w:marRight w:val="0"/>
      <w:marTop w:val="0"/>
      <w:marBottom w:val="0"/>
      <w:divBdr>
        <w:top w:val="none" w:sz="0" w:space="0" w:color="auto"/>
        <w:left w:val="none" w:sz="0" w:space="0" w:color="auto"/>
        <w:bottom w:val="none" w:sz="0" w:space="0" w:color="auto"/>
        <w:right w:val="none" w:sz="0" w:space="0" w:color="auto"/>
      </w:divBdr>
    </w:div>
    <w:div w:id="918514672">
      <w:bodyDiv w:val="1"/>
      <w:marLeft w:val="0"/>
      <w:marRight w:val="0"/>
      <w:marTop w:val="0"/>
      <w:marBottom w:val="0"/>
      <w:divBdr>
        <w:top w:val="none" w:sz="0" w:space="0" w:color="auto"/>
        <w:left w:val="none" w:sz="0" w:space="0" w:color="auto"/>
        <w:bottom w:val="none" w:sz="0" w:space="0" w:color="auto"/>
        <w:right w:val="none" w:sz="0" w:space="0" w:color="auto"/>
      </w:divBdr>
    </w:div>
    <w:div w:id="965355087">
      <w:bodyDiv w:val="1"/>
      <w:marLeft w:val="0"/>
      <w:marRight w:val="0"/>
      <w:marTop w:val="0"/>
      <w:marBottom w:val="0"/>
      <w:divBdr>
        <w:top w:val="none" w:sz="0" w:space="0" w:color="auto"/>
        <w:left w:val="none" w:sz="0" w:space="0" w:color="auto"/>
        <w:bottom w:val="none" w:sz="0" w:space="0" w:color="auto"/>
        <w:right w:val="none" w:sz="0" w:space="0" w:color="auto"/>
      </w:divBdr>
    </w:div>
    <w:div w:id="1023745244">
      <w:bodyDiv w:val="1"/>
      <w:marLeft w:val="0"/>
      <w:marRight w:val="0"/>
      <w:marTop w:val="0"/>
      <w:marBottom w:val="0"/>
      <w:divBdr>
        <w:top w:val="none" w:sz="0" w:space="0" w:color="auto"/>
        <w:left w:val="none" w:sz="0" w:space="0" w:color="auto"/>
        <w:bottom w:val="none" w:sz="0" w:space="0" w:color="auto"/>
        <w:right w:val="none" w:sz="0" w:space="0" w:color="auto"/>
      </w:divBdr>
    </w:div>
    <w:div w:id="1066076528">
      <w:bodyDiv w:val="1"/>
      <w:marLeft w:val="0"/>
      <w:marRight w:val="0"/>
      <w:marTop w:val="0"/>
      <w:marBottom w:val="0"/>
      <w:divBdr>
        <w:top w:val="none" w:sz="0" w:space="0" w:color="auto"/>
        <w:left w:val="none" w:sz="0" w:space="0" w:color="auto"/>
        <w:bottom w:val="none" w:sz="0" w:space="0" w:color="auto"/>
        <w:right w:val="none" w:sz="0" w:space="0" w:color="auto"/>
      </w:divBdr>
    </w:div>
    <w:div w:id="1231036902">
      <w:bodyDiv w:val="1"/>
      <w:marLeft w:val="0"/>
      <w:marRight w:val="0"/>
      <w:marTop w:val="0"/>
      <w:marBottom w:val="0"/>
      <w:divBdr>
        <w:top w:val="none" w:sz="0" w:space="0" w:color="auto"/>
        <w:left w:val="none" w:sz="0" w:space="0" w:color="auto"/>
        <w:bottom w:val="none" w:sz="0" w:space="0" w:color="auto"/>
        <w:right w:val="none" w:sz="0" w:space="0" w:color="auto"/>
      </w:divBdr>
    </w:div>
    <w:div w:id="1248465646">
      <w:bodyDiv w:val="1"/>
      <w:marLeft w:val="0"/>
      <w:marRight w:val="0"/>
      <w:marTop w:val="0"/>
      <w:marBottom w:val="0"/>
      <w:divBdr>
        <w:top w:val="none" w:sz="0" w:space="0" w:color="auto"/>
        <w:left w:val="none" w:sz="0" w:space="0" w:color="auto"/>
        <w:bottom w:val="none" w:sz="0" w:space="0" w:color="auto"/>
        <w:right w:val="none" w:sz="0" w:space="0" w:color="auto"/>
      </w:divBdr>
    </w:div>
    <w:div w:id="1254313913">
      <w:bodyDiv w:val="1"/>
      <w:marLeft w:val="0"/>
      <w:marRight w:val="0"/>
      <w:marTop w:val="0"/>
      <w:marBottom w:val="0"/>
      <w:divBdr>
        <w:top w:val="none" w:sz="0" w:space="0" w:color="auto"/>
        <w:left w:val="none" w:sz="0" w:space="0" w:color="auto"/>
        <w:bottom w:val="none" w:sz="0" w:space="0" w:color="auto"/>
        <w:right w:val="none" w:sz="0" w:space="0" w:color="auto"/>
      </w:divBdr>
    </w:div>
    <w:div w:id="1265729444">
      <w:bodyDiv w:val="1"/>
      <w:marLeft w:val="0"/>
      <w:marRight w:val="0"/>
      <w:marTop w:val="0"/>
      <w:marBottom w:val="0"/>
      <w:divBdr>
        <w:top w:val="none" w:sz="0" w:space="0" w:color="auto"/>
        <w:left w:val="none" w:sz="0" w:space="0" w:color="auto"/>
        <w:bottom w:val="none" w:sz="0" w:space="0" w:color="auto"/>
        <w:right w:val="none" w:sz="0" w:space="0" w:color="auto"/>
      </w:divBdr>
    </w:div>
    <w:div w:id="1302268060">
      <w:bodyDiv w:val="1"/>
      <w:marLeft w:val="0"/>
      <w:marRight w:val="0"/>
      <w:marTop w:val="0"/>
      <w:marBottom w:val="0"/>
      <w:divBdr>
        <w:top w:val="none" w:sz="0" w:space="0" w:color="auto"/>
        <w:left w:val="none" w:sz="0" w:space="0" w:color="auto"/>
        <w:bottom w:val="none" w:sz="0" w:space="0" w:color="auto"/>
        <w:right w:val="none" w:sz="0" w:space="0" w:color="auto"/>
      </w:divBdr>
    </w:div>
    <w:div w:id="1373798390">
      <w:bodyDiv w:val="1"/>
      <w:marLeft w:val="0"/>
      <w:marRight w:val="0"/>
      <w:marTop w:val="0"/>
      <w:marBottom w:val="0"/>
      <w:divBdr>
        <w:top w:val="none" w:sz="0" w:space="0" w:color="auto"/>
        <w:left w:val="none" w:sz="0" w:space="0" w:color="auto"/>
        <w:bottom w:val="none" w:sz="0" w:space="0" w:color="auto"/>
        <w:right w:val="none" w:sz="0" w:space="0" w:color="auto"/>
      </w:divBdr>
    </w:div>
    <w:div w:id="1418819447">
      <w:bodyDiv w:val="1"/>
      <w:marLeft w:val="0"/>
      <w:marRight w:val="0"/>
      <w:marTop w:val="0"/>
      <w:marBottom w:val="0"/>
      <w:divBdr>
        <w:top w:val="none" w:sz="0" w:space="0" w:color="auto"/>
        <w:left w:val="none" w:sz="0" w:space="0" w:color="auto"/>
        <w:bottom w:val="none" w:sz="0" w:space="0" w:color="auto"/>
        <w:right w:val="none" w:sz="0" w:space="0" w:color="auto"/>
      </w:divBdr>
    </w:div>
    <w:div w:id="1422606163">
      <w:bodyDiv w:val="1"/>
      <w:marLeft w:val="0"/>
      <w:marRight w:val="0"/>
      <w:marTop w:val="0"/>
      <w:marBottom w:val="0"/>
      <w:divBdr>
        <w:top w:val="none" w:sz="0" w:space="0" w:color="auto"/>
        <w:left w:val="none" w:sz="0" w:space="0" w:color="auto"/>
        <w:bottom w:val="none" w:sz="0" w:space="0" w:color="auto"/>
        <w:right w:val="none" w:sz="0" w:space="0" w:color="auto"/>
      </w:divBdr>
    </w:div>
    <w:div w:id="1437559729">
      <w:bodyDiv w:val="1"/>
      <w:marLeft w:val="0"/>
      <w:marRight w:val="0"/>
      <w:marTop w:val="0"/>
      <w:marBottom w:val="0"/>
      <w:divBdr>
        <w:top w:val="none" w:sz="0" w:space="0" w:color="auto"/>
        <w:left w:val="none" w:sz="0" w:space="0" w:color="auto"/>
        <w:bottom w:val="none" w:sz="0" w:space="0" w:color="auto"/>
        <w:right w:val="none" w:sz="0" w:space="0" w:color="auto"/>
      </w:divBdr>
    </w:div>
    <w:div w:id="1450663309">
      <w:bodyDiv w:val="1"/>
      <w:marLeft w:val="0"/>
      <w:marRight w:val="0"/>
      <w:marTop w:val="0"/>
      <w:marBottom w:val="0"/>
      <w:divBdr>
        <w:top w:val="none" w:sz="0" w:space="0" w:color="auto"/>
        <w:left w:val="none" w:sz="0" w:space="0" w:color="auto"/>
        <w:bottom w:val="none" w:sz="0" w:space="0" w:color="auto"/>
        <w:right w:val="none" w:sz="0" w:space="0" w:color="auto"/>
      </w:divBdr>
    </w:div>
    <w:div w:id="1661496355">
      <w:bodyDiv w:val="1"/>
      <w:marLeft w:val="0"/>
      <w:marRight w:val="0"/>
      <w:marTop w:val="0"/>
      <w:marBottom w:val="0"/>
      <w:divBdr>
        <w:top w:val="none" w:sz="0" w:space="0" w:color="auto"/>
        <w:left w:val="none" w:sz="0" w:space="0" w:color="auto"/>
        <w:bottom w:val="none" w:sz="0" w:space="0" w:color="auto"/>
        <w:right w:val="none" w:sz="0" w:space="0" w:color="auto"/>
      </w:divBdr>
    </w:div>
    <w:div w:id="1798524732">
      <w:bodyDiv w:val="1"/>
      <w:marLeft w:val="0"/>
      <w:marRight w:val="0"/>
      <w:marTop w:val="0"/>
      <w:marBottom w:val="0"/>
      <w:divBdr>
        <w:top w:val="none" w:sz="0" w:space="0" w:color="auto"/>
        <w:left w:val="none" w:sz="0" w:space="0" w:color="auto"/>
        <w:bottom w:val="none" w:sz="0" w:space="0" w:color="auto"/>
        <w:right w:val="none" w:sz="0" w:space="0" w:color="auto"/>
      </w:divBdr>
    </w:div>
    <w:div w:id="1975523573">
      <w:bodyDiv w:val="1"/>
      <w:marLeft w:val="0"/>
      <w:marRight w:val="0"/>
      <w:marTop w:val="0"/>
      <w:marBottom w:val="0"/>
      <w:divBdr>
        <w:top w:val="none" w:sz="0" w:space="0" w:color="auto"/>
        <w:left w:val="none" w:sz="0" w:space="0" w:color="auto"/>
        <w:bottom w:val="none" w:sz="0" w:space="0" w:color="auto"/>
        <w:right w:val="none" w:sz="0" w:space="0" w:color="auto"/>
      </w:divBdr>
    </w:div>
    <w:div w:id="2014263185">
      <w:bodyDiv w:val="1"/>
      <w:marLeft w:val="0"/>
      <w:marRight w:val="0"/>
      <w:marTop w:val="0"/>
      <w:marBottom w:val="0"/>
      <w:divBdr>
        <w:top w:val="none" w:sz="0" w:space="0" w:color="auto"/>
        <w:left w:val="none" w:sz="0" w:space="0" w:color="auto"/>
        <w:bottom w:val="none" w:sz="0" w:space="0" w:color="auto"/>
        <w:right w:val="none" w:sz="0" w:space="0" w:color="auto"/>
      </w:divBdr>
    </w:div>
    <w:div w:id="2042394274">
      <w:bodyDiv w:val="1"/>
      <w:marLeft w:val="0"/>
      <w:marRight w:val="0"/>
      <w:marTop w:val="0"/>
      <w:marBottom w:val="0"/>
      <w:divBdr>
        <w:top w:val="none" w:sz="0" w:space="0" w:color="auto"/>
        <w:left w:val="none" w:sz="0" w:space="0" w:color="auto"/>
        <w:bottom w:val="none" w:sz="0" w:space="0" w:color="auto"/>
        <w:right w:val="none" w:sz="0" w:space="0" w:color="auto"/>
      </w:divBdr>
    </w:div>
    <w:div w:id="2058435121">
      <w:bodyDiv w:val="1"/>
      <w:marLeft w:val="0"/>
      <w:marRight w:val="0"/>
      <w:marTop w:val="0"/>
      <w:marBottom w:val="0"/>
      <w:divBdr>
        <w:top w:val="none" w:sz="0" w:space="0" w:color="auto"/>
        <w:left w:val="none" w:sz="0" w:space="0" w:color="auto"/>
        <w:bottom w:val="none" w:sz="0" w:space="0" w:color="auto"/>
        <w:right w:val="none" w:sz="0" w:space="0" w:color="auto"/>
      </w:divBdr>
    </w:div>
    <w:div w:id="208988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81A307CF831F074F2F3CCBA3BD5498AAFFBF8E0CF216D1218F41A6471D0C9B8125DC4DD2CABE9545611505294F202C71AEF4FF01BP1FAI"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81A307CF831F074F2F3CCBA3BD5498AAFFBF8E0CF216D1218F41A6471D0C9B8125DC4DA24A3E003055E510ED0A611C718EF4DF3071B1F12P0F9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E81A307CF831F074F2F3CCBA3BD5498AAFFBF8E0CF216D1218F41A6471D0C9B8125DC4DC24A0E9545611505294F202C71AEF4FF01BP1FAI" TargetMode="External"/><Relationship Id="rId4" Type="http://schemas.openxmlformats.org/officeDocument/2006/relationships/settings" Target="settings.xml"/><Relationship Id="rId9" Type="http://schemas.openxmlformats.org/officeDocument/2006/relationships/hyperlink" Target="consultantplus://offline/ref=E81A307CF831F074F2F3CCBA3BD5498AAFFBF8E0CF216D1218F41A6471D0C9B8125DC4DD2DA2E9545611505294F202C71AEF4FF01BP1FAI"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DB4DFD-30F4-4D1C-8DAD-EB317AC17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TotalTime>
  <Pages>1</Pages>
  <Words>6911</Words>
  <Characters>39397</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Ратькова Виктория</dc:creator>
  <cp:lastModifiedBy>Юлия Семенихина</cp:lastModifiedBy>
  <cp:revision>280</cp:revision>
  <cp:lastPrinted>2023-08-04T12:08:00Z</cp:lastPrinted>
  <dcterms:created xsi:type="dcterms:W3CDTF">2020-09-09T08:52:00Z</dcterms:created>
  <dcterms:modified xsi:type="dcterms:W3CDTF">2023-08-16T14:19:00Z</dcterms:modified>
</cp:coreProperties>
</file>