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6993" w:rsidRPr="00F34D21" w:rsidRDefault="00F96993" w:rsidP="00750476">
      <w:pPr>
        <w:pStyle w:val="1"/>
        <w:tabs>
          <w:tab w:val="left" w:pos="5529"/>
        </w:tabs>
        <w:rPr>
          <w:b/>
          <w:sz w:val="22"/>
          <w:szCs w:val="22"/>
        </w:rPr>
      </w:pPr>
      <w:r w:rsidRPr="00F34D21">
        <w:rPr>
          <w:b/>
          <w:sz w:val="22"/>
          <w:szCs w:val="22"/>
        </w:rPr>
        <w:t xml:space="preserve">                                   </w:t>
      </w:r>
      <w:r w:rsidRPr="00F34D21">
        <w:rPr>
          <w:b/>
          <w:sz w:val="22"/>
          <w:szCs w:val="22"/>
        </w:rPr>
        <w:tab/>
      </w:r>
      <w:r w:rsidRPr="00F34D21">
        <w:rPr>
          <w:b/>
          <w:sz w:val="22"/>
          <w:szCs w:val="22"/>
        </w:rPr>
        <w:tab/>
      </w:r>
      <w:r w:rsidRPr="00F34D21">
        <w:rPr>
          <w:b/>
          <w:sz w:val="22"/>
          <w:szCs w:val="22"/>
        </w:rPr>
        <w:tab/>
      </w:r>
      <w:r w:rsidRPr="00F34D21">
        <w:rPr>
          <w:b/>
          <w:sz w:val="22"/>
          <w:szCs w:val="22"/>
        </w:rPr>
        <w:tab/>
      </w:r>
      <w:r w:rsidRPr="00F34D21">
        <w:rPr>
          <w:b/>
          <w:sz w:val="22"/>
          <w:szCs w:val="22"/>
        </w:rPr>
        <w:tab/>
      </w:r>
      <w:bookmarkStart w:id="0" w:name="_GoBack"/>
      <w:bookmarkEnd w:id="0"/>
    </w:p>
    <w:p w:rsidR="00F96993" w:rsidRPr="00F34D21" w:rsidRDefault="0095025F" w:rsidP="00F96993">
      <w:pPr>
        <w:jc w:val="right"/>
        <w:rPr>
          <w:rFonts w:ascii="Times New Roman" w:hAnsi="Times New Roman" w:cs="Times New Roman"/>
          <w:b/>
          <w:sz w:val="22"/>
          <w:szCs w:val="22"/>
        </w:rPr>
      </w:pPr>
      <w:r>
        <w:rPr>
          <w:rFonts w:ascii="Times New Roman" w:hAnsi="Times New Roman" w:cs="Times New Roman"/>
          <w:b/>
          <w:sz w:val="22"/>
          <w:szCs w:val="22"/>
        </w:rPr>
        <w:t>Реестровый номер торгов 2023</w:t>
      </w:r>
      <w:r w:rsidR="00F96993" w:rsidRPr="00F34D21">
        <w:rPr>
          <w:rFonts w:ascii="Times New Roman" w:hAnsi="Times New Roman" w:cs="Times New Roman"/>
          <w:b/>
          <w:sz w:val="22"/>
          <w:szCs w:val="22"/>
        </w:rPr>
        <w:t xml:space="preserve"> - </w:t>
      </w:r>
      <w:r w:rsidR="00AC64F9">
        <w:rPr>
          <w:rFonts w:ascii="Times New Roman" w:hAnsi="Times New Roman" w:cs="Times New Roman"/>
          <w:b/>
          <w:sz w:val="22"/>
          <w:szCs w:val="22"/>
        </w:rPr>
        <w:t>58</w:t>
      </w:r>
    </w:p>
    <w:p w:rsidR="00333B45" w:rsidRDefault="00333B45" w:rsidP="00F96993">
      <w:pPr>
        <w:pStyle w:val="1"/>
        <w:ind w:firstLine="540"/>
        <w:jc w:val="center"/>
        <w:rPr>
          <w:b/>
          <w:sz w:val="22"/>
          <w:szCs w:val="22"/>
        </w:rPr>
      </w:pPr>
    </w:p>
    <w:p w:rsidR="00F96993" w:rsidRPr="00F34D21" w:rsidRDefault="00F96993" w:rsidP="00F96993">
      <w:pPr>
        <w:pStyle w:val="1"/>
        <w:ind w:firstLine="540"/>
        <w:jc w:val="center"/>
        <w:rPr>
          <w:sz w:val="22"/>
          <w:szCs w:val="22"/>
        </w:rPr>
      </w:pPr>
      <w:r w:rsidRPr="00F34D21">
        <w:rPr>
          <w:b/>
          <w:sz w:val="22"/>
          <w:szCs w:val="22"/>
        </w:rPr>
        <w:t>ИЗВЕЩЕНИЕ</w:t>
      </w:r>
    </w:p>
    <w:p w:rsidR="00F96993" w:rsidRPr="00F27C5E" w:rsidRDefault="00F96993" w:rsidP="00F96993">
      <w:pPr>
        <w:ind w:firstLine="540"/>
        <w:jc w:val="center"/>
        <w:rPr>
          <w:rFonts w:ascii="Times New Roman" w:hAnsi="Times New Roman" w:cs="Times New Roman"/>
          <w:b/>
          <w:sz w:val="22"/>
          <w:szCs w:val="22"/>
        </w:rPr>
      </w:pPr>
      <w:r w:rsidRPr="00F34D21">
        <w:rPr>
          <w:rFonts w:ascii="Times New Roman" w:hAnsi="Times New Roman" w:cs="Times New Roman"/>
          <w:b/>
          <w:sz w:val="22"/>
          <w:szCs w:val="22"/>
        </w:rPr>
        <w:t xml:space="preserve">о проведении </w:t>
      </w:r>
      <w:r w:rsidR="008C1841">
        <w:rPr>
          <w:rFonts w:ascii="Times New Roman" w:hAnsi="Times New Roman" w:cs="Times New Roman"/>
          <w:b/>
          <w:sz w:val="22"/>
          <w:szCs w:val="22"/>
        </w:rPr>
        <w:t>электронного</w:t>
      </w:r>
      <w:r w:rsidRPr="00F34D21">
        <w:rPr>
          <w:rFonts w:ascii="Times New Roman" w:hAnsi="Times New Roman" w:cs="Times New Roman"/>
          <w:b/>
          <w:sz w:val="22"/>
          <w:szCs w:val="22"/>
        </w:rPr>
        <w:t xml:space="preserve"> аукциона на право заключения договора аренды земельного </w:t>
      </w:r>
      <w:r w:rsidRPr="00F27C5E">
        <w:rPr>
          <w:rFonts w:ascii="Times New Roman" w:hAnsi="Times New Roman" w:cs="Times New Roman"/>
          <w:b/>
          <w:sz w:val="22"/>
          <w:szCs w:val="22"/>
        </w:rPr>
        <w:t xml:space="preserve">участка, находящегося в собственности Воронежской области, расположенного по адресу: </w:t>
      </w:r>
      <w:r w:rsidR="00F27C5E" w:rsidRPr="00F27C5E">
        <w:rPr>
          <w:rFonts w:ascii="Times New Roman" w:hAnsi="Times New Roman" w:cs="Times New Roman"/>
          <w:b/>
          <w:sz w:val="22"/>
          <w:szCs w:val="22"/>
        </w:rPr>
        <w:t xml:space="preserve">Воронежская область, г Воронеж, </w:t>
      </w:r>
      <w:r w:rsidR="0066394B">
        <w:rPr>
          <w:rFonts w:ascii="Times New Roman" w:hAnsi="Times New Roman" w:cs="Times New Roman"/>
          <w:b/>
          <w:sz w:val="22"/>
          <w:szCs w:val="22"/>
        </w:rPr>
        <w:t>прилегает к земельному участку по ул. Красный Октябрь, 94а</w:t>
      </w:r>
      <w:r w:rsidR="00073D63" w:rsidRPr="00F27C5E">
        <w:rPr>
          <w:rFonts w:ascii="Times New Roman" w:hAnsi="Times New Roman" w:cs="Times New Roman"/>
          <w:b/>
          <w:sz w:val="22"/>
          <w:szCs w:val="22"/>
        </w:rPr>
        <w:t xml:space="preserve"> </w:t>
      </w:r>
    </w:p>
    <w:p w:rsidR="001410E6" w:rsidRPr="00F34D21" w:rsidRDefault="001410E6" w:rsidP="00F96993">
      <w:pPr>
        <w:ind w:firstLine="540"/>
        <w:jc w:val="center"/>
        <w:rPr>
          <w:rFonts w:ascii="Times New Roman" w:hAnsi="Times New Roman" w:cs="Times New Roman"/>
          <w:b/>
          <w:sz w:val="22"/>
          <w:szCs w:val="22"/>
        </w:rPr>
      </w:pPr>
    </w:p>
    <w:p w:rsidR="00F96993" w:rsidRPr="00F27C5E" w:rsidRDefault="00F96993" w:rsidP="00F96993">
      <w:pPr>
        <w:pStyle w:val="a4"/>
        <w:tabs>
          <w:tab w:val="left" w:pos="142"/>
        </w:tabs>
        <w:ind w:firstLine="426"/>
        <w:jc w:val="both"/>
        <w:rPr>
          <w:rFonts w:ascii="Times New Roman" w:hAnsi="Times New Roman"/>
          <w:sz w:val="22"/>
          <w:szCs w:val="22"/>
        </w:rPr>
      </w:pPr>
      <w:r w:rsidRPr="00F34D21">
        <w:rPr>
          <w:rFonts w:ascii="Times New Roman" w:hAnsi="Times New Roman"/>
          <w:sz w:val="22"/>
          <w:szCs w:val="22"/>
        </w:rPr>
        <w:t xml:space="preserve">Основание проведения </w:t>
      </w:r>
      <w:r w:rsidR="002167E8">
        <w:rPr>
          <w:rFonts w:ascii="Times New Roman" w:hAnsi="Times New Roman"/>
          <w:sz w:val="22"/>
          <w:szCs w:val="22"/>
        </w:rPr>
        <w:t xml:space="preserve">электронного </w:t>
      </w:r>
      <w:r w:rsidRPr="00F34D21">
        <w:rPr>
          <w:rFonts w:ascii="Times New Roman" w:hAnsi="Times New Roman"/>
          <w:sz w:val="22"/>
          <w:szCs w:val="22"/>
        </w:rPr>
        <w:t xml:space="preserve">аукциона: приказ уполномоченного органа - департамента имущественных и земельных отношений Воронежской области от </w:t>
      </w:r>
      <w:r w:rsidR="00643D57">
        <w:rPr>
          <w:rFonts w:ascii="Times New Roman" w:hAnsi="Times New Roman"/>
          <w:sz w:val="22"/>
          <w:szCs w:val="22"/>
        </w:rPr>
        <w:t>01.08.2023</w:t>
      </w:r>
      <w:r w:rsidRPr="00F34D21">
        <w:rPr>
          <w:rFonts w:ascii="Times New Roman" w:hAnsi="Times New Roman"/>
          <w:sz w:val="22"/>
          <w:szCs w:val="22"/>
        </w:rPr>
        <w:t xml:space="preserve"> № </w:t>
      </w:r>
      <w:r w:rsidR="00643D57">
        <w:rPr>
          <w:rFonts w:ascii="Times New Roman" w:hAnsi="Times New Roman"/>
          <w:sz w:val="22"/>
          <w:szCs w:val="22"/>
        </w:rPr>
        <w:t>2104</w:t>
      </w:r>
      <w:r w:rsidRPr="00F34D21">
        <w:rPr>
          <w:rFonts w:ascii="Times New Roman" w:hAnsi="Times New Roman"/>
          <w:sz w:val="22"/>
          <w:szCs w:val="22"/>
        </w:rPr>
        <w:t xml:space="preserve"> «О проведении </w:t>
      </w:r>
      <w:r w:rsidR="008C1841" w:rsidRPr="00F27C5E">
        <w:rPr>
          <w:rFonts w:ascii="Times New Roman" w:hAnsi="Times New Roman"/>
          <w:sz w:val="22"/>
          <w:szCs w:val="22"/>
        </w:rPr>
        <w:t>электронного</w:t>
      </w:r>
      <w:r w:rsidR="00F058B1" w:rsidRPr="00F27C5E">
        <w:rPr>
          <w:rFonts w:ascii="Times New Roman" w:hAnsi="Times New Roman"/>
          <w:sz w:val="22"/>
          <w:szCs w:val="22"/>
        </w:rPr>
        <w:t xml:space="preserve"> аукциона </w:t>
      </w:r>
      <w:r w:rsidRPr="00F27C5E">
        <w:rPr>
          <w:rFonts w:ascii="Times New Roman" w:hAnsi="Times New Roman"/>
          <w:sz w:val="22"/>
          <w:szCs w:val="22"/>
        </w:rPr>
        <w:t xml:space="preserve">на право заключения договора аренды земельного участка, находящегося в собственности </w:t>
      </w:r>
      <w:r w:rsidR="001410E6" w:rsidRPr="00F27C5E">
        <w:rPr>
          <w:rFonts w:ascii="Times New Roman" w:hAnsi="Times New Roman"/>
          <w:sz w:val="22"/>
          <w:szCs w:val="22"/>
        </w:rPr>
        <w:t xml:space="preserve"> </w:t>
      </w:r>
      <w:r w:rsidRPr="00F27C5E">
        <w:rPr>
          <w:rFonts w:ascii="Times New Roman" w:hAnsi="Times New Roman"/>
          <w:sz w:val="22"/>
          <w:szCs w:val="22"/>
        </w:rPr>
        <w:t>Воронежской области, расположенного по адресу:</w:t>
      </w:r>
      <w:r w:rsidR="001410E6" w:rsidRPr="00F27C5E">
        <w:rPr>
          <w:rFonts w:ascii="Times New Roman" w:hAnsi="Times New Roman"/>
          <w:sz w:val="22"/>
          <w:szCs w:val="22"/>
        </w:rPr>
        <w:t xml:space="preserve"> </w:t>
      </w:r>
      <w:r w:rsidR="00F27C5E" w:rsidRPr="00F27C5E">
        <w:rPr>
          <w:rFonts w:ascii="Times New Roman" w:hAnsi="Times New Roman"/>
          <w:sz w:val="22"/>
          <w:szCs w:val="22"/>
        </w:rPr>
        <w:t xml:space="preserve">Воронежская область, г Воронеж, </w:t>
      </w:r>
      <w:r w:rsidR="0066394B">
        <w:rPr>
          <w:rFonts w:ascii="Times New Roman" w:hAnsi="Times New Roman"/>
          <w:sz w:val="22"/>
          <w:szCs w:val="22"/>
        </w:rPr>
        <w:t>прилегает к земельному участку по ул. Красный Октябрь, 94а</w:t>
      </w:r>
      <w:r w:rsidR="00D204EC" w:rsidRPr="00F27C5E">
        <w:rPr>
          <w:rFonts w:ascii="Times New Roman" w:hAnsi="Times New Roman"/>
          <w:sz w:val="22"/>
          <w:szCs w:val="22"/>
        </w:rPr>
        <w:t>»</w:t>
      </w:r>
      <w:r w:rsidRPr="00F27C5E">
        <w:rPr>
          <w:rFonts w:ascii="Times New Roman" w:hAnsi="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Оператор электронной торговой площадки (далее – Оператор) - </w:t>
      </w:r>
      <w:r w:rsidRPr="008C1841">
        <w:rPr>
          <w:rFonts w:ascii="Times New Roman" w:hAnsi="Times New Roman" w:cs="Times New Roman"/>
          <w:bCs/>
          <w:sz w:val="22"/>
          <w:szCs w:val="22"/>
        </w:rPr>
        <w:t>а</w:t>
      </w:r>
      <w:r w:rsidRPr="008C1841">
        <w:rPr>
          <w:rFonts w:ascii="Times New Roman" w:hAnsi="Times New Roman" w:cs="Times New Roman"/>
          <w:sz w:val="22"/>
          <w:szCs w:val="22"/>
        </w:rPr>
        <w:t xml:space="preserve">кционерное общество «Единая электронная торговая площадка» (далее - АО «ЕЭТП»), адрес местонахождения: 115114, г. </w:t>
      </w:r>
      <w:proofErr w:type="gramStart"/>
      <w:r w:rsidRPr="008C1841">
        <w:rPr>
          <w:rFonts w:ascii="Times New Roman" w:hAnsi="Times New Roman" w:cs="Times New Roman"/>
          <w:sz w:val="22"/>
          <w:szCs w:val="22"/>
        </w:rPr>
        <w:t xml:space="preserve">Москва, </w:t>
      </w:r>
      <w:r>
        <w:rPr>
          <w:rFonts w:ascii="Times New Roman" w:hAnsi="Times New Roman" w:cs="Times New Roman"/>
          <w:sz w:val="22"/>
          <w:szCs w:val="22"/>
        </w:rPr>
        <w:t xml:space="preserve">  </w:t>
      </w:r>
      <w:proofErr w:type="gramEnd"/>
      <w:r>
        <w:rPr>
          <w:rFonts w:ascii="Times New Roman" w:hAnsi="Times New Roman" w:cs="Times New Roman"/>
          <w:sz w:val="22"/>
          <w:szCs w:val="22"/>
        </w:rPr>
        <w:t xml:space="preserve">              </w:t>
      </w:r>
      <w:r w:rsidRPr="008C1841">
        <w:rPr>
          <w:rFonts w:ascii="Times New Roman" w:hAnsi="Times New Roman" w:cs="Times New Roman"/>
          <w:sz w:val="22"/>
          <w:szCs w:val="22"/>
        </w:rPr>
        <w:t>ул. Кожевническая, д. 14, стр. 5, тел. (495) 276-16-26, официальный сайт: www.roseltorg.ru.</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Организатор электронного аукциона - КУ ВО «Фонд госимущества Воронежской области»; адрес местонахождения: 394018, г. Воронеж, ул. Средне-Московская, д.12; тел.: (473) 212-70-</w:t>
      </w:r>
      <w:proofErr w:type="gramStart"/>
      <w:r w:rsidRPr="008C1841">
        <w:rPr>
          <w:rFonts w:ascii="Times New Roman" w:hAnsi="Times New Roman" w:cs="Times New Roman"/>
          <w:sz w:val="22"/>
          <w:szCs w:val="22"/>
        </w:rPr>
        <w:t xml:space="preserve">01; </w:t>
      </w:r>
      <w:r>
        <w:rPr>
          <w:rFonts w:ascii="Times New Roman" w:hAnsi="Times New Roman" w:cs="Times New Roman"/>
          <w:sz w:val="22"/>
          <w:szCs w:val="22"/>
        </w:rPr>
        <w:t xml:space="preserve">  </w:t>
      </w:r>
      <w:proofErr w:type="gramEnd"/>
      <w:r>
        <w:rPr>
          <w:rFonts w:ascii="Times New Roman" w:hAnsi="Times New Roman" w:cs="Times New Roman"/>
          <w:sz w:val="22"/>
          <w:szCs w:val="22"/>
        </w:rPr>
        <w:t xml:space="preserve">                             </w:t>
      </w:r>
      <w:r w:rsidRPr="008C1841">
        <w:rPr>
          <w:rFonts w:ascii="Times New Roman" w:hAnsi="Times New Roman" w:cs="Times New Roman"/>
          <w:sz w:val="22"/>
          <w:szCs w:val="22"/>
        </w:rPr>
        <w:t>e-</w:t>
      </w:r>
      <w:proofErr w:type="spellStart"/>
      <w:r w:rsidRPr="008C1841">
        <w:rPr>
          <w:rFonts w:ascii="Times New Roman" w:hAnsi="Times New Roman" w:cs="Times New Roman"/>
          <w:sz w:val="22"/>
          <w:szCs w:val="22"/>
        </w:rPr>
        <w:t>mail</w:t>
      </w:r>
      <w:proofErr w:type="spellEnd"/>
      <w:r w:rsidRPr="008C1841">
        <w:rPr>
          <w:rFonts w:ascii="Times New Roman" w:hAnsi="Times New Roman" w:cs="Times New Roman"/>
          <w:sz w:val="22"/>
          <w:szCs w:val="22"/>
        </w:rPr>
        <w:t>: mail@fgivo.ru.</w:t>
      </w:r>
    </w:p>
    <w:p w:rsidR="008C1841" w:rsidRDefault="00C32C70" w:rsidP="008C184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Арендодатель</w:t>
      </w:r>
      <w:r w:rsidR="008C1841" w:rsidRPr="008C1841">
        <w:rPr>
          <w:rFonts w:ascii="Times New Roman" w:hAnsi="Times New Roman" w:cs="Times New Roman"/>
          <w:sz w:val="22"/>
          <w:szCs w:val="22"/>
        </w:rPr>
        <w:t xml:space="preserve"> - Департамент имущественных и земельных отношений Воронежской области; адрес местонахождения: 394006, г. Воронеж, пл. Ленина, д. 12; тел.: (473) 212-73-65, 212-73-89, факс (473) 277-93-00, </w:t>
      </w:r>
      <w:r w:rsidR="008C1841" w:rsidRPr="008C1841">
        <w:rPr>
          <w:rFonts w:ascii="Times New Roman" w:hAnsi="Times New Roman" w:cs="Times New Roman"/>
          <w:sz w:val="22"/>
          <w:szCs w:val="22"/>
          <w:lang w:val="en-US"/>
        </w:rPr>
        <w:t>e</w:t>
      </w:r>
      <w:r w:rsidR="008C1841" w:rsidRPr="008C1841">
        <w:rPr>
          <w:rFonts w:ascii="Times New Roman" w:hAnsi="Times New Roman" w:cs="Times New Roman"/>
          <w:sz w:val="22"/>
          <w:szCs w:val="22"/>
        </w:rPr>
        <w:t>-</w:t>
      </w:r>
      <w:r w:rsidR="008C1841" w:rsidRPr="008C1841">
        <w:rPr>
          <w:rFonts w:ascii="Times New Roman" w:hAnsi="Times New Roman" w:cs="Times New Roman"/>
          <w:sz w:val="22"/>
          <w:szCs w:val="22"/>
          <w:lang w:val="en-US"/>
        </w:rPr>
        <w:t>mail</w:t>
      </w:r>
      <w:r w:rsidR="008C1841" w:rsidRPr="008C1841">
        <w:rPr>
          <w:rFonts w:ascii="Times New Roman" w:hAnsi="Times New Roman" w:cs="Times New Roman"/>
          <w:sz w:val="22"/>
          <w:szCs w:val="22"/>
        </w:rPr>
        <w:t xml:space="preserve">: </w:t>
      </w:r>
      <w:proofErr w:type="spellStart"/>
      <w:r w:rsidR="008C1841" w:rsidRPr="008C1841">
        <w:rPr>
          <w:rFonts w:ascii="Times New Roman" w:hAnsi="Times New Roman" w:cs="Times New Roman"/>
          <w:sz w:val="22"/>
          <w:szCs w:val="22"/>
          <w:lang w:val="en-US"/>
        </w:rPr>
        <w:t>dizo</w:t>
      </w:r>
      <w:proofErr w:type="spellEnd"/>
      <w:r w:rsidR="008C1841" w:rsidRPr="008C1841">
        <w:rPr>
          <w:rFonts w:ascii="Times New Roman" w:hAnsi="Times New Roman" w:cs="Times New Roman"/>
          <w:sz w:val="22"/>
          <w:szCs w:val="22"/>
        </w:rPr>
        <w:t>@</w:t>
      </w:r>
      <w:proofErr w:type="spellStart"/>
      <w:r w:rsidR="008C1841" w:rsidRPr="008C1841">
        <w:rPr>
          <w:rFonts w:ascii="Times New Roman" w:hAnsi="Times New Roman" w:cs="Times New Roman"/>
          <w:sz w:val="22"/>
          <w:szCs w:val="22"/>
          <w:lang w:val="en-US"/>
        </w:rPr>
        <w:t>govvrn</w:t>
      </w:r>
      <w:proofErr w:type="spellEnd"/>
      <w:r w:rsidR="008C1841" w:rsidRPr="008C1841">
        <w:rPr>
          <w:rFonts w:ascii="Times New Roman" w:hAnsi="Times New Roman" w:cs="Times New Roman"/>
          <w:sz w:val="22"/>
          <w:szCs w:val="22"/>
        </w:rPr>
        <w:t>.</w:t>
      </w:r>
      <w:proofErr w:type="spellStart"/>
      <w:r w:rsidR="008C1841" w:rsidRPr="008C1841">
        <w:rPr>
          <w:rFonts w:ascii="Times New Roman" w:hAnsi="Times New Roman" w:cs="Times New Roman"/>
          <w:sz w:val="22"/>
          <w:szCs w:val="22"/>
          <w:lang w:val="en-US"/>
        </w:rPr>
        <w:t>ru</w:t>
      </w:r>
      <w:proofErr w:type="spellEnd"/>
      <w:r w:rsidR="008C1841"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Время и м</w:t>
      </w:r>
      <w:r w:rsidRPr="008C1841">
        <w:rPr>
          <w:rFonts w:ascii="Times New Roman" w:hAnsi="Times New Roman" w:cs="Times New Roman"/>
          <w:sz w:val="22"/>
          <w:szCs w:val="22"/>
        </w:rPr>
        <w:t xml:space="preserve">есто подачи заявок: </w:t>
      </w:r>
      <w:r>
        <w:rPr>
          <w:rFonts w:ascii="Times New Roman" w:hAnsi="Times New Roman" w:cs="Times New Roman"/>
          <w:sz w:val="22"/>
          <w:szCs w:val="22"/>
        </w:rPr>
        <w:t>круглосуточно на электронной торговой площадке</w:t>
      </w:r>
      <w:r w:rsidRPr="008C1841">
        <w:rPr>
          <w:rFonts w:ascii="Times New Roman" w:hAnsi="Times New Roman" w:cs="Times New Roman"/>
          <w:sz w:val="22"/>
          <w:szCs w:val="22"/>
        </w:rPr>
        <w:t xml:space="preserve"> АО «ЕЭТП»</w:t>
      </w:r>
      <w:r w:rsidR="00C33037" w:rsidRPr="00C33037">
        <w:t xml:space="preserve"> </w:t>
      </w:r>
      <w:r w:rsidR="00C33037" w:rsidRPr="00C33037">
        <w:rPr>
          <w:rFonts w:ascii="Times New Roman" w:hAnsi="Times New Roman" w:cs="Times New Roman"/>
          <w:sz w:val="22"/>
          <w:szCs w:val="22"/>
        </w:rPr>
        <w:t>www.roseltorg.ru</w:t>
      </w:r>
      <w:r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и время начала приема заявок в электронном аукционе – </w:t>
      </w:r>
      <w:r w:rsidR="00643D57">
        <w:rPr>
          <w:rFonts w:ascii="Times New Roman" w:hAnsi="Times New Roman" w:cs="Times New Roman"/>
          <w:sz w:val="22"/>
          <w:szCs w:val="22"/>
        </w:rPr>
        <w:t>04 августа</w:t>
      </w:r>
      <w:r w:rsidRPr="008C1841">
        <w:rPr>
          <w:rFonts w:ascii="Times New Roman" w:hAnsi="Times New Roman" w:cs="Times New Roman"/>
          <w:sz w:val="22"/>
          <w:szCs w:val="22"/>
        </w:rPr>
        <w:t xml:space="preserve"> 2023 г</w:t>
      </w:r>
      <w:r w:rsidR="00EA245E">
        <w:rPr>
          <w:rFonts w:ascii="Times New Roman" w:hAnsi="Times New Roman" w:cs="Times New Roman"/>
          <w:sz w:val="22"/>
          <w:szCs w:val="22"/>
        </w:rPr>
        <w:t>.</w:t>
      </w:r>
      <w:r w:rsidRPr="008C1841">
        <w:rPr>
          <w:rFonts w:ascii="Times New Roman" w:hAnsi="Times New Roman" w:cs="Times New Roman"/>
          <w:sz w:val="22"/>
          <w:szCs w:val="22"/>
        </w:rPr>
        <w:t xml:space="preserve"> в </w:t>
      </w:r>
      <w:r w:rsidR="00643D57">
        <w:rPr>
          <w:rFonts w:ascii="Times New Roman" w:hAnsi="Times New Roman" w:cs="Times New Roman"/>
          <w:sz w:val="22"/>
          <w:szCs w:val="22"/>
        </w:rPr>
        <w:t>09</w:t>
      </w:r>
      <w:r w:rsidRPr="008C1841">
        <w:rPr>
          <w:rFonts w:ascii="Times New Roman" w:hAnsi="Times New Roman" w:cs="Times New Roman"/>
          <w:sz w:val="22"/>
          <w:szCs w:val="22"/>
        </w:rPr>
        <w:t xml:space="preserve"> часов </w:t>
      </w:r>
      <w:r w:rsidR="00643D57">
        <w:rPr>
          <w:rFonts w:ascii="Times New Roman" w:hAnsi="Times New Roman" w:cs="Times New Roman"/>
          <w:sz w:val="22"/>
          <w:szCs w:val="22"/>
        </w:rPr>
        <w:t>00</w:t>
      </w:r>
      <w:r w:rsidRPr="008C1841">
        <w:rPr>
          <w:rFonts w:ascii="Times New Roman" w:hAnsi="Times New Roman" w:cs="Times New Roman"/>
          <w:sz w:val="22"/>
          <w:szCs w:val="22"/>
        </w:rPr>
        <w:t xml:space="preserve"> минут. </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и время окончания приема заявок в электронном аукционе – </w:t>
      </w:r>
      <w:r w:rsidR="00643D57">
        <w:rPr>
          <w:rFonts w:ascii="Times New Roman" w:hAnsi="Times New Roman" w:cs="Times New Roman"/>
          <w:sz w:val="22"/>
          <w:szCs w:val="22"/>
        </w:rPr>
        <w:t>31 августа</w:t>
      </w:r>
      <w:r w:rsidRPr="008C1841">
        <w:rPr>
          <w:rFonts w:ascii="Times New Roman" w:hAnsi="Times New Roman" w:cs="Times New Roman"/>
          <w:sz w:val="22"/>
          <w:szCs w:val="22"/>
        </w:rPr>
        <w:t xml:space="preserve"> 2023 г</w:t>
      </w:r>
      <w:r w:rsidR="00EA245E">
        <w:rPr>
          <w:rFonts w:ascii="Times New Roman" w:hAnsi="Times New Roman" w:cs="Times New Roman"/>
          <w:sz w:val="22"/>
          <w:szCs w:val="22"/>
        </w:rPr>
        <w:t>.</w:t>
      </w:r>
      <w:r w:rsidRPr="008C1841">
        <w:rPr>
          <w:rFonts w:ascii="Times New Roman" w:hAnsi="Times New Roman" w:cs="Times New Roman"/>
          <w:sz w:val="22"/>
          <w:szCs w:val="22"/>
        </w:rPr>
        <w:t xml:space="preserve"> в </w:t>
      </w:r>
      <w:r w:rsidR="00643D57">
        <w:rPr>
          <w:rFonts w:ascii="Times New Roman" w:hAnsi="Times New Roman" w:cs="Times New Roman"/>
          <w:sz w:val="22"/>
          <w:szCs w:val="22"/>
        </w:rPr>
        <w:t>11</w:t>
      </w:r>
      <w:r w:rsidRPr="008C1841">
        <w:rPr>
          <w:rFonts w:ascii="Times New Roman" w:hAnsi="Times New Roman" w:cs="Times New Roman"/>
          <w:sz w:val="22"/>
          <w:szCs w:val="22"/>
        </w:rPr>
        <w:t xml:space="preserve"> часов </w:t>
      </w:r>
      <w:r w:rsidR="00643D57">
        <w:rPr>
          <w:rFonts w:ascii="Times New Roman" w:hAnsi="Times New Roman" w:cs="Times New Roman"/>
          <w:sz w:val="22"/>
          <w:szCs w:val="22"/>
        </w:rPr>
        <w:t>00</w:t>
      </w:r>
      <w:r w:rsidRPr="008C1841">
        <w:rPr>
          <w:rFonts w:ascii="Times New Roman" w:hAnsi="Times New Roman" w:cs="Times New Roman"/>
          <w:sz w:val="22"/>
          <w:szCs w:val="22"/>
        </w:rPr>
        <w:t xml:space="preserve"> минут.</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Дата рассмотрения заявок на участие в электро</w:t>
      </w:r>
      <w:r w:rsidR="00491C23">
        <w:rPr>
          <w:rFonts w:ascii="Times New Roman" w:hAnsi="Times New Roman" w:cs="Times New Roman"/>
          <w:sz w:val="22"/>
          <w:szCs w:val="22"/>
        </w:rPr>
        <w:t xml:space="preserve">нном аукционе – </w:t>
      </w:r>
      <w:r w:rsidR="00643D57">
        <w:rPr>
          <w:rFonts w:ascii="Times New Roman" w:hAnsi="Times New Roman" w:cs="Times New Roman"/>
          <w:sz w:val="22"/>
          <w:szCs w:val="22"/>
        </w:rPr>
        <w:t>01 сентября</w:t>
      </w:r>
      <w:r w:rsidR="00491C23">
        <w:rPr>
          <w:rFonts w:ascii="Times New Roman" w:hAnsi="Times New Roman" w:cs="Times New Roman"/>
          <w:sz w:val="22"/>
          <w:szCs w:val="22"/>
        </w:rPr>
        <w:t xml:space="preserve"> 2023 г</w:t>
      </w:r>
      <w:r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время и место проведения электронного аукциона – </w:t>
      </w:r>
      <w:r w:rsidR="00643D57">
        <w:rPr>
          <w:rFonts w:ascii="Times New Roman" w:hAnsi="Times New Roman" w:cs="Times New Roman"/>
          <w:sz w:val="22"/>
          <w:szCs w:val="22"/>
        </w:rPr>
        <w:t>05 сентября</w:t>
      </w:r>
      <w:r w:rsidRPr="008C1841">
        <w:rPr>
          <w:rFonts w:ascii="Times New Roman" w:hAnsi="Times New Roman" w:cs="Times New Roman"/>
          <w:sz w:val="22"/>
          <w:szCs w:val="22"/>
        </w:rPr>
        <w:t xml:space="preserve"> 2023 г. в </w:t>
      </w:r>
      <w:r w:rsidR="00643D57">
        <w:rPr>
          <w:rFonts w:ascii="Times New Roman" w:hAnsi="Times New Roman" w:cs="Times New Roman"/>
          <w:sz w:val="22"/>
          <w:szCs w:val="22"/>
        </w:rPr>
        <w:t>09</w:t>
      </w:r>
      <w:r w:rsidRPr="008C1841">
        <w:rPr>
          <w:rFonts w:ascii="Times New Roman" w:hAnsi="Times New Roman" w:cs="Times New Roman"/>
          <w:sz w:val="22"/>
          <w:szCs w:val="22"/>
        </w:rPr>
        <w:t xml:space="preserve"> часов </w:t>
      </w:r>
      <w:r w:rsidR="00643D57">
        <w:rPr>
          <w:rFonts w:ascii="Times New Roman" w:hAnsi="Times New Roman" w:cs="Times New Roman"/>
          <w:sz w:val="22"/>
          <w:szCs w:val="22"/>
        </w:rPr>
        <w:t>15</w:t>
      </w:r>
      <w:r w:rsidRPr="008C1841">
        <w:rPr>
          <w:rFonts w:ascii="Times New Roman" w:hAnsi="Times New Roman" w:cs="Times New Roman"/>
          <w:sz w:val="22"/>
          <w:szCs w:val="22"/>
        </w:rPr>
        <w:t xml:space="preserve"> минут на электронной торговой площ</w:t>
      </w:r>
      <w:r>
        <w:rPr>
          <w:rFonts w:ascii="Times New Roman" w:hAnsi="Times New Roman" w:cs="Times New Roman"/>
          <w:sz w:val="22"/>
          <w:szCs w:val="22"/>
        </w:rPr>
        <w:t>адке АО «ЕЭТП» www.roseltorg.ru.</w:t>
      </w:r>
    </w:p>
    <w:p w:rsidR="008C1841" w:rsidRDefault="008C1841" w:rsidP="00F96993">
      <w:pPr>
        <w:tabs>
          <w:tab w:val="left" w:pos="142"/>
        </w:tabs>
        <w:ind w:firstLine="426"/>
        <w:jc w:val="both"/>
        <w:rPr>
          <w:rFonts w:ascii="Times New Roman" w:hAnsi="Times New Roman" w:cs="Times New Roman"/>
          <w:sz w:val="22"/>
          <w:szCs w:val="22"/>
        </w:rPr>
      </w:pP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Дата и время осмотра земельного участка на местности – устанавливается Организатором </w:t>
      </w:r>
      <w:r w:rsidR="003013D1">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на основании письменных заявлений от заинтересованных лиц, поступивших Организатору </w:t>
      </w:r>
      <w:r w:rsidR="003013D1">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не позднее, чем за 5 дней до даты окончания приема заявок на участие в </w:t>
      </w:r>
      <w:r w:rsidR="003013D1">
        <w:rPr>
          <w:rFonts w:ascii="Times New Roman" w:hAnsi="Times New Roman" w:cs="Times New Roman"/>
          <w:sz w:val="22"/>
          <w:szCs w:val="22"/>
        </w:rPr>
        <w:t xml:space="preserve">электронном </w:t>
      </w:r>
      <w:r w:rsidRPr="00F34D21">
        <w:rPr>
          <w:rFonts w:ascii="Times New Roman" w:hAnsi="Times New Roman" w:cs="Times New Roman"/>
          <w:sz w:val="22"/>
          <w:szCs w:val="22"/>
        </w:rPr>
        <w:t>аукционе.</w:t>
      </w:r>
    </w:p>
    <w:p w:rsidR="00F96993" w:rsidRPr="00F34D21" w:rsidRDefault="00F96993" w:rsidP="00F96993">
      <w:pPr>
        <w:tabs>
          <w:tab w:val="left" w:pos="142"/>
        </w:tabs>
        <w:jc w:val="both"/>
        <w:rPr>
          <w:rFonts w:ascii="Times New Roman" w:hAnsi="Times New Roman" w:cs="Times New Roman"/>
          <w:sz w:val="22"/>
          <w:szCs w:val="22"/>
        </w:rPr>
      </w:pPr>
    </w:p>
    <w:p w:rsidR="00F96993" w:rsidRPr="00F34D21" w:rsidRDefault="00F96993" w:rsidP="00F5733C">
      <w:pPr>
        <w:pStyle w:val="ac"/>
        <w:numPr>
          <w:ilvl w:val="0"/>
          <w:numId w:val="1"/>
        </w:numPr>
        <w:tabs>
          <w:tab w:val="left" w:pos="142"/>
        </w:tabs>
        <w:jc w:val="center"/>
        <w:rPr>
          <w:rFonts w:ascii="Times New Roman" w:hAnsi="Times New Roman" w:cs="Times New Roman"/>
          <w:b/>
          <w:sz w:val="22"/>
          <w:szCs w:val="22"/>
        </w:rPr>
      </w:pPr>
      <w:r w:rsidRPr="00F34D21">
        <w:rPr>
          <w:rFonts w:ascii="Times New Roman" w:hAnsi="Times New Roman" w:cs="Times New Roman"/>
          <w:b/>
          <w:sz w:val="22"/>
          <w:szCs w:val="22"/>
        </w:rPr>
        <w:t xml:space="preserve">Сведения о предмете </w:t>
      </w:r>
      <w:r w:rsidR="003013D1">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w:t>
      </w:r>
    </w:p>
    <w:p w:rsidR="0066394B" w:rsidRDefault="00561083" w:rsidP="00561083">
      <w:pPr>
        <w:tabs>
          <w:tab w:val="left" w:pos="142"/>
        </w:tabs>
        <w:ind w:firstLine="426"/>
        <w:jc w:val="both"/>
        <w:rPr>
          <w:rFonts w:ascii="Times New Roman" w:hAnsi="Times New Roman" w:cs="Times New Roman"/>
          <w:sz w:val="22"/>
          <w:szCs w:val="22"/>
        </w:rPr>
      </w:pPr>
      <w:r w:rsidRPr="00F27C5E">
        <w:rPr>
          <w:rFonts w:ascii="Times New Roman" w:hAnsi="Times New Roman" w:cs="Times New Roman"/>
          <w:sz w:val="22"/>
          <w:szCs w:val="22"/>
        </w:rPr>
        <w:t xml:space="preserve">Предмет </w:t>
      </w:r>
      <w:r w:rsidR="00867E22" w:rsidRPr="00F27C5E">
        <w:rPr>
          <w:rFonts w:ascii="Times New Roman" w:hAnsi="Times New Roman" w:cs="Times New Roman"/>
          <w:sz w:val="22"/>
          <w:szCs w:val="22"/>
        </w:rPr>
        <w:t xml:space="preserve">электронного </w:t>
      </w:r>
      <w:r w:rsidRPr="00F27C5E">
        <w:rPr>
          <w:rFonts w:ascii="Times New Roman" w:hAnsi="Times New Roman" w:cs="Times New Roman"/>
          <w:sz w:val="22"/>
          <w:szCs w:val="22"/>
        </w:rPr>
        <w:t>аукциона – земельный участок, расположенный по адресу:</w:t>
      </w:r>
      <w:r w:rsidR="00222DB1" w:rsidRPr="00F27C5E">
        <w:rPr>
          <w:rFonts w:ascii="Times New Roman" w:hAnsi="Times New Roman" w:cs="Times New Roman"/>
          <w:sz w:val="22"/>
          <w:szCs w:val="22"/>
        </w:rPr>
        <w:t xml:space="preserve"> </w:t>
      </w:r>
      <w:r w:rsidR="0066394B" w:rsidRPr="00F27C5E">
        <w:rPr>
          <w:rFonts w:ascii="Times New Roman" w:hAnsi="Times New Roman"/>
          <w:sz w:val="22"/>
          <w:szCs w:val="22"/>
        </w:rPr>
        <w:t>Воронежская область, г</w:t>
      </w:r>
      <w:r w:rsidR="00055F35">
        <w:rPr>
          <w:rFonts w:ascii="Times New Roman" w:hAnsi="Times New Roman"/>
          <w:sz w:val="22"/>
          <w:szCs w:val="22"/>
        </w:rPr>
        <w:t>.</w:t>
      </w:r>
      <w:r w:rsidR="0066394B" w:rsidRPr="00F27C5E">
        <w:rPr>
          <w:rFonts w:ascii="Times New Roman" w:hAnsi="Times New Roman"/>
          <w:sz w:val="22"/>
          <w:szCs w:val="22"/>
        </w:rPr>
        <w:t xml:space="preserve"> Воронеж, </w:t>
      </w:r>
      <w:r w:rsidR="0066394B">
        <w:rPr>
          <w:rFonts w:ascii="Times New Roman" w:hAnsi="Times New Roman"/>
          <w:sz w:val="22"/>
          <w:szCs w:val="22"/>
        </w:rPr>
        <w:t>прилегает к земельному участку по ул. Красный Октябрь, 94а.</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Площадь – </w:t>
      </w:r>
      <w:r w:rsidR="0066394B">
        <w:rPr>
          <w:rFonts w:ascii="Times New Roman" w:hAnsi="Times New Roman" w:cs="Times New Roman"/>
          <w:sz w:val="22"/>
          <w:szCs w:val="22"/>
        </w:rPr>
        <w:t>12 057</w:t>
      </w:r>
      <w:r w:rsidRPr="00F34D21">
        <w:rPr>
          <w:rFonts w:ascii="Times New Roman" w:hAnsi="Times New Roman" w:cs="Times New Roman"/>
          <w:sz w:val="22"/>
          <w:szCs w:val="22"/>
        </w:rPr>
        <w:t xml:space="preserve"> кв. </w:t>
      </w:r>
      <w:r w:rsidR="00DD2FB6" w:rsidRPr="00F34D21">
        <w:rPr>
          <w:rFonts w:ascii="Times New Roman" w:hAnsi="Times New Roman" w:cs="Times New Roman"/>
          <w:sz w:val="22"/>
          <w:szCs w:val="22"/>
        </w:rPr>
        <w:t>м.</w:t>
      </w:r>
    </w:p>
    <w:p w:rsidR="00881C27" w:rsidRPr="00F34D21" w:rsidRDefault="00561083" w:rsidP="00561083">
      <w:pPr>
        <w:tabs>
          <w:tab w:val="left" w:pos="142"/>
        </w:tabs>
        <w:ind w:firstLine="426"/>
        <w:jc w:val="both"/>
        <w:rPr>
          <w:rFonts w:ascii="Times New Roman" w:hAnsi="Times New Roman" w:cs="Times New Roman"/>
          <w:spacing w:val="-3"/>
          <w:sz w:val="22"/>
          <w:szCs w:val="22"/>
        </w:rPr>
      </w:pPr>
      <w:r w:rsidRPr="00F34D21">
        <w:rPr>
          <w:rFonts w:ascii="Times New Roman" w:hAnsi="Times New Roman" w:cs="Times New Roman"/>
          <w:sz w:val="22"/>
          <w:szCs w:val="22"/>
        </w:rPr>
        <w:t>Кадастровый номер –</w:t>
      </w:r>
      <w:r w:rsidR="00222DB1" w:rsidRPr="00F34D21">
        <w:rPr>
          <w:rFonts w:ascii="Times New Roman" w:hAnsi="Times New Roman" w:cs="Times New Roman"/>
          <w:sz w:val="22"/>
          <w:szCs w:val="22"/>
        </w:rPr>
        <w:t xml:space="preserve"> </w:t>
      </w:r>
      <w:r w:rsidR="00AE5463" w:rsidRPr="00AE5463">
        <w:rPr>
          <w:rFonts w:ascii="Times New Roman" w:hAnsi="Times New Roman" w:cs="Times New Roman"/>
          <w:spacing w:val="-3"/>
          <w:sz w:val="22"/>
          <w:szCs w:val="22"/>
        </w:rPr>
        <w:t>36:34:</w:t>
      </w:r>
      <w:r w:rsidR="0066394B">
        <w:rPr>
          <w:rFonts w:ascii="Times New Roman" w:hAnsi="Times New Roman" w:cs="Times New Roman"/>
          <w:spacing w:val="-3"/>
          <w:sz w:val="22"/>
          <w:szCs w:val="22"/>
        </w:rPr>
        <w:t>0304030</w:t>
      </w:r>
      <w:r w:rsidR="00F27C5E">
        <w:rPr>
          <w:rFonts w:ascii="Times New Roman" w:hAnsi="Times New Roman" w:cs="Times New Roman"/>
          <w:spacing w:val="-3"/>
          <w:sz w:val="22"/>
          <w:szCs w:val="22"/>
        </w:rPr>
        <w:t>:</w:t>
      </w:r>
      <w:r w:rsidR="0066394B">
        <w:rPr>
          <w:rFonts w:ascii="Times New Roman" w:hAnsi="Times New Roman" w:cs="Times New Roman"/>
          <w:spacing w:val="-3"/>
          <w:sz w:val="22"/>
          <w:szCs w:val="22"/>
        </w:rPr>
        <w:t>821</w:t>
      </w:r>
      <w:r w:rsidR="00881C27" w:rsidRPr="00F34D21">
        <w:rPr>
          <w:rFonts w:ascii="Times New Roman" w:hAnsi="Times New Roman" w:cs="Times New Roman"/>
          <w:spacing w:val="-3"/>
          <w:sz w:val="22"/>
          <w:szCs w:val="22"/>
        </w:rPr>
        <w:t>.</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Собственник – Воронежская область.</w:t>
      </w:r>
    </w:p>
    <w:p w:rsidR="00911B6C" w:rsidRDefault="003657FB" w:rsidP="00911B6C">
      <w:pPr>
        <w:widowControl/>
        <w:ind w:firstLine="426"/>
        <w:jc w:val="both"/>
        <w:rPr>
          <w:rFonts w:ascii="Times New Roman" w:hAnsi="Times New Roman" w:cs="Times New Roman"/>
          <w:sz w:val="22"/>
          <w:szCs w:val="22"/>
        </w:rPr>
      </w:pPr>
      <w:r>
        <w:rPr>
          <w:rFonts w:ascii="Times New Roman" w:hAnsi="Times New Roman" w:cs="Times New Roman"/>
          <w:sz w:val="22"/>
          <w:szCs w:val="22"/>
        </w:rPr>
        <w:t>Ограничения (обременения</w:t>
      </w:r>
      <w:r w:rsidR="00F60CAB">
        <w:rPr>
          <w:rFonts w:ascii="Times New Roman" w:hAnsi="Times New Roman" w:cs="Times New Roman"/>
          <w:sz w:val="22"/>
          <w:szCs w:val="22"/>
        </w:rPr>
        <w:t>)</w:t>
      </w:r>
      <w:r w:rsidR="0066394B">
        <w:rPr>
          <w:rFonts w:ascii="Times New Roman" w:hAnsi="Times New Roman" w:cs="Times New Roman"/>
          <w:sz w:val="22"/>
          <w:szCs w:val="22"/>
        </w:rPr>
        <w:t>:</w:t>
      </w:r>
      <w:r w:rsidR="00950353">
        <w:rPr>
          <w:rFonts w:ascii="Times New Roman" w:hAnsi="Times New Roman" w:cs="Times New Roman"/>
          <w:sz w:val="22"/>
          <w:szCs w:val="22"/>
        </w:rPr>
        <w:t xml:space="preserve"> </w:t>
      </w:r>
      <w:r w:rsidR="0066394B">
        <w:rPr>
          <w:rFonts w:ascii="Times New Roman" w:hAnsi="Times New Roman" w:cs="Times New Roman"/>
          <w:sz w:val="22"/>
          <w:szCs w:val="22"/>
        </w:rPr>
        <w:t>220 кв. м ограничено в использовании охранными зонами сетей инженерно-технического обеспечения</w:t>
      </w:r>
      <w:r w:rsidR="00950353">
        <w:rPr>
          <w:rFonts w:ascii="Times New Roman" w:hAnsi="Times New Roman" w:cs="Times New Roman"/>
          <w:sz w:val="22"/>
          <w:szCs w:val="22"/>
        </w:rPr>
        <w:t>.</w:t>
      </w:r>
    </w:p>
    <w:p w:rsidR="00561083" w:rsidRPr="00F34D21" w:rsidRDefault="00561083" w:rsidP="00561083">
      <w:pPr>
        <w:tabs>
          <w:tab w:val="left" w:pos="142"/>
        </w:tabs>
        <w:spacing w:line="235" w:lineRule="auto"/>
        <w:ind w:firstLine="426"/>
        <w:jc w:val="both"/>
        <w:rPr>
          <w:rFonts w:ascii="Times New Roman" w:hAnsi="Times New Roman" w:cs="Times New Roman"/>
          <w:sz w:val="22"/>
          <w:szCs w:val="22"/>
        </w:rPr>
      </w:pPr>
      <w:r w:rsidRPr="00C0308A">
        <w:rPr>
          <w:rFonts w:ascii="Times New Roman" w:hAnsi="Times New Roman" w:cs="Times New Roman"/>
          <w:sz w:val="22"/>
          <w:szCs w:val="22"/>
        </w:rPr>
        <w:t>Категория земель – земли</w:t>
      </w:r>
      <w:r w:rsidRPr="00F34D21">
        <w:rPr>
          <w:rFonts w:ascii="Times New Roman" w:hAnsi="Times New Roman" w:cs="Times New Roman"/>
          <w:sz w:val="22"/>
          <w:szCs w:val="22"/>
        </w:rPr>
        <w:t xml:space="preserve"> населенных пунктов.</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Разрешенное использование – </w:t>
      </w:r>
      <w:r w:rsidR="00F9531B" w:rsidRPr="00F9531B">
        <w:rPr>
          <w:rFonts w:ascii="Times New Roman" w:hAnsi="Times New Roman" w:cs="Times New Roman"/>
          <w:sz w:val="22"/>
          <w:szCs w:val="22"/>
        </w:rPr>
        <w:t>склады</w:t>
      </w:r>
      <w:r w:rsidR="00783E8F" w:rsidRPr="00F34D21">
        <w:rPr>
          <w:rFonts w:ascii="Times New Roman" w:hAnsi="Times New Roman" w:cs="Times New Roman"/>
          <w:sz w:val="22"/>
          <w:szCs w:val="22"/>
        </w:rPr>
        <w:t>.</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Параметры разрешенного строительства объекта капитального строительства определяются в соответствии с решением </w:t>
      </w:r>
      <w:r w:rsidR="00D741B0" w:rsidRPr="00F34D21">
        <w:rPr>
          <w:rFonts w:ascii="Times New Roman" w:hAnsi="Times New Roman" w:cs="Times New Roman"/>
          <w:sz w:val="22"/>
          <w:szCs w:val="22"/>
        </w:rPr>
        <w:t xml:space="preserve">Воронежской городской Думы от </w:t>
      </w:r>
      <w:r w:rsidR="0057702E" w:rsidRPr="00F34D21">
        <w:rPr>
          <w:rFonts w:ascii="Times New Roman" w:hAnsi="Times New Roman" w:cs="Times New Roman"/>
          <w:sz w:val="22"/>
          <w:szCs w:val="22"/>
        </w:rPr>
        <w:t xml:space="preserve">20.04.2022 </w:t>
      </w:r>
      <w:r w:rsidRPr="00F34D21">
        <w:rPr>
          <w:rFonts w:ascii="Times New Roman" w:hAnsi="Times New Roman" w:cs="Times New Roman"/>
          <w:sz w:val="22"/>
          <w:szCs w:val="22"/>
        </w:rPr>
        <w:t xml:space="preserve">№ 466-V «Об утверждении Правил землепользования и застройки городского округа город Воронеж» </w:t>
      </w:r>
      <w:r w:rsidR="00D741B0" w:rsidRPr="00F34D21">
        <w:rPr>
          <w:rFonts w:ascii="Times New Roman" w:hAnsi="Times New Roman" w:cs="Times New Roman"/>
          <w:sz w:val="22"/>
          <w:szCs w:val="22"/>
        </w:rPr>
        <w:t>(</w:t>
      </w:r>
      <w:r w:rsidR="00E67A86" w:rsidRPr="00F34D21">
        <w:rPr>
          <w:rFonts w:ascii="Times New Roman" w:hAnsi="Times New Roman" w:cs="Times New Roman"/>
          <w:sz w:val="22"/>
          <w:szCs w:val="22"/>
        </w:rPr>
        <w:t>далее - П</w:t>
      </w:r>
      <w:r w:rsidR="00D741B0" w:rsidRPr="00F34D21">
        <w:rPr>
          <w:rFonts w:ascii="Times New Roman" w:hAnsi="Times New Roman" w:cs="Times New Roman"/>
          <w:sz w:val="22"/>
          <w:szCs w:val="22"/>
        </w:rPr>
        <w:t xml:space="preserve">равила) </w:t>
      </w:r>
      <w:r w:rsidR="00DD216C">
        <w:rPr>
          <w:rFonts w:ascii="Times New Roman" w:hAnsi="Times New Roman" w:cs="Times New Roman"/>
          <w:sz w:val="22"/>
          <w:szCs w:val="22"/>
        </w:rPr>
        <w:t>(Зона ПК</w:t>
      </w:r>
      <w:r w:rsidRPr="00F34D21">
        <w:rPr>
          <w:rFonts w:ascii="Times New Roman" w:hAnsi="Times New Roman" w:cs="Times New Roman"/>
          <w:sz w:val="22"/>
          <w:szCs w:val="22"/>
        </w:rPr>
        <w:t xml:space="preserve"> – «Зона </w:t>
      </w:r>
      <w:r w:rsidR="00DD216C">
        <w:rPr>
          <w:rFonts w:ascii="Times New Roman" w:hAnsi="Times New Roman" w:cs="Times New Roman"/>
          <w:sz w:val="22"/>
          <w:szCs w:val="22"/>
        </w:rPr>
        <w:t xml:space="preserve">производственно-коммунальной </w:t>
      </w:r>
      <w:r w:rsidRPr="00F34D21">
        <w:rPr>
          <w:rFonts w:ascii="Times New Roman" w:hAnsi="Times New Roman" w:cs="Times New Roman"/>
          <w:sz w:val="22"/>
          <w:szCs w:val="22"/>
        </w:rPr>
        <w:t>застройки»).</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Информация о допустимых параметрах разрешенного строительства объекта капитального строительства изложена в чертеже градостроительного плана земельного участка                                          № РФ-36-2-02-0-00-202</w:t>
      </w:r>
      <w:r w:rsidR="00C31533">
        <w:rPr>
          <w:rFonts w:ascii="Times New Roman" w:hAnsi="Times New Roman" w:cs="Times New Roman"/>
          <w:sz w:val="22"/>
          <w:szCs w:val="22"/>
        </w:rPr>
        <w:t>3</w:t>
      </w:r>
      <w:r w:rsidRPr="00F34D21">
        <w:rPr>
          <w:rFonts w:ascii="Times New Roman" w:hAnsi="Times New Roman" w:cs="Times New Roman"/>
          <w:sz w:val="22"/>
          <w:szCs w:val="22"/>
        </w:rPr>
        <w:t>-</w:t>
      </w:r>
      <w:r w:rsidR="00F9531B">
        <w:rPr>
          <w:rFonts w:ascii="Times New Roman" w:hAnsi="Times New Roman" w:cs="Times New Roman"/>
          <w:sz w:val="22"/>
          <w:szCs w:val="22"/>
        </w:rPr>
        <w:t>0</w:t>
      </w:r>
      <w:r w:rsidR="00C31533">
        <w:rPr>
          <w:rFonts w:ascii="Times New Roman" w:hAnsi="Times New Roman" w:cs="Times New Roman"/>
          <w:sz w:val="22"/>
          <w:szCs w:val="22"/>
        </w:rPr>
        <w:t>221-0</w:t>
      </w:r>
      <w:r w:rsidRPr="00F34D21">
        <w:rPr>
          <w:rFonts w:ascii="Times New Roman" w:hAnsi="Times New Roman" w:cs="Times New Roman"/>
          <w:sz w:val="22"/>
          <w:szCs w:val="22"/>
        </w:rPr>
        <w:t xml:space="preserve"> (далее – ГПЗУ) (Приложение № 3).</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Предельные (минимальные и (или) максимальные) размеры земельных участков, в том числе их </w:t>
      </w:r>
      <w:r>
        <w:rPr>
          <w:rFonts w:ascii="Times New Roman" w:hAnsi="Times New Roman" w:cs="Times New Roman"/>
          <w:sz w:val="22"/>
          <w:szCs w:val="22"/>
        </w:rPr>
        <w:lastRenderedPageBreak/>
        <w:t>площадь – не подлежит установлению.</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учетом п. 7 ст. 22 Правил землепользования и застройки):</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для производственной деятельности (виды разрешенного использования с кодами 6.0, 6.1, 6.2, 6.2.1, 6.3, 6.3.1, 6.4, 6.5, 6.6, 6.7, 6.8, 6.9, 6.9.1, 6.12 в соответствии с Классификатором видов разрешенного использования) - 3 м.</w:t>
      </w:r>
    </w:p>
    <w:p w:rsidR="006F382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для прочих объектов – 3 м.</w:t>
      </w:r>
    </w:p>
    <w:p w:rsidR="005E23B4" w:rsidRDefault="006F382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w:t>
      </w:r>
      <w:r w:rsidR="005E23B4">
        <w:rPr>
          <w:rFonts w:ascii="Times New Roman" w:hAnsi="Times New Roman" w:cs="Times New Roman"/>
          <w:sz w:val="22"/>
          <w:szCs w:val="22"/>
        </w:rPr>
        <w:t>3) Предельное количество этажей или предельная высота зданий, строений, сооружений – не подлежит установлению.</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Архитектурно-строительные требования зоны ПК: </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 Планировочное решение застройки должно соответствовать требованиям технических регламентов о пожарной безопасности, требованиям норм по инсоляции и естественной освещенности. В примагистральной полосе производственных зон следует размещать участки и объекты общественного назначения. При размещении общественных объектов планировочное решение должно обеспечивать возможность посетительских пешеходных и транспортных потоков на территорию зоны.</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 Вспомогательные строения: разрешены к размещению.</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 Паркирование и хранение транспорта в соответствии с пунктом 9 статьи 22 Правил</w:t>
      </w:r>
      <w:r w:rsidR="006F3824">
        <w:rPr>
          <w:rFonts w:ascii="Times New Roman" w:hAnsi="Times New Roman" w:cs="Times New Roman"/>
          <w:sz w:val="22"/>
          <w:szCs w:val="22"/>
        </w:rPr>
        <w:t>.</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 Жилая застройка территории не допускается.</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 Блокировка: допускается брандмауэрная застройка территории для специализированных комплексов.</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6. Ограждения. Тип ограждения земельных участков со стороны улиц и его высота должны соответствовать требованиям, установленным Правилами благоустройства территорий городского округа город Воронеж.</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7. Размещение объектов местного значения: в соответствии с местными нормативами градостроительного проектирования (МНГП).</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8. Расчетные показатели минимально допустимого уровня обеспеченности населения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установлен данный градостроительный регламент, предусматривается осуществление деятельности по комплексному развитию территории, принимаются в соответствии с нормативами градостроительного проектирования.</w:t>
      </w:r>
      <w:r w:rsidR="00E75A80">
        <w:rPr>
          <w:rFonts w:ascii="Times New Roman" w:hAnsi="Times New Roman" w:cs="Times New Roman"/>
          <w:sz w:val="22"/>
          <w:szCs w:val="22"/>
        </w:rPr>
        <w:t xml:space="preserve"> Ограничения использования земельных участков и объектов капитального строительства в границах зон с особыми условиями использования территории, границах территорий объектов культурного наследия.</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В границах зон с особыми условиями использования территории, границах территорий объектов культурного наследия, отображенных на карте градостроительного зонирования, действуют ограничения использования земельных участков и объектов капитального строительства, установленные для таких зон в соответствии с законодательством Российской Федерации, нормативными правовыми актами Воронежской области, муниципальными правовыми актами городского округа город Воронеж</w:t>
      </w:r>
      <w:r w:rsidR="00E75A80">
        <w:rPr>
          <w:rFonts w:ascii="Times New Roman" w:hAnsi="Times New Roman" w:cs="Times New Roman"/>
          <w:sz w:val="22"/>
          <w:szCs w:val="22"/>
        </w:rPr>
        <w:t>.</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Санитарно-гигиенические и экологические требования:</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 Канализация: подключение к центральной системе канализации: обязательно.</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 Мусороудаление: обязательна организация вывоза ТБО от площадок с контейнерами.</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 Инженерная подготовка территории:</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вертикальная планировка с организацией отвода поверхностных вод: обязательна;</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мероприятия по рекультивации почв: обязательны при изменении вида разрешенного использования.</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 Экологические требования:</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санитарные зоны должны быть озеленены не менее чем на 40%;</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проведение пылевлагозащитных мероприятий для источников негативного воздействия: обязательно;</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организация ливневой канализации.</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Коэффициент (максимальный) плотности застройки – не подлежит установлению.</w:t>
      </w:r>
    </w:p>
    <w:p w:rsidR="00E4023B" w:rsidRPr="00F34D21"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Минимальный процент застройки в границах земельного участка устанавливается в соответствии с пунктом 6 статьи 22 Правил</w:t>
      </w:r>
      <w:r w:rsidR="00274D51">
        <w:rPr>
          <w:rFonts w:ascii="Times New Roman" w:hAnsi="Times New Roman" w:cs="Times New Roman"/>
          <w:sz w:val="22"/>
          <w:szCs w:val="22"/>
        </w:rPr>
        <w:t>.</w:t>
      </w:r>
    </w:p>
    <w:p w:rsidR="00E4023B"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Кроме того, в соответствии с ГПЗУ необходимо соблюдение следующих условий:</w:t>
      </w:r>
    </w:p>
    <w:p w:rsidR="00322975" w:rsidRPr="00F34D21" w:rsidRDefault="00322975"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lastRenderedPageBreak/>
        <w:t xml:space="preserve">1) При размещении объектов, необходимо учитывать, что части земельного участка ограничены в использовании в отношении охранных зон сетей инженерно-технического обеспечения, в связи с чем необходимо получение соответствующих согласований собственников и балансодержателей, а также получение технических условий на вынос сетей, в случае строительства в охранных зонах. Размер охранной зоны и линию отступа застройки при проектировании и строительстве необходимо дополнительно согласовать с собственниками и балансодержателями сетей. Информация о точных площадях отсутствует. </w:t>
      </w:r>
    </w:p>
    <w:p w:rsidR="0073145C" w:rsidRDefault="00322975" w:rsidP="0073145C">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w:t>
      </w:r>
      <w:r w:rsidR="0073145C" w:rsidRPr="0073145C">
        <w:rPr>
          <w:rFonts w:ascii="Times New Roman" w:hAnsi="Times New Roman" w:cs="Times New Roman"/>
          <w:sz w:val="22"/>
          <w:szCs w:val="22"/>
        </w:rPr>
        <w:t xml:space="preserve">) В соответствии с картами зон с особыми условиями использования, утвержденными в составе Правил землепользования и застройки, земельный участок </w:t>
      </w:r>
      <w:r>
        <w:rPr>
          <w:rFonts w:ascii="Times New Roman" w:hAnsi="Times New Roman" w:cs="Times New Roman"/>
          <w:sz w:val="22"/>
          <w:szCs w:val="22"/>
        </w:rPr>
        <w:t>частично</w:t>
      </w:r>
      <w:r w:rsidR="0073145C" w:rsidRPr="0073145C">
        <w:rPr>
          <w:rFonts w:ascii="Times New Roman" w:hAnsi="Times New Roman" w:cs="Times New Roman"/>
          <w:sz w:val="22"/>
          <w:szCs w:val="22"/>
        </w:rPr>
        <w:t xml:space="preserve"> расположен </w:t>
      </w:r>
      <w:r w:rsidR="007E189C">
        <w:rPr>
          <w:rFonts w:ascii="Times New Roman" w:hAnsi="Times New Roman" w:cs="Times New Roman"/>
          <w:sz w:val="22"/>
          <w:szCs w:val="22"/>
        </w:rPr>
        <w:t xml:space="preserve">в </w:t>
      </w:r>
      <w:r>
        <w:rPr>
          <w:rFonts w:ascii="Times New Roman" w:hAnsi="Times New Roman" w:cs="Times New Roman"/>
          <w:sz w:val="22"/>
          <w:szCs w:val="22"/>
        </w:rPr>
        <w:t xml:space="preserve">границах </w:t>
      </w:r>
      <w:r w:rsidR="0073145C" w:rsidRPr="0073145C">
        <w:rPr>
          <w:rFonts w:ascii="Times New Roman" w:hAnsi="Times New Roman" w:cs="Times New Roman"/>
          <w:sz w:val="22"/>
          <w:szCs w:val="22"/>
        </w:rPr>
        <w:t xml:space="preserve">приаэродромной территории </w:t>
      </w:r>
      <w:r w:rsidR="00D02F7C">
        <w:rPr>
          <w:rFonts w:ascii="Times New Roman" w:hAnsi="Times New Roman" w:cs="Times New Roman"/>
          <w:sz w:val="22"/>
          <w:szCs w:val="22"/>
        </w:rPr>
        <w:t>аэродрома</w:t>
      </w:r>
      <w:r w:rsidR="0073145C" w:rsidRPr="0073145C">
        <w:rPr>
          <w:rFonts w:ascii="Times New Roman" w:hAnsi="Times New Roman" w:cs="Times New Roman"/>
          <w:sz w:val="22"/>
          <w:szCs w:val="22"/>
        </w:rPr>
        <w:t xml:space="preserve"> «Придача»</w:t>
      </w:r>
      <w:r>
        <w:rPr>
          <w:rFonts w:ascii="Times New Roman" w:hAnsi="Times New Roman" w:cs="Times New Roman"/>
          <w:sz w:val="22"/>
          <w:szCs w:val="22"/>
        </w:rPr>
        <w:t xml:space="preserve"> и частично в санитарно-защитной зоне</w:t>
      </w:r>
      <w:r w:rsidR="0073145C" w:rsidRPr="0073145C">
        <w:rPr>
          <w:rFonts w:ascii="Times New Roman" w:hAnsi="Times New Roman" w:cs="Times New Roman"/>
          <w:sz w:val="22"/>
          <w:szCs w:val="22"/>
        </w:rPr>
        <w:t xml:space="preserve">, в связи с чем необходимо учесть соответствующие ограничения к земельному участку и объектам капитального строительства. </w:t>
      </w:r>
    </w:p>
    <w:p w:rsidR="00950353" w:rsidRDefault="00950353" w:rsidP="00950353">
      <w:pPr>
        <w:widowControl/>
        <w:ind w:firstLine="426"/>
        <w:jc w:val="both"/>
        <w:rPr>
          <w:rFonts w:ascii="Times New Roman" w:hAnsi="Times New Roman" w:cs="Times New Roman"/>
          <w:sz w:val="22"/>
          <w:szCs w:val="22"/>
        </w:rPr>
      </w:pPr>
      <w:r>
        <w:rPr>
          <w:rFonts w:ascii="Times New Roman" w:hAnsi="Times New Roman" w:cs="Times New Roman"/>
          <w:sz w:val="22"/>
          <w:szCs w:val="22"/>
        </w:rPr>
        <w:t>3) Согласно выписке из ЕГРН:</w:t>
      </w:r>
    </w:p>
    <w:p w:rsidR="00950353" w:rsidRDefault="00950353" w:rsidP="00950353">
      <w:pPr>
        <w:widowControl/>
        <w:ind w:firstLine="426"/>
        <w:jc w:val="both"/>
        <w:rPr>
          <w:rFonts w:ascii="Times New Roman" w:eastAsiaTheme="minorHAnsi" w:hAnsi="Times New Roman" w:cs="Times New Roman"/>
          <w:sz w:val="22"/>
          <w:szCs w:val="22"/>
          <w:lang w:eastAsia="en-US"/>
        </w:rPr>
      </w:pPr>
      <w:r>
        <w:rPr>
          <w:rFonts w:ascii="Times New Roman" w:hAnsi="Times New Roman" w:cs="Times New Roman"/>
          <w:sz w:val="22"/>
          <w:szCs w:val="22"/>
        </w:rPr>
        <w:t xml:space="preserve">- </w:t>
      </w:r>
      <w:r w:rsidRPr="00C634FD">
        <w:rPr>
          <w:rFonts w:ascii="Times New Roman" w:eastAsiaTheme="minorHAnsi" w:hAnsi="Times New Roman" w:cs="Times New Roman"/>
          <w:sz w:val="22"/>
          <w:szCs w:val="22"/>
          <w:lang w:eastAsia="en-US"/>
        </w:rPr>
        <w:t>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 xml:space="preserve">Российской Федерации; Срок действия: не установлен; реквизиты документа-основания: приказ </w:t>
      </w:r>
      <w:r>
        <w:rPr>
          <w:rFonts w:ascii="Times New Roman" w:eastAsiaTheme="minorHAnsi" w:hAnsi="Times New Roman" w:cs="Times New Roman"/>
          <w:sz w:val="22"/>
          <w:szCs w:val="22"/>
          <w:lang w:eastAsia="en-US"/>
        </w:rPr>
        <w:t>от 30.06.2020 № 298 выдан: Департамент природных ресурсов и экологии Воронежской области</w:t>
      </w:r>
      <w:r w:rsidRPr="00C634FD">
        <w:rPr>
          <w:rFonts w:ascii="Times New Roman" w:eastAsiaTheme="minorHAnsi" w:hAnsi="Times New Roman" w:cs="Times New Roman"/>
          <w:sz w:val="22"/>
          <w:szCs w:val="22"/>
          <w:lang w:eastAsia="en-US"/>
        </w:rPr>
        <w:t>; Реестровый номер границы:</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36:00-6.</w:t>
      </w:r>
      <w:r>
        <w:rPr>
          <w:rFonts w:ascii="Times New Roman" w:eastAsiaTheme="minorHAnsi" w:hAnsi="Times New Roman" w:cs="Times New Roman"/>
          <w:sz w:val="22"/>
          <w:szCs w:val="22"/>
          <w:lang w:eastAsia="en-US"/>
        </w:rPr>
        <w:t>622</w:t>
      </w:r>
      <w:r w:rsidRPr="00C634FD">
        <w:rPr>
          <w:rFonts w:ascii="Times New Roman" w:eastAsiaTheme="minorHAnsi" w:hAnsi="Times New Roman" w:cs="Times New Roman"/>
          <w:sz w:val="22"/>
          <w:szCs w:val="22"/>
          <w:lang w:eastAsia="en-US"/>
        </w:rPr>
        <w:t>; Вид объекта реестра границ: Зона с особыми условиями использования территории; Вид зоны по документу:</w:t>
      </w:r>
      <w:r>
        <w:rPr>
          <w:rFonts w:ascii="Times New Roman" w:eastAsiaTheme="minorHAnsi" w:hAnsi="Times New Roman" w:cs="Times New Roman"/>
          <w:sz w:val="22"/>
          <w:szCs w:val="22"/>
          <w:lang w:eastAsia="en-US"/>
        </w:rPr>
        <w:t xml:space="preserve"> Водоохранная зона реки Песчанка на территории Новоусманского района и городского округа город Воронеж Воронежской области; Тип зоны: Водоохранная зона; Номер: 0. Площадь земельного участка, покрываемая зоной с особыми условиями использования, составляет 10 061 кв. м;</w:t>
      </w:r>
    </w:p>
    <w:p w:rsidR="00950353" w:rsidRDefault="00950353" w:rsidP="00950353">
      <w:pPr>
        <w:widowControl/>
        <w:ind w:firstLine="426"/>
        <w:jc w:val="both"/>
        <w:rPr>
          <w:rFonts w:ascii="Times New Roman" w:eastAsiaTheme="minorHAnsi" w:hAnsi="Times New Roman" w:cs="Times New Roman"/>
          <w:sz w:val="22"/>
          <w:szCs w:val="22"/>
          <w:lang w:eastAsia="en-US"/>
        </w:rPr>
      </w:pPr>
      <w:r>
        <w:rPr>
          <w:rFonts w:ascii="Times New Roman" w:hAnsi="Times New Roman" w:cs="Times New Roman"/>
          <w:sz w:val="22"/>
          <w:szCs w:val="22"/>
        </w:rPr>
        <w:t xml:space="preserve">- </w:t>
      </w:r>
      <w:r w:rsidRPr="00C634FD">
        <w:rPr>
          <w:rFonts w:ascii="Times New Roman" w:eastAsiaTheme="minorHAnsi" w:hAnsi="Times New Roman" w:cs="Times New Roman"/>
          <w:sz w:val="22"/>
          <w:szCs w:val="22"/>
          <w:lang w:eastAsia="en-US"/>
        </w:rPr>
        <w:t>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 xml:space="preserve">Российской Федерации; Срок действия: не установлен; реквизиты документа-основания: </w:t>
      </w:r>
      <w:r>
        <w:rPr>
          <w:rFonts w:ascii="Times New Roman" w:eastAsiaTheme="minorHAnsi" w:hAnsi="Times New Roman" w:cs="Times New Roman"/>
          <w:sz w:val="22"/>
          <w:szCs w:val="22"/>
          <w:lang w:eastAsia="en-US"/>
        </w:rPr>
        <w:t xml:space="preserve">документ, воспроизводящий необходимые для внесения в государственный кадастр недвижимости сведения о границах между субъектами Российской Федерации, границах муниципального образования, границах населенного пункта, содержащиеся в утвержденных органами власти документах от 27.11.2018 № </w:t>
      </w:r>
      <w:r>
        <w:rPr>
          <w:rFonts w:ascii="Times New Roman" w:eastAsiaTheme="minorHAnsi" w:hAnsi="Times New Roman" w:cs="Times New Roman"/>
          <w:sz w:val="22"/>
          <w:szCs w:val="22"/>
          <w:lang w:val="en-US" w:eastAsia="en-US"/>
        </w:rPr>
        <w:t>PVD</w:t>
      </w:r>
      <w:r>
        <w:rPr>
          <w:rFonts w:ascii="Times New Roman" w:eastAsiaTheme="minorHAnsi" w:hAnsi="Times New Roman" w:cs="Times New Roman"/>
          <w:sz w:val="22"/>
          <w:szCs w:val="22"/>
          <w:lang w:eastAsia="en-US"/>
        </w:rPr>
        <w:t>-0100/2018-7338-1; постановление от 01.04.2014 № 17 выдан: Главный государственный санитарный врач Российской Федерации; текстовое и графическое описание (план границ) от 22.08.2017 № б/н; доверенность от 28.09.2018 № 86;</w:t>
      </w:r>
      <w:r w:rsidRPr="00C634FD">
        <w:rPr>
          <w:rFonts w:ascii="Times New Roman" w:eastAsiaTheme="minorHAnsi" w:hAnsi="Times New Roman" w:cs="Times New Roman"/>
          <w:sz w:val="22"/>
          <w:szCs w:val="22"/>
          <w:lang w:eastAsia="en-US"/>
        </w:rPr>
        <w:t xml:space="preserve"> Реестровый номер границы:</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36:</w:t>
      </w:r>
      <w:r>
        <w:rPr>
          <w:rFonts w:ascii="Times New Roman" w:eastAsiaTheme="minorHAnsi" w:hAnsi="Times New Roman" w:cs="Times New Roman"/>
          <w:sz w:val="22"/>
          <w:szCs w:val="22"/>
          <w:lang w:eastAsia="en-US"/>
        </w:rPr>
        <w:t>34</w:t>
      </w:r>
      <w:r w:rsidRPr="00C634FD">
        <w:rPr>
          <w:rFonts w:ascii="Times New Roman" w:eastAsiaTheme="minorHAnsi" w:hAnsi="Times New Roman" w:cs="Times New Roman"/>
          <w:sz w:val="22"/>
          <w:szCs w:val="22"/>
          <w:lang w:eastAsia="en-US"/>
        </w:rPr>
        <w:t>-6.</w:t>
      </w:r>
      <w:r>
        <w:rPr>
          <w:rFonts w:ascii="Times New Roman" w:eastAsiaTheme="minorHAnsi" w:hAnsi="Times New Roman" w:cs="Times New Roman"/>
          <w:sz w:val="22"/>
          <w:szCs w:val="22"/>
          <w:lang w:eastAsia="en-US"/>
        </w:rPr>
        <w:t>1123</w:t>
      </w:r>
      <w:r w:rsidRPr="00C634FD">
        <w:rPr>
          <w:rFonts w:ascii="Times New Roman" w:eastAsiaTheme="minorHAnsi" w:hAnsi="Times New Roman" w:cs="Times New Roman"/>
          <w:sz w:val="22"/>
          <w:szCs w:val="22"/>
          <w:lang w:eastAsia="en-US"/>
        </w:rPr>
        <w:t>; Вид объекта реестра границ: Зона с особыми условиями использования территории; Вид зоны по документу:</w:t>
      </w:r>
      <w:r>
        <w:rPr>
          <w:rFonts w:ascii="Times New Roman" w:eastAsiaTheme="minorHAnsi" w:hAnsi="Times New Roman" w:cs="Times New Roman"/>
          <w:sz w:val="22"/>
          <w:szCs w:val="22"/>
          <w:lang w:eastAsia="en-US"/>
        </w:rPr>
        <w:t xml:space="preserve"> Санитарно-защитная зона для цеха Д-1 промплощадки № 2; Тип зоны: Иная зона с особыми условиями использования территории. Площадь земельного участка, покрываемая зоной с особыми условиями использования, составляет            2 738 кв. м;</w:t>
      </w:r>
    </w:p>
    <w:p w:rsidR="00950353" w:rsidRDefault="00950353" w:rsidP="00950353">
      <w:pPr>
        <w:widowControl/>
        <w:ind w:firstLine="426"/>
        <w:jc w:val="both"/>
        <w:rPr>
          <w:rFonts w:ascii="Times New Roman" w:eastAsiaTheme="minorHAnsi" w:hAnsi="Times New Roman" w:cs="Times New Roman"/>
          <w:sz w:val="22"/>
          <w:szCs w:val="22"/>
          <w:lang w:eastAsia="en-US"/>
        </w:rPr>
      </w:pPr>
      <w:r>
        <w:rPr>
          <w:rFonts w:ascii="Times New Roman" w:hAnsi="Times New Roman" w:cs="Times New Roman"/>
          <w:sz w:val="22"/>
          <w:szCs w:val="22"/>
        </w:rPr>
        <w:t xml:space="preserve">- </w:t>
      </w:r>
      <w:r w:rsidRPr="00C634FD">
        <w:rPr>
          <w:rFonts w:ascii="Times New Roman" w:eastAsiaTheme="minorHAnsi" w:hAnsi="Times New Roman" w:cs="Times New Roman"/>
          <w:sz w:val="22"/>
          <w:szCs w:val="22"/>
          <w:lang w:eastAsia="en-US"/>
        </w:rPr>
        <w:t>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 xml:space="preserve">Российской Федерации; Срок действия: не установлен; реквизиты документа-основания: </w:t>
      </w:r>
      <w:r>
        <w:rPr>
          <w:rFonts w:ascii="Times New Roman" w:eastAsiaTheme="minorHAnsi" w:hAnsi="Times New Roman" w:cs="Times New Roman"/>
          <w:sz w:val="22"/>
          <w:szCs w:val="22"/>
          <w:lang w:eastAsia="en-US"/>
        </w:rPr>
        <w:t xml:space="preserve">приказ «Об установлении границ зон затопления и подтопления территории городского округа город Воронеж при половодьях и паводках </w:t>
      </w:r>
      <w:proofErr w:type="spellStart"/>
      <w:r>
        <w:rPr>
          <w:rFonts w:ascii="Times New Roman" w:eastAsiaTheme="minorHAnsi" w:hAnsi="Times New Roman" w:cs="Times New Roman"/>
          <w:sz w:val="22"/>
          <w:szCs w:val="22"/>
          <w:lang w:eastAsia="en-US"/>
        </w:rPr>
        <w:t>р.Дон</w:t>
      </w:r>
      <w:proofErr w:type="spellEnd"/>
      <w:r>
        <w:rPr>
          <w:rFonts w:ascii="Times New Roman" w:eastAsiaTheme="minorHAnsi" w:hAnsi="Times New Roman" w:cs="Times New Roman"/>
          <w:sz w:val="22"/>
          <w:szCs w:val="22"/>
          <w:lang w:eastAsia="en-US"/>
        </w:rPr>
        <w:t xml:space="preserve">, </w:t>
      </w:r>
      <w:proofErr w:type="spellStart"/>
      <w:r>
        <w:rPr>
          <w:rFonts w:ascii="Times New Roman" w:eastAsiaTheme="minorHAnsi" w:hAnsi="Times New Roman" w:cs="Times New Roman"/>
          <w:sz w:val="22"/>
          <w:szCs w:val="22"/>
          <w:lang w:eastAsia="en-US"/>
        </w:rPr>
        <w:t>р.Песчаный</w:t>
      </w:r>
      <w:proofErr w:type="spellEnd"/>
      <w:r>
        <w:rPr>
          <w:rFonts w:ascii="Times New Roman" w:eastAsiaTheme="minorHAnsi" w:hAnsi="Times New Roman" w:cs="Times New Roman"/>
          <w:sz w:val="22"/>
          <w:szCs w:val="22"/>
          <w:lang w:eastAsia="en-US"/>
        </w:rPr>
        <w:t xml:space="preserve"> Лог на основании предложения Департамента природных ресурсов и экологии Воронежской области от 21.12.2022 № </w:t>
      </w:r>
      <w:r w:rsidRPr="00D71074">
        <w:rPr>
          <w:rFonts w:ascii="Times New Roman" w:eastAsiaTheme="minorHAnsi" w:hAnsi="Times New Roman" w:cs="Times New Roman"/>
          <w:sz w:val="22"/>
          <w:szCs w:val="22"/>
          <w:lang w:eastAsia="en-US"/>
        </w:rPr>
        <w:t>283» выдан:</w:t>
      </w:r>
      <w:r>
        <w:rPr>
          <w:rFonts w:ascii="Times New Roman" w:eastAsiaTheme="minorHAnsi" w:hAnsi="Times New Roman" w:cs="Times New Roman"/>
          <w:sz w:val="22"/>
          <w:szCs w:val="22"/>
          <w:lang w:eastAsia="en-US"/>
        </w:rPr>
        <w:t xml:space="preserve"> Донское бассейновое водное управление Федерального агентства водных ресурсов (Донское БВУ); </w:t>
      </w:r>
      <w:r w:rsidRPr="00C634FD">
        <w:rPr>
          <w:rFonts w:ascii="Times New Roman" w:eastAsiaTheme="minorHAnsi" w:hAnsi="Times New Roman" w:cs="Times New Roman"/>
          <w:sz w:val="22"/>
          <w:szCs w:val="22"/>
          <w:lang w:eastAsia="en-US"/>
        </w:rPr>
        <w:t>Реестровый номер границы:</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36:</w:t>
      </w:r>
      <w:r>
        <w:rPr>
          <w:rFonts w:ascii="Times New Roman" w:eastAsiaTheme="minorHAnsi" w:hAnsi="Times New Roman" w:cs="Times New Roman"/>
          <w:sz w:val="22"/>
          <w:szCs w:val="22"/>
          <w:lang w:eastAsia="en-US"/>
        </w:rPr>
        <w:t>00</w:t>
      </w:r>
      <w:r w:rsidRPr="00C634FD">
        <w:rPr>
          <w:rFonts w:ascii="Times New Roman" w:eastAsiaTheme="minorHAnsi" w:hAnsi="Times New Roman" w:cs="Times New Roman"/>
          <w:sz w:val="22"/>
          <w:szCs w:val="22"/>
          <w:lang w:eastAsia="en-US"/>
        </w:rPr>
        <w:t>-6.</w:t>
      </w:r>
      <w:r>
        <w:rPr>
          <w:rFonts w:ascii="Times New Roman" w:eastAsiaTheme="minorHAnsi" w:hAnsi="Times New Roman" w:cs="Times New Roman"/>
          <w:sz w:val="22"/>
          <w:szCs w:val="22"/>
          <w:lang w:eastAsia="en-US"/>
        </w:rPr>
        <w:t>745</w:t>
      </w:r>
      <w:r w:rsidRPr="00C634FD">
        <w:rPr>
          <w:rFonts w:ascii="Times New Roman" w:eastAsiaTheme="minorHAnsi" w:hAnsi="Times New Roman" w:cs="Times New Roman"/>
          <w:sz w:val="22"/>
          <w:szCs w:val="22"/>
          <w:lang w:eastAsia="en-US"/>
        </w:rPr>
        <w:t>; Вид объекта реестра границ: Зона с особыми условиями использования территории; Вид зоны по документу:</w:t>
      </w:r>
      <w:r>
        <w:rPr>
          <w:rFonts w:ascii="Times New Roman" w:eastAsiaTheme="minorHAnsi" w:hAnsi="Times New Roman" w:cs="Times New Roman"/>
          <w:sz w:val="22"/>
          <w:szCs w:val="22"/>
          <w:lang w:eastAsia="en-US"/>
        </w:rPr>
        <w:t xml:space="preserve"> территория сильного подтопления (при глубине залегания грунтовых вод менее 0,3м) г. Воронеж водами рек Воронеж, Песчанки и Воронежским водохранилищем; Тип зоны: Иная зона с особыми условиями использования территории. Площадь земельного участка, покрываемая зоной с особыми условиями использования, составляет 2 756 кв. м;</w:t>
      </w:r>
    </w:p>
    <w:p w:rsidR="00950353" w:rsidRPr="0073145C" w:rsidRDefault="00950353" w:rsidP="00950353">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w:t>
      </w:r>
      <w:r w:rsidRPr="00C634FD">
        <w:rPr>
          <w:rFonts w:ascii="Times New Roman" w:eastAsiaTheme="minorHAnsi" w:hAnsi="Times New Roman" w:cs="Times New Roman"/>
          <w:sz w:val="22"/>
          <w:szCs w:val="22"/>
          <w:lang w:eastAsia="en-US"/>
        </w:rPr>
        <w:t>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w:t>
      </w:r>
      <w:r>
        <w:rPr>
          <w:rFonts w:ascii="Times New Roman" w:eastAsiaTheme="minorHAnsi" w:hAnsi="Times New Roman" w:cs="Times New Roman"/>
          <w:sz w:val="22"/>
          <w:szCs w:val="22"/>
          <w:lang w:eastAsia="en-US"/>
        </w:rPr>
        <w:t xml:space="preserve"> постановление правительства РФ от 18.04.2014 № 360; приказ от 21.12.2022 № 282; представленный пакет документов (</w:t>
      </w:r>
      <w:proofErr w:type="spellStart"/>
      <w:r>
        <w:rPr>
          <w:rFonts w:ascii="Times New Roman" w:eastAsiaTheme="minorHAnsi" w:hAnsi="Times New Roman" w:cs="Times New Roman"/>
          <w:sz w:val="22"/>
          <w:szCs w:val="22"/>
          <w:lang w:val="en-US" w:eastAsia="en-US"/>
        </w:rPr>
        <w:t>ZoneToGKN</w:t>
      </w:r>
      <w:proofErr w:type="spellEnd"/>
      <w:r w:rsidRPr="00ED3D59">
        <w:rPr>
          <w:rFonts w:ascii="Times New Roman" w:eastAsiaTheme="minorHAnsi" w:hAnsi="Times New Roman" w:cs="Times New Roman"/>
          <w:sz w:val="22"/>
          <w:szCs w:val="22"/>
          <w:lang w:eastAsia="en-US"/>
        </w:rPr>
        <w:t>_94</w:t>
      </w:r>
      <w:r>
        <w:rPr>
          <w:rFonts w:ascii="Times New Roman" w:eastAsiaTheme="minorHAnsi" w:hAnsi="Times New Roman" w:cs="Times New Roman"/>
          <w:sz w:val="22"/>
          <w:szCs w:val="22"/>
          <w:lang w:val="en-US" w:eastAsia="en-US"/>
        </w:rPr>
        <w:t>EIB</w:t>
      </w:r>
      <w:r w:rsidRPr="00ED3D59">
        <w:rPr>
          <w:rFonts w:ascii="Times New Roman" w:eastAsiaTheme="minorHAnsi" w:hAnsi="Times New Roman" w:cs="Times New Roman"/>
          <w:sz w:val="22"/>
          <w:szCs w:val="22"/>
          <w:lang w:eastAsia="en-US"/>
        </w:rPr>
        <w:t>8</w:t>
      </w:r>
      <w:r>
        <w:rPr>
          <w:rFonts w:ascii="Times New Roman" w:eastAsiaTheme="minorHAnsi" w:hAnsi="Times New Roman" w:cs="Times New Roman"/>
          <w:sz w:val="22"/>
          <w:szCs w:val="22"/>
          <w:lang w:val="en-US" w:eastAsia="en-US"/>
        </w:rPr>
        <w:t>AE</w:t>
      </w:r>
      <w:r w:rsidRPr="00ED3D59">
        <w:rPr>
          <w:rFonts w:ascii="Times New Roman" w:eastAsiaTheme="minorHAnsi" w:hAnsi="Times New Roman" w:cs="Times New Roman"/>
          <w:sz w:val="22"/>
          <w:szCs w:val="22"/>
          <w:lang w:eastAsia="en-US"/>
        </w:rPr>
        <w:t>-</w:t>
      </w:r>
      <w:r>
        <w:rPr>
          <w:rFonts w:ascii="Times New Roman" w:eastAsiaTheme="minorHAnsi" w:hAnsi="Times New Roman" w:cs="Times New Roman"/>
          <w:sz w:val="22"/>
          <w:szCs w:val="22"/>
          <w:lang w:val="en-US" w:eastAsia="en-US"/>
        </w:rPr>
        <w:t>A</w:t>
      </w:r>
      <w:r w:rsidRPr="00ED3D59">
        <w:rPr>
          <w:rFonts w:ascii="Times New Roman" w:eastAsiaTheme="minorHAnsi" w:hAnsi="Times New Roman" w:cs="Times New Roman"/>
          <w:sz w:val="22"/>
          <w:szCs w:val="22"/>
          <w:lang w:eastAsia="en-US"/>
        </w:rPr>
        <w:t>243-4</w:t>
      </w:r>
      <w:r>
        <w:rPr>
          <w:rFonts w:ascii="Times New Roman" w:eastAsiaTheme="minorHAnsi" w:hAnsi="Times New Roman" w:cs="Times New Roman"/>
          <w:sz w:val="22"/>
          <w:szCs w:val="22"/>
          <w:lang w:val="en-US" w:eastAsia="en-US"/>
        </w:rPr>
        <w:t>BBA</w:t>
      </w:r>
      <w:r w:rsidRPr="00ED3D59">
        <w:rPr>
          <w:rFonts w:ascii="Times New Roman" w:eastAsiaTheme="minorHAnsi" w:hAnsi="Times New Roman" w:cs="Times New Roman"/>
          <w:sz w:val="22"/>
          <w:szCs w:val="22"/>
          <w:lang w:eastAsia="en-US"/>
        </w:rPr>
        <w:t>-</w:t>
      </w:r>
      <w:r>
        <w:rPr>
          <w:rFonts w:ascii="Times New Roman" w:eastAsiaTheme="minorHAnsi" w:hAnsi="Times New Roman" w:cs="Times New Roman"/>
          <w:sz w:val="22"/>
          <w:szCs w:val="22"/>
          <w:lang w:val="en-US" w:eastAsia="en-US"/>
        </w:rPr>
        <w:t>A</w:t>
      </w:r>
      <w:r w:rsidRPr="00ED3D59">
        <w:rPr>
          <w:rFonts w:ascii="Times New Roman" w:eastAsiaTheme="minorHAnsi" w:hAnsi="Times New Roman" w:cs="Times New Roman"/>
          <w:sz w:val="22"/>
          <w:szCs w:val="22"/>
          <w:lang w:eastAsia="en-US"/>
        </w:rPr>
        <w:t>3</w:t>
      </w:r>
      <w:r>
        <w:rPr>
          <w:rFonts w:ascii="Times New Roman" w:eastAsiaTheme="minorHAnsi" w:hAnsi="Times New Roman" w:cs="Times New Roman"/>
          <w:sz w:val="22"/>
          <w:szCs w:val="22"/>
          <w:lang w:val="en-US" w:eastAsia="en-US"/>
        </w:rPr>
        <w:t>A</w:t>
      </w:r>
      <w:r w:rsidRPr="00ED3D59">
        <w:rPr>
          <w:rFonts w:ascii="Times New Roman" w:eastAsiaTheme="minorHAnsi" w:hAnsi="Times New Roman" w:cs="Times New Roman"/>
          <w:sz w:val="22"/>
          <w:szCs w:val="22"/>
          <w:lang w:eastAsia="en-US"/>
        </w:rPr>
        <w:t>6-</w:t>
      </w:r>
      <w:r>
        <w:rPr>
          <w:rFonts w:ascii="Times New Roman" w:eastAsiaTheme="minorHAnsi" w:hAnsi="Times New Roman" w:cs="Times New Roman"/>
          <w:sz w:val="22"/>
          <w:szCs w:val="22"/>
          <w:lang w:val="en-US" w:eastAsia="en-US"/>
        </w:rPr>
        <w:t>BFCE</w:t>
      </w:r>
      <w:r w:rsidRPr="00ED3D59">
        <w:rPr>
          <w:rFonts w:ascii="Times New Roman" w:eastAsiaTheme="minorHAnsi" w:hAnsi="Times New Roman" w:cs="Times New Roman"/>
          <w:sz w:val="22"/>
          <w:szCs w:val="22"/>
          <w:lang w:eastAsia="en-US"/>
        </w:rPr>
        <w:t>68</w:t>
      </w:r>
      <w:r>
        <w:rPr>
          <w:rFonts w:ascii="Times New Roman" w:eastAsiaTheme="minorHAnsi" w:hAnsi="Times New Roman" w:cs="Times New Roman"/>
          <w:sz w:val="22"/>
          <w:szCs w:val="22"/>
          <w:lang w:val="en-US" w:eastAsia="en-US"/>
        </w:rPr>
        <w:t>EB</w:t>
      </w:r>
      <w:r w:rsidRPr="00ED3D59">
        <w:rPr>
          <w:rFonts w:ascii="Times New Roman" w:eastAsiaTheme="minorHAnsi" w:hAnsi="Times New Roman" w:cs="Times New Roman"/>
          <w:sz w:val="22"/>
          <w:szCs w:val="22"/>
          <w:lang w:eastAsia="en-US"/>
        </w:rPr>
        <w:t>81</w:t>
      </w:r>
      <w:r>
        <w:rPr>
          <w:rFonts w:ascii="Times New Roman" w:eastAsiaTheme="minorHAnsi" w:hAnsi="Times New Roman" w:cs="Times New Roman"/>
          <w:sz w:val="22"/>
          <w:szCs w:val="22"/>
          <w:lang w:val="en-US" w:eastAsia="en-US"/>
        </w:rPr>
        <w:t>EE</w:t>
      </w:r>
      <w:r w:rsidRPr="00ED3D59">
        <w:rPr>
          <w:rFonts w:ascii="Times New Roman" w:eastAsiaTheme="minorHAnsi" w:hAnsi="Times New Roman" w:cs="Times New Roman"/>
          <w:sz w:val="22"/>
          <w:szCs w:val="22"/>
          <w:lang w:eastAsia="en-US"/>
        </w:rPr>
        <w:t>.</w:t>
      </w:r>
      <w:r>
        <w:rPr>
          <w:rFonts w:ascii="Times New Roman" w:eastAsiaTheme="minorHAnsi" w:hAnsi="Times New Roman" w:cs="Times New Roman"/>
          <w:sz w:val="22"/>
          <w:szCs w:val="22"/>
          <w:lang w:val="en-US" w:eastAsia="en-US"/>
        </w:rPr>
        <w:t>zip</w:t>
      </w:r>
      <w:r w:rsidRPr="00F7154D">
        <w:rPr>
          <w:rFonts w:ascii="Times New Roman" w:eastAsiaTheme="minorHAnsi" w:hAnsi="Times New Roman" w:cs="Times New Roman"/>
          <w:sz w:val="22"/>
          <w:szCs w:val="22"/>
          <w:lang w:eastAsia="en-US"/>
        </w:rPr>
        <w:t xml:space="preserve">) </w:t>
      </w:r>
      <w:r>
        <w:rPr>
          <w:rFonts w:ascii="Times New Roman" w:eastAsiaTheme="minorHAnsi" w:hAnsi="Times New Roman" w:cs="Times New Roman"/>
          <w:sz w:val="22"/>
          <w:szCs w:val="22"/>
          <w:lang w:eastAsia="en-US"/>
        </w:rPr>
        <w:t xml:space="preserve">от 24.03.2023 № 01-51/1325/23; документ, воспроизводящий необходимые для внесения в государственный кадастр недвижимости сведения о границах между субъектами Российской Федерации, границах муниципального образования, границах населенного пункта, содержащиеся в утвержденных органами власти документах от 12.04.2023 № </w:t>
      </w:r>
      <w:r>
        <w:rPr>
          <w:rFonts w:ascii="Times New Roman" w:eastAsiaTheme="minorHAnsi" w:hAnsi="Times New Roman" w:cs="Times New Roman"/>
          <w:sz w:val="22"/>
          <w:szCs w:val="22"/>
          <w:lang w:val="en-US" w:eastAsia="en-US"/>
        </w:rPr>
        <w:t>PVD</w:t>
      </w:r>
      <w:r>
        <w:rPr>
          <w:rFonts w:ascii="Times New Roman" w:eastAsiaTheme="minorHAnsi" w:hAnsi="Times New Roman" w:cs="Times New Roman"/>
          <w:sz w:val="22"/>
          <w:szCs w:val="22"/>
          <w:lang w:eastAsia="en-US"/>
        </w:rPr>
        <w:t>-0100/2023-17425-1; графическое описание местоположения границ зон с особыми условиями использования территории от 11.11.2022 № 1; письмо от 24.10.2022       № ИВ-134-10825; письмо от 11.10.2022 № 05-17/701; письмо от 19.10.2022 № 09-В/02-ТО/17857; письмо от 21.10.2022 № 16-20744-РИ/22;</w:t>
      </w:r>
      <w:r w:rsidRPr="00C634FD">
        <w:rPr>
          <w:rFonts w:ascii="Times New Roman" w:eastAsiaTheme="minorHAnsi" w:hAnsi="Times New Roman" w:cs="Times New Roman"/>
          <w:sz w:val="22"/>
          <w:szCs w:val="22"/>
          <w:lang w:eastAsia="en-US"/>
        </w:rPr>
        <w:t xml:space="preserve"> Реестровый номер границы:</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36:</w:t>
      </w:r>
      <w:r>
        <w:rPr>
          <w:rFonts w:ascii="Times New Roman" w:eastAsiaTheme="minorHAnsi" w:hAnsi="Times New Roman" w:cs="Times New Roman"/>
          <w:sz w:val="22"/>
          <w:szCs w:val="22"/>
          <w:lang w:eastAsia="en-US"/>
        </w:rPr>
        <w:t>00</w:t>
      </w:r>
      <w:r w:rsidRPr="00C634FD">
        <w:rPr>
          <w:rFonts w:ascii="Times New Roman" w:eastAsiaTheme="minorHAnsi" w:hAnsi="Times New Roman" w:cs="Times New Roman"/>
          <w:sz w:val="22"/>
          <w:szCs w:val="22"/>
          <w:lang w:eastAsia="en-US"/>
        </w:rPr>
        <w:t>-6.</w:t>
      </w:r>
      <w:r>
        <w:rPr>
          <w:rFonts w:ascii="Times New Roman" w:eastAsiaTheme="minorHAnsi" w:hAnsi="Times New Roman" w:cs="Times New Roman"/>
          <w:sz w:val="22"/>
          <w:szCs w:val="22"/>
          <w:lang w:eastAsia="en-US"/>
        </w:rPr>
        <w:t>752</w:t>
      </w:r>
      <w:r w:rsidRPr="00C634FD">
        <w:rPr>
          <w:rFonts w:ascii="Times New Roman" w:eastAsiaTheme="minorHAnsi" w:hAnsi="Times New Roman" w:cs="Times New Roman"/>
          <w:sz w:val="22"/>
          <w:szCs w:val="22"/>
          <w:lang w:eastAsia="en-US"/>
        </w:rPr>
        <w:t>; Вид объекта реестра границ: Зона с особыми условиями использования территории; Вид зоны по документу:</w:t>
      </w:r>
      <w:r>
        <w:rPr>
          <w:rFonts w:ascii="Times New Roman" w:eastAsiaTheme="minorHAnsi" w:hAnsi="Times New Roman" w:cs="Times New Roman"/>
          <w:sz w:val="22"/>
          <w:szCs w:val="22"/>
          <w:lang w:eastAsia="en-US"/>
        </w:rPr>
        <w:t xml:space="preserve"> Зона затопления территории города Воронеж, затапливаемая водами рек Воронеж, Песчанки и Воронежским водохранилищем при половодьях и паводках 1 % обеспеченности; Тип зоны: Иная зона с особыми условиями использования территории. </w:t>
      </w:r>
      <w:r>
        <w:rPr>
          <w:rFonts w:ascii="Times New Roman" w:eastAsiaTheme="minorHAnsi" w:hAnsi="Times New Roman" w:cs="Times New Roman"/>
          <w:sz w:val="22"/>
          <w:szCs w:val="22"/>
          <w:lang w:eastAsia="en-US"/>
        </w:rPr>
        <w:lastRenderedPageBreak/>
        <w:t>Площадь земельного участка, покрываемая зоной с особыми условиями использования, составляет             9 301 кв. м.</w:t>
      </w:r>
    </w:p>
    <w:p w:rsidR="00E4023B" w:rsidRPr="00F34D21" w:rsidRDefault="00950353"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w:t>
      </w:r>
      <w:r w:rsidR="00E4023B" w:rsidRPr="00F34D21">
        <w:rPr>
          <w:rFonts w:ascii="Times New Roman" w:hAnsi="Times New Roman" w:cs="Times New Roman"/>
          <w:sz w:val="22"/>
          <w:szCs w:val="22"/>
        </w:rPr>
        <w:t>) Земельный участок расположен в пре</w:t>
      </w:r>
      <w:r w:rsidR="0067112F" w:rsidRPr="00F34D21">
        <w:rPr>
          <w:rFonts w:ascii="Times New Roman" w:hAnsi="Times New Roman" w:cs="Times New Roman"/>
          <w:sz w:val="22"/>
          <w:szCs w:val="22"/>
        </w:rPr>
        <w:t>делах приаэродромных территорий</w:t>
      </w:r>
      <w:r w:rsidR="00E4023B" w:rsidRPr="00F34D21">
        <w:rPr>
          <w:rFonts w:ascii="Times New Roman" w:hAnsi="Times New Roman" w:cs="Times New Roman"/>
          <w:sz w:val="22"/>
          <w:szCs w:val="22"/>
        </w:rPr>
        <w:t xml:space="preserve"> аэродромов Воронеж (Придача), Воронеж (Балтимор), в связи с чем необходимо соблюдение требований, установленных воздушным законодательством Российской Федерации. Площадь земельного участка, покрываемая зоной с особыми условиями использования, составляет </w:t>
      </w:r>
      <w:r w:rsidR="00322975">
        <w:rPr>
          <w:rFonts w:ascii="Times New Roman" w:hAnsi="Times New Roman" w:cs="Times New Roman"/>
          <w:sz w:val="22"/>
          <w:szCs w:val="22"/>
        </w:rPr>
        <w:t>12 057</w:t>
      </w:r>
      <w:r w:rsidR="00844032" w:rsidRPr="00F34D21">
        <w:rPr>
          <w:rFonts w:ascii="Times New Roman" w:hAnsi="Times New Roman" w:cs="Times New Roman"/>
          <w:bCs/>
          <w:sz w:val="22"/>
          <w:szCs w:val="22"/>
        </w:rPr>
        <w:t xml:space="preserve"> кв. м</w:t>
      </w:r>
      <w:r w:rsidR="00844032" w:rsidRPr="00F34D21">
        <w:rPr>
          <w:rFonts w:ascii="Times New Roman" w:hAnsi="Times New Roman" w:cs="Times New Roman"/>
          <w:sz w:val="22"/>
          <w:szCs w:val="22"/>
        </w:rPr>
        <w:t>.</w:t>
      </w:r>
    </w:p>
    <w:p w:rsidR="00B74659" w:rsidRDefault="00950353"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w:t>
      </w:r>
      <w:r w:rsidR="00E4023B" w:rsidRPr="00F34D21">
        <w:rPr>
          <w:rFonts w:ascii="Times New Roman" w:hAnsi="Times New Roman" w:cs="Times New Roman"/>
          <w:sz w:val="22"/>
          <w:szCs w:val="22"/>
        </w:rPr>
        <w:t xml:space="preserve">) </w:t>
      </w:r>
      <w:r w:rsidR="0073145C" w:rsidRPr="0073145C">
        <w:rPr>
          <w:rFonts w:ascii="Times New Roman" w:hAnsi="Times New Roman" w:cs="Times New Roman"/>
          <w:sz w:val="22"/>
          <w:szCs w:val="22"/>
        </w:rPr>
        <w:t xml:space="preserve">Согласно «Решения об установлении границ приаэродромной территории аэродрома экспериментальной авиации «Воронеж (Придача)», утвержденного Врио директора департамента авиационной промышленности Минпромторга России Д.А. </w:t>
      </w:r>
      <w:proofErr w:type="spellStart"/>
      <w:r w:rsidR="0073145C" w:rsidRPr="0073145C">
        <w:rPr>
          <w:rFonts w:ascii="Times New Roman" w:hAnsi="Times New Roman" w:cs="Times New Roman"/>
          <w:sz w:val="22"/>
          <w:szCs w:val="22"/>
        </w:rPr>
        <w:t>Лысогорского</w:t>
      </w:r>
      <w:proofErr w:type="spellEnd"/>
      <w:r w:rsidR="0073145C" w:rsidRPr="0073145C">
        <w:rPr>
          <w:rFonts w:ascii="Times New Roman" w:hAnsi="Times New Roman" w:cs="Times New Roman"/>
          <w:sz w:val="22"/>
          <w:szCs w:val="22"/>
        </w:rPr>
        <w:t xml:space="preserve"> от 29 июня 2018 </w:t>
      </w:r>
      <w:r w:rsidR="00322975">
        <w:rPr>
          <w:rFonts w:ascii="Times New Roman" w:hAnsi="Times New Roman" w:cs="Times New Roman"/>
          <w:sz w:val="22"/>
          <w:szCs w:val="22"/>
        </w:rPr>
        <w:t>земельный участок расположен в границах подзон: № 3 (</w:t>
      </w:r>
      <w:r w:rsidR="007E66CD">
        <w:rPr>
          <w:rFonts w:ascii="Times New Roman" w:hAnsi="Times New Roman" w:cs="Times New Roman"/>
          <w:sz w:val="22"/>
          <w:szCs w:val="22"/>
        </w:rPr>
        <w:t>абсолютная высота, заданная поверхностями ограничения препятствий – 159,56м);</w:t>
      </w:r>
      <w:r w:rsidR="00C85CE0">
        <w:rPr>
          <w:rFonts w:ascii="Times New Roman" w:hAnsi="Times New Roman" w:cs="Times New Roman"/>
          <w:sz w:val="22"/>
          <w:szCs w:val="22"/>
        </w:rPr>
        <w:t xml:space="preserve"> № 5;</w:t>
      </w:r>
      <w:r w:rsidR="007E66CD">
        <w:rPr>
          <w:rFonts w:ascii="Times New Roman" w:hAnsi="Times New Roman" w:cs="Times New Roman"/>
          <w:sz w:val="22"/>
          <w:szCs w:val="22"/>
        </w:rPr>
        <w:t xml:space="preserve"> № 6</w:t>
      </w:r>
      <w:r w:rsidR="0073145C" w:rsidRPr="0073145C">
        <w:rPr>
          <w:rFonts w:ascii="Times New Roman" w:hAnsi="Times New Roman" w:cs="Times New Roman"/>
          <w:sz w:val="22"/>
          <w:szCs w:val="22"/>
        </w:rPr>
        <w:t>, в связи с чем, при архитектурно-строительном проектировании, строительстве, реконструкции объектов капитального строительства, необходимо учитыв</w:t>
      </w:r>
      <w:r w:rsidR="0073145C">
        <w:rPr>
          <w:rFonts w:ascii="Times New Roman" w:hAnsi="Times New Roman" w:cs="Times New Roman"/>
          <w:sz w:val="22"/>
          <w:szCs w:val="22"/>
        </w:rPr>
        <w:t>ать соответствующие ограничения</w:t>
      </w:r>
      <w:r w:rsidR="00B74659" w:rsidRPr="00F34D21">
        <w:rPr>
          <w:rFonts w:ascii="Times New Roman" w:hAnsi="Times New Roman" w:cs="Times New Roman"/>
          <w:sz w:val="22"/>
          <w:szCs w:val="22"/>
        </w:rPr>
        <w:t>.</w:t>
      </w:r>
    </w:p>
    <w:p w:rsidR="00E4023B" w:rsidRPr="00F34D21" w:rsidRDefault="00950353"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6</w:t>
      </w:r>
      <w:r w:rsidR="00E4023B" w:rsidRPr="00F34D21">
        <w:rPr>
          <w:rFonts w:ascii="Times New Roman" w:hAnsi="Times New Roman" w:cs="Times New Roman"/>
          <w:sz w:val="22"/>
          <w:szCs w:val="22"/>
        </w:rPr>
        <w:t xml:space="preserve">) Земельный участок расположен в границах зон боевых действий на территории города Воронежа в 1942-1943 годах, в связи с чем необходимо соблюдение Закона РФ от 14.01.1993 № 4292-1 «Об увековечивании памяти погибших при защите Отечества» и закона Воронежской области от 29.04.2016     № 45-ОЗ «Об отдельных мерах по поддержке проведения поисковой работы на территории Воронежской области». Площадь земельного участка, покрываемая зоной с особыми условиями использования, составляет </w:t>
      </w:r>
      <w:r w:rsidR="007E66CD">
        <w:rPr>
          <w:rFonts w:ascii="Times New Roman" w:hAnsi="Times New Roman" w:cs="Times New Roman"/>
          <w:sz w:val="22"/>
          <w:szCs w:val="22"/>
        </w:rPr>
        <w:t>12 057</w:t>
      </w:r>
      <w:r w:rsidR="00E326F3" w:rsidRPr="00F34D21">
        <w:rPr>
          <w:rFonts w:ascii="Times New Roman" w:hAnsi="Times New Roman" w:cs="Times New Roman"/>
          <w:sz w:val="22"/>
          <w:szCs w:val="22"/>
        </w:rPr>
        <w:t xml:space="preserve"> </w:t>
      </w:r>
      <w:r w:rsidR="00E4023B" w:rsidRPr="00F34D21">
        <w:rPr>
          <w:rFonts w:ascii="Times New Roman" w:hAnsi="Times New Roman" w:cs="Times New Roman"/>
          <w:sz w:val="22"/>
          <w:szCs w:val="22"/>
        </w:rPr>
        <w:t>кв. м.</w:t>
      </w:r>
    </w:p>
    <w:p w:rsidR="00E4023B" w:rsidRPr="00F34D21" w:rsidRDefault="00950353"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7</w:t>
      </w:r>
      <w:r w:rsidR="00E4023B" w:rsidRPr="00F34D21">
        <w:rPr>
          <w:rFonts w:ascii="Times New Roman" w:hAnsi="Times New Roman" w:cs="Times New Roman"/>
          <w:sz w:val="22"/>
          <w:szCs w:val="22"/>
        </w:rPr>
        <w:t>) В соответствии с п. 4 ст. 36 Федерального закона от 25.06.2002 № 73-ФЗ «Об объектах культурного наследия (памятниках истории и культуры) народов Российской Федерации» 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E4023B" w:rsidRPr="00EF2E6D" w:rsidRDefault="00E4023B" w:rsidP="00E4023B">
      <w:pPr>
        <w:tabs>
          <w:tab w:val="left" w:pos="142"/>
        </w:tabs>
        <w:ind w:firstLine="426"/>
        <w:jc w:val="both"/>
        <w:rPr>
          <w:rFonts w:ascii="Times New Roman" w:hAnsi="Times New Roman" w:cs="Times New Roman"/>
          <w:sz w:val="22"/>
          <w:szCs w:val="22"/>
        </w:rPr>
      </w:pPr>
      <w:r w:rsidRPr="00CC7114">
        <w:rPr>
          <w:rFonts w:ascii="Times New Roman" w:hAnsi="Times New Roman" w:cs="Times New Roman"/>
          <w:sz w:val="22"/>
          <w:szCs w:val="22"/>
        </w:rPr>
        <w:t xml:space="preserve">Сведения о </w:t>
      </w:r>
      <w:r w:rsidR="001B6C7B" w:rsidRPr="00CC7114">
        <w:rPr>
          <w:rFonts w:ascii="Times New Roman" w:hAnsi="Times New Roman" w:cs="Times New Roman"/>
          <w:sz w:val="22"/>
          <w:szCs w:val="22"/>
        </w:rPr>
        <w:t xml:space="preserve">возможности подключения </w:t>
      </w:r>
      <w:r w:rsidRPr="00CC7114">
        <w:rPr>
          <w:rFonts w:ascii="Times New Roman" w:hAnsi="Times New Roman" w:cs="Times New Roman"/>
          <w:sz w:val="22"/>
          <w:szCs w:val="22"/>
        </w:rPr>
        <w:t>(технологического присоединения) объекта капитального строительства к сетям инженерно-технического обеспечения:</w:t>
      </w:r>
    </w:p>
    <w:p w:rsidR="008E045C" w:rsidRDefault="00B93436"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w:t>
      </w:r>
      <w:r w:rsidR="00E4023B" w:rsidRPr="00CE7268">
        <w:rPr>
          <w:rFonts w:ascii="Times New Roman" w:hAnsi="Times New Roman" w:cs="Times New Roman"/>
          <w:sz w:val="22"/>
          <w:szCs w:val="22"/>
        </w:rPr>
        <w:t>Согласно письму ООО «РВ</w:t>
      </w:r>
      <w:r w:rsidR="00CE7268" w:rsidRPr="00CE7268">
        <w:rPr>
          <w:rFonts w:ascii="Times New Roman" w:hAnsi="Times New Roman" w:cs="Times New Roman"/>
          <w:sz w:val="22"/>
          <w:szCs w:val="22"/>
        </w:rPr>
        <w:t xml:space="preserve">К-Воронеж» от </w:t>
      </w:r>
      <w:r w:rsidR="007E66CD">
        <w:rPr>
          <w:rFonts w:ascii="Times New Roman" w:hAnsi="Times New Roman" w:cs="Times New Roman"/>
          <w:sz w:val="22"/>
          <w:szCs w:val="22"/>
        </w:rPr>
        <w:t>05</w:t>
      </w:r>
      <w:r w:rsidR="00146261" w:rsidRPr="00CE7268">
        <w:rPr>
          <w:rFonts w:ascii="Times New Roman" w:hAnsi="Times New Roman" w:cs="Times New Roman"/>
          <w:sz w:val="22"/>
          <w:szCs w:val="22"/>
        </w:rPr>
        <w:t>.</w:t>
      </w:r>
      <w:r w:rsidR="00A13C46">
        <w:rPr>
          <w:rFonts w:ascii="Times New Roman" w:hAnsi="Times New Roman" w:cs="Times New Roman"/>
          <w:sz w:val="22"/>
          <w:szCs w:val="22"/>
        </w:rPr>
        <w:t>0</w:t>
      </w:r>
      <w:r w:rsidR="007E66CD">
        <w:rPr>
          <w:rFonts w:ascii="Times New Roman" w:hAnsi="Times New Roman" w:cs="Times New Roman"/>
          <w:sz w:val="22"/>
          <w:szCs w:val="22"/>
        </w:rPr>
        <w:t>5</w:t>
      </w:r>
      <w:r w:rsidR="00E326F3" w:rsidRPr="00CE7268">
        <w:rPr>
          <w:rFonts w:ascii="Times New Roman" w:hAnsi="Times New Roman" w:cs="Times New Roman"/>
          <w:sz w:val="22"/>
          <w:szCs w:val="22"/>
        </w:rPr>
        <w:t>.202</w:t>
      </w:r>
      <w:r w:rsidR="00A13C46">
        <w:rPr>
          <w:rFonts w:ascii="Times New Roman" w:hAnsi="Times New Roman" w:cs="Times New Roman"/>
          <w:sz w:val="22"/>
          <w:szCs w:val="22"/>
        </w:rPr>
        <w:t>3</w:t>
      </w:r>
      <w:r w:rsidR="00E326F3" w:rsidRPr="00CE7268">
        <w:rPr>
          <w:rFonts w:ascii="Times New Roman" w:hAnsi="Times New Roman" w:cs="Times New Roman"/>
          <w:sz w:val="22"/>
          <w:szCs w:val="22"/>
        </w:rPr>
        <w:t xml:space="preserve"> № И</w:t>
      </w:r>
      <w:r w:rsidR="007E66CD">
        <w:rPr>
          <w:rFonts w:ascii="Times New Roman" w:hAnsi="Times New Roman" w:cs="Times New Roman"/>
          <w:sz w:val="22"/>
          <w:szCs w:val="22"/>
        </w:rPr>
        <w:t>.ВЖВК-05052023-077</w:t>
      </w:r>
      <w:r w:rsidR="00CE7268" w:rsidRPr="00CE7268">
        <w:rPr>
          <w:rFonts w:ascii="Times New Roman" w:hAnsi="Times New Roman" w:cs="Times New Roman"/>
          <w:sz w:val="22"/>
          <w:szCs w:val="22"/>
        </w:rPr>
        <w:t xml:space="preserve"> </w:t>
      </w:r>
      <w:r w:rsidR="00A13C46">
        <w:rPr>
          <w:rFonts w:ascii="Times New Roman" w:hAnsi="Times New Roman" w:cs="Times New Roman"/>
          <w:sz w:val="22"/>
          <w:szCs w:val="22"/>
        </w:rPr>
        <w:t xml:space="preserve">сети холодного водоснабжения и водоотведения значительно удалены от места расположения земельного участка. Обеспечение ресурсом по холодному водоснабжению и водоотведению объекта, предполагаемого к размещению на данном земельном участке, возможно </w:t>
      </w:r>
      <w:r w:rsidR="007E66CD">
        <w:rPr>
          <w:rFonts w:ascii="Times New Roman" w:hAnsi="Times New Roman" w:cs="Times New Roman"/>
          <w:sz w:val="22"/>
          <w:szCs w:val="22"/>
        </w:rPr>
        <w:t>осуществить от существующих внутриплощадочных сетей водопровода и канализации, проходящих по смежным земельным участкам, после получения согласия на подключение от их балансодержателя.</w:t>
      </w:r>
      <w:r w:rsidR="008E045C">
        <w:rPr>
          <w:rFonts w:ascii="Times New Roman" w:hAnsi="Times New Roman" w:cs="Times New Roman"/>
          <w:sz w:val="22"/>
          <w:szCs w:val="22"/>
        </w:rPr>
        <w:t xml:space="preserve"> </w:t>
      </w:r>
    </w:p>
    <w:p w:rsidR="00B93436" w:rsidRDefault="00B93436" w:rsidP="00CE7268">
      <w:pPr>
        <w:tabs>
          <w:tab w:val="left" w:pos="142"/>
        </w:tabs>
        <w:ind w:firstLine="426"/>
        <w:jc w:val="both"/>
        <w:rPr>
          <w:rFonts w:ascii="Times New Roman" w:hAnsi="Times New Roman" w:cs="Times New Roman"/>
          <w:sz w:val="22"/>
          <w:szCs w:val="22"/>
        </w:rPr>
      </w:pPr>
      <w:r w:rsidRPr="00FD5C84">
        <w:rPr>
          <w:rFonts w:ascii="Times New Roman" w:hAnsi="Times New Roman" w:cs="Times New Roman"/>
          <w:sz w:val="22"/>
          <w:szCs w:val="22"/>
        </w:rPr>
        <w:t>2) Согласно письму филиала ПАО «</w:t>
      </w:r>
      <w:proofErr w:type="spellStart"/>
      <w:r w:rsidRPr="00FD5C84">
        <w:rPr>
          <w:rFonts w:ascii="Times New Roman" w:hAnsi="Times New Roman" w:cs="Times New Roman"/>
          <w:sz w:val="22"/>
          <w:szCs w:val="22"/>
        </w:rPr>
        <w:t>Квадра</w:t>
      </w:r>
      <w:proofErr w:type="spellEnd"/>
      <w:r w:rsidRPr="00FD5C84">
        <w:rPr>
          <w:rFonts w:ascii="Times New Roman" w:hAnsi="Times New Roman" w:cs="Times New Roman"/>
          <w:sz w:val="22"/>
          <w:szCs w:val="22"/>
        </w:rPr>
        <w:t>»</w:t>
      </w:r>
      <w:r w:rsidR="008E045C">
        <w:rPr>
          <w:rFonts w:ascii="Times New Roman" w:hAnsi="Times New Roman" w:cs="Times New Roman"/>
          <w:sz w:val="22"/>
          <w:szCs w:val="22"/>
        </w:rPr>
        <w:t xml:space="preserve"> - «Воронежская генерация» от </w:t>
      </w:r>
      <w:r w:rsidR="007E66CD">
        <w:rPr>
          <w:rFonts w:ascii="Times New Roman" w:hAnsi="Times New Roman" w:cs="Times New Roman"/>
          <w:sz w:val="22"/>
          <w:szCs w:val="22"/>
        </w:rPr>
        <w:t>04</w:t>
      </w:r>
      <w:r w:rsidR="008E045C">
        <w:rPr>
          <w:rFonts w:ascii="Times New Roman" w:hAnsi="Times New Roman" w:cs="Times New Roman"/>
          <w:sz w:val="22"/>
          <w:szCs w:val="22"/>
        </w:rPr>
        <w:t>.</w:t>
      </w:r>
      <w:r w:rsidR="007E66CD">
        <w:rPr>
          <w:rFonts w:ascii="Times New Roman" w:hAnsi="Times New Roman" w:cs="Times New Roman"/>
          <w:sz w:val="22"/>
          <w:szCs w:val="22"/>
        </w:rPr>
        <w:t>04</w:t>
      </w:r>
      <w:r w:rsidR="008E045C">
        <w:rPr>
          <w:rFonts w:ascii="Times New Roman" w:hAnsi="Times New Roman" w:cs="Times New Roman"/>
          <w:sz w:val="22"/>
          <w:szCs w:val="22"/>
        </w:rPr>
        <w:t>.202</w:t>
      </w:r>
      <w:r w:rsidR="007E66CD">
        <w:rPr>
          <w:rFonts w:ascii="Times New Roman" w:hAnsi="Times New Roman" w:cs="Times New Roman"/>
          <w:sz w:val="22"/>
          <w:szCs w:val="22"/>
        </w:rPr>
        <w:t>3</w:t>
      </w:r>
      <w:r w:rsidR="008E045C">
        <w:rPr>
          <w:rFonts w:ascii="Times New Roman" w:hAnsi="Times New Roman" w:cs="Times New Roman"/>
          <w:sz w:val="22"/>
          <w:szCs w:val="22"/>
        </w:rPr>
        <w:t xml:space="preserve"> № </w:t>
      </w:r>
      <w:r w:rsidR="00AC0E9B">
        <w:rPr>
          <w:rFonts w:ascii="Times New Roman" w:hAnsi="Times New Roman" w:cs="Times New Roman"/>
          <w:sz w:val="22"/>
          <w:szCs w:val="22"/>
        </w:rPr>
        <w:t>935-26-МН/592-307</w:t>
      </w:r>
      <w:r w:rsidRPr="00FD5C84">
        <w:rPr>
          <w:rFonts w:ascii="Times New Roman" w:hAnsi="Times New Roman" w:cs="Times New Roman"/>
          <w:sz w:val="22"/>
          <w:szCs w:val="22"/>
        </w:rPr>
        <w:t xml:space="preserve"> тепловые сети и источники теплоснабжения, находящиеся на балансе филиала отсутствуют.</w:t>
      </w:r>
    </w:p>
    <w:p w:rsidR="00B93436" w:rsidRDefault="00B93436" w:rsidP="00CE7268">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3) Согласно письму </w:t>
      </w:r>
      <w:r w:rsidRPr="006B0E1B">
        <w:rPr>
          <w:rFonts w:ascii="Times New Roman" w:hAnsi="Times New Roman" w:cs="Times New Roman"/>
          <w:sz w:val="22"/>
          <w:szCs w:val="22"/>
        </w:rPr>
        <w:t>ОАО «Газпром газораспределение Воронеж»</w:t>
      </w:r>
      <w:r w:rsidR="008E045C">
        <w:rPr>
          <w:rFonts w:ascii="Times New Roman" w:hAnsi="Times New Roman" w:cs="Times New Roman"/>
          <w:sz w:val="22"/>
          <w:szCs w:val="22"/>
        </w:rPr>
        <w:t xml:space="preserve"> от </w:t>
      </w:r>
      <w:r w:rsidR="00AC0E9B">
        <w:rPr>
          <w:rFonts w:ascii="Times New Roman" w:hAnsi="Times New Roman" w:cs="Times New Roman"/>
          <w:sz w:val="22"/>
          <w:szCs w:val="22"/>
        </w:rPr>
        <w:t>07</w:t>
      </w:r>
      <w:r w:rsidR="008E045C">
        <w:rPr>
          <w:rFonts w:ascii="Times New Roman" w:hAnsi="Times New Roman" w:cs="Times New Roman"/>
          <w:sz w:val="22"/>
          <w:szCs w:val="22"/>
        </w:rPr>
        <w:t>.</w:t>
      </w:r>
      <w:r w:rsidR="00AC0E9B">
        <w:rPr>
          <w:rFonts w:ascii="Times New Roman" w:hAnsi="Times New Roman" w:cs="Times New Roman"/>
          <w:sz w:val="22"/>
          <w:szCs w:val="22"/>
        </w:rPr>
        <w:t>04</w:t>
      </w:r>
      <w:r w:rsidR="008E045C">
        <w:rPr>
          <w:rFonts w:ascii="Times New Roman" w:hAnsi="Times New Roman" w:cs="Times New Roman"/>
          <w:sz w:val="22"/>
          <w:szCs w:val="22"/>
        </w:rPr>
        <w:t>.202</w:t>
      </w:r>
      <w:r w:rsidR="00AC0E9B">
        <w:rPr>
          <w:rFonts w:ascii="Times New Roman" w:hAnsi="Times New Roman" w:cs="Times New Roman"/>
          <w:sz w:val="22"/>
          <w:szCs w:val="22"/>
        </w:rPr>
        <w:t>3</w:t>
      </w:r>
      <w:r w:rsidR="008E045C">
        <w:rPr>
          <w:rFonts w:ascii="Times New Roman" w:hAnsi="Times New Roman" w:cs="Times New Roman"/>
          <w:sz w:val="22"/>
          <w:szCs w:val="22"/>
        </w:rPr>
        <w:t xml:space="preserve"> № </w:t>
      </w:r>
      <w:r w:rsidR="00AC0E9B">
        <w:rPr>
          <w:rFonts w:ascii="Times New Roman" w:hAnsi="Times New Roman" w:cs="Times New Roman"/>
          <w:sz w:val="22"/>
          <w:szCs w:val="22"/>
        </w:rPr>
        <w:t>18/799</w:t>
      </w:r>
      <w:r>
        <w:rPr>
          <w:rFonts w:ascii="Times New Roman" w:hAnsi="Times New Roman" w:cs="Times New Roman"/>
          <w:sz w:val="22"/>
          <w:szCs w:val="22"/>
        </w:rPr>
        <w:t xml:space="preserve"> возможность подключения (технологического присоединения) объекта капитального строительства к сетям газораспределения имеется. Ориентировочная нагрузка потребления: газоснабжение – 5</w:t>
      </w:r>
      <w:r w:rsidR="008E045C">
        <w:rPr>
          <w:rFonts w:ascii="Times New Roman" w:hAnsi="Times New Roman" w:cs="Times New Roman"/>
          <w:sz w:val="22"/>
          <w:szCs w:val="22"/>
        </w:rPr>
        <w:t>0</w:t>
      </w:r>
      <w:r>
        <w:rPr>
          <w:rFonts w:ascii="Times New Roman" w:hAnsi="Times New Roman" w:cs="Times New Roman"/>
          <w:sz w:val="22"/>
          <w:szCs w:val="22"/>
        </w:rPr>
        <w:t xml:space="preserve"> м</w:t>
      </w:r>
      <w:r>
        <w:rPr>
          <w:rFonts w:ascii="Times New Roman" w:hAnsi="Times New Roman" w:cs="Times New Roman"/>
          <w:sz w:val="22"/>
          <w:szCs w:val="22"/>
          <w:vertAlign w:val="superscript"/>
        </w:rPr>
        <w:t>3</w:t>
      </w:r>
      <w:r>
        <w:rPr>
          <w:rFonts w:ascii="Times New Roman" w:hAnsi="Times New Roman" w:cs="Times New Roman"/>
          <w:sz w:val="22"/>
          <w:szCs w:val="22"/>
        </w:rPr>
        <w:t xml:space="preserve">/час. Возможная точка подключения </w:t>
      </w:r>
      <w:r w:rsidR="000950AD">
        <w:rPr>
          <w:rFonts w:ascii="Times New Roman" w:hAnsi="Times New Roman" w:cs="Times New Roman"/>
          <w:sz w:val="22"/>
          <w:szCs w:val="22"/>
        </w:rPr>
        <w:t xml:space="preserve">газопровод </w:t>
      </w:r>
      <w:r w:rsidR="008E045C">
        <w:rPr>
          <w:rFonts w:ascii="Times New Roman" w:hAnsi="Times New Roman" w:cs="Times New Roman"/>
          <w:sz w:val="22"/>
          <w:szCs w:val="22"/>
        </w:rPr>
        <w:t>высокого</w:t>
      </w:r>
      <w:r w:rsidR="000950AD">
        <w:rPr>
          <w:rFonts w:ascii="Times New Roman" w:hAnsi="Times New Roman" w:cs="Times New Roman"/>
          <w:sz w:val="22"/>
          <w:szCs w:val="22"/>
        </w:rPr>
        <w:t xml:space="preserve"> давления </w:t>
      </w:r>
      <w:r w:rsidR="00C8041D">
        <w:rPr>
          <w:rFonts w:ascii="Times New Roman" w:hAnsi="Times New Roman" w:cs="Times New Roman"/>
          <w:sz w:val="22"/>
          <w:szCs w:val="22"/>
        </w:rPr>
        <w:t xml:space="preserve">2 категории </w:t>
      </w:r>
      <w:r w:rsidR="000950AD" w:rsidRPr="000950AD">
        <w:rPr>
          <w:rFonts w:ascii="Times New Roman" w:hAnsi="Times New Roman" w:cs="Times New Roman"/>
          <w:sz w:val="22"/>
          <w:szCs w:val="22"/>
        </w:rPr>
        <w:t>Ø</w:t>
      </w:r>
      <w:r w:rsidR="008E045C">
        <w:rPr>
          <w:rFonts w:ascii="Times New Roman" w:hAnsi="Times New Roman" w:cs="Times New Roman"/>
          <w:sz w:val="22"/>
          <w:szCs w:val="22"/>
        </w:rPr>
        <w:t xml:space="preserve"> </w:t>
      </w:r>
      <w:r w:rsidR="00AC0E9B">
        <w:rPr>
          <w:rFonts w:ascii="Times New Roman" w:hAnsi="Times New Roman" w:cs="Times New Roman"/>
          <w:sz w:val="22"/>
          <w:szCs w:val="22"/>
        </w:rPr>
        <w:t>630</w:t>
      </w:r>
      <w:r w:rsidR="000950AD">
        <w:rPr>
          <w:rFonts w:ascii="Times New Roman" w:hAnsi="Times New Roman" w:cs="Times New Roman"/>
          <w:sz w:val="22"/>
          <w:szCs w:val="22"/>
        </w:rPr>
        <w:t xml:space="preserve"> мм проложенный по </w:t>
      </w:r>
      <w:r w:rsidR="00C8041D">
        <w:rPr>
          <w:rFonts w:ascii="Times New Roman" w:hAnsi="Times New Roman" w:cs="Times New Roman"/>
          <w:sz w:val="22"/>
          <w:szCs w:val="22"/>
        </w:rPr>
        <w:t xml:space="preserve">             </w:t>
      </w:r>
      <w:r w:rsidR="00AC0E9B">
        <w:rPr>
          <w:rFonts w:ascii="Times New Roman" w:hAnsi="Times New Roman" w:cs="Times New Roman"/>
          <w:sz w:val="22"/>
          <w:szCs w:val="22"/>
        </w:rPr>
        <w:t>пер. Отличников.</w:t>
      </w:r>
    </w:p>
    <w:p w:rsidR="00AC0E9B" w:rsidRDefault="00AC0E9B" w:rsidP="00AC0E9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4) Согласно письму Управления по охране объектов культурного наследия Воронежской области от 10.04.2023 № 71-11/1649-1 </w:t>
      </w:r>
      <w:r w:rsidR="00950353">
        <w:rPr>
          <w:rFonts w:ascii="Times New Roman" w:hAnsi="Times New Roman" w:cs="Times New Roman"/>
          <w:sz w:val="22"/>
          <w:szCs w:val="22"/>
        </w:rPr>
        <w:t xml:space="preserve">на земельном участке </w:t>
      </w:r>
      <w:r>
        <w:rPr>
          <w:rFonts w:ascii="Times New Roman" w:hAnsi="Times New Roman" w:cs="Times New Roman"/>
          <w:sz w:val="22"/>
          <w:szCs w:val="22"/>
        </w:rPr>
        <w:t>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w:t>
      </w:r>
    </w:p>
    <w:p w:rsidR="00AC0E9B" w:rsidRDefault="00AC0E9B" w:rsidP="00AC0E9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 Согласно письму Публичного акционерного общества «Ростелеком» техническая возможность подключения к сетям связи объекта, расположенного на данном земельном участке, имеется.</w:t>
      </w:r>
    </w:p>
    <w:p w:rsidR="00AC0E9B" w:rsidRPr="00796E17" w:rsidRDefault="00AC0E9B" w:rsidP="00AC0E9B">
      <w:pPr>
        <w:tabs>
          <w:tab w:val="left" w:pos="142"/>
        </w:tabs>
        <w:ind w:firstLine="426"/>
        <w:jc w:val="both"/>
        <w:rPr>
          <w:rFonts w:ascii="Times New Roman" w:hAnsi="Times New Roman" w:cs="Times New Roman"/>
          <w:sz w:val="22"/>
          <w:szCs w:val="22"/>
        </w:rPr>
      </w:pP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Начальная цена предмета </w:t>
      </w:r>
      <w:r w:rsidR="00640F9D">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 (начальный разм</w:t>
      </w:r>
      <w:r w:rsidR="00640F9D">
        <w:rPr>
          <w:rFonts w:ascii="Times New Roman" w:hAnsi="Times New Roman" w:cs="Times New Roman"/>
          <w:b/>
          <w:sz w:val="22"/>
          <w:szCs w:val="22"/>
        </w:rPr>
        <w:t xml:space="preserve">ер ежегодной арендной платы) – </w:t>
      </w:r>
      <w:r w:rsidR="00AC0E9B">
        <w:rPr>
          <w:rFonts w:ascii="Times New Roman" w:hAnsi="Times New Roman" w:cs="Times New Roman"/>
          <w:b/>
          <w:sz w:val="22"/>
          <w:szCs w:val="22"/>
        </w:rPr>
        <w:t>2 879 694</w:t>
      </w:r>
      <w:r w:rsidR="00C8041D" w:rsidRPr="00C8041D">
        <w:rPr>
          <w:rFonts w:ascii="Times New Roman" w:hAnsi="Times New Roman" w:cs="Times New Roman"/>
          <w:b/>
          <w:spacing w:val="-3"/>
          <w:sz w:val="22"/>
          <w:szCs w:val="22"/>
        </w:rPr>
        <w:t xml:space="preserve"> (</w:t>
      </w:r>
      <w:r w:rsidR="00AC0E9B">
        <w:rPr>
          <w:rFonts w:ascii="Times New Roman" w:hAnsi="Times New Roman" w:cs="Times New Roman"/>
          <w:b/>
          <w:spacing w:val="-3"/>
          <w:sz w:val="22"/>
          <w:szCs w:val="22"/>
        </w:rPr>
        <w:t>два миллиона восемьсот семьдесят девять тысяч шестьсот девяносто четыре</w:t>
      </w:r>
      <w:r w:rsidR="00C8041D" w:rsidRPr="00C8041D">
        <w:rPr>
          <w:rFonts w:ascii="Times New Roman" w:hAnsi="Times New Roman" w:cs="Times New Roman"/>
          <w:b/>
          <w:spacing w:val="-3"/>
          <w:sz w:val="22"/>
          <w:szCs w:val="22"/>
        </w:rPr>
        <w:t>) рубл</w:t>
      </w:r>
      <w:r w:rsidR="004B7FF1">
        <w:rPr>
          <w:rFonts w:ascii="Times New Roman" w:hAnsi="Times New Roman" w:cs="Times New Roman"/>
          <w:b/>
          <w:spacing w:val="-3"/>
          <w:sz w:val="22"/>
          <w:szCs w:val="22"/>
        </w:rPr>
        <w:t>я</w:t>
      </w:r>
      <w:r w:rsidR="00C8041D" w:rsidRPr="00C8041D">
        <w:rPr>
          <w:rFonts w:ascii="Times New Roman" w:hAnsi="Times New Roman" w:cs="Times New Roman"/>
          <w:b/>
          <w:spacing w:val="-3"/>
          <w:sz w:val="22"/>
          <w:szCs w:val="22"/>
        </w:rPr>
        <w:t xml:space="preserve"> 00 копеек</w:t>
      </w:r>
      <w:r w:rsidR="00881C27" w:rsidRPr="00F34D21">
        <w:rPr>
          <w:rFonts w:ascii="Times New Roman" w:hAnsi="Times New Roman" w:cs="Times New Roman"/>
          <w:b/>
          <w:sz w:val="22"/>
          <w:szCs w:val="22"/>
        </w:rPr>
        <w:t>.</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Размер задатка – 100 % от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Величина повышения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 xml:space="preserve">аукциона («шаг аукциона») - 3% (три процента) от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 xml:space="preserve">аукциона. </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Срок аренды земельного участка - 7 (семь) лет.</w:t>
      </w:r>
    </w:p>
    <w:p w:rsidR="00F96993" w:rsidRPr="00F34D21" w:rsidRDefault="00561083" w:rsidP="00881C27">
      <w:pPr>
        <w:tabs>
          <w:tab w:val="left" w:pos="142"/>
        </w:tabs>
        <w:ind w:firstLine="426"/>
        <w:jc w:val="both"/>
        <w:rPr>
          <w:rFonts w:ascii="Times New Roman" w:hAnsi="Times New Roman" w:cs="Times New Roman"/>
          <w:sz w:val="22"/>
          <w:szCs w:val="22"/>
        </w:rPr>
      </w:pPr>
      <w:r w:rsidRPr="00847351">
        <w:rPr>
          <w:rFonts w:ascii="Times New Roman" w:hAnsi="Times New Roman" w:cs="Times New Roman"/>
          <w:sz w:val="22"/>
          <w:szCs w:val="22"/>
        </w:rPr>
        <w:t xml:space="preserve">С иными сведениями о предмете </w:t>
      </w:r>
      <w:r w:rsidR="00333289" w:rsidRPr="00847351">
        <w:rPr>
          <w:rFonts w:ascii="Times New Roman" w:hAnsi="Times New Roman" w:cs="Times New Roman"/>
          <w:sz w:val="22"/>
          <w:szCs w:val="22"/>
        </w:rPr>
        <w:t xml:space="preserve">электронного </w:t>
      </w:r>
      <w:r w:rsidRPr="00847351">
        <w:rPr>
          <w:rFonts w:ascii="Times New Roman" w:hAnsi="Times New Roman" w:cs="Times New Roman"/>
          <w:sz w:val="22"/>
          <w:szCs w:val="22"/>
        </w:rPr>
        <w:t xml:space="preserve">аукциона, градостроительным планом претенденты </w:t>
      </w:r>
      <w:r w:rsidRPr="00847351">
        <w:rPr>
          <w:rFonts w:ascii="Times New Roman" w:hAnsi="Times New Roman" w:cs="Times New Roman"/>
          <w:sz w:val="22"/>
          <w:szCs w:val="22"/>
        </w:rPr>
        <w:lastRenderedPageBreak/>
        <w:t xml:space="preserve">могут ознакомиться по месту </w:t>
      </w:r>
      <w:r w:rsidR="00847351" w:rsidRPr="00847351">
        <w:rPr>
          <w:rFonts w:ascii="Times New Roman" w:hAnsi="Times New Roman" w:cs="Times New Roman"/>
          <w:sz w:val="22"/>
          <w:szCs w:val="22"/>
        </w:rPr>
        <w:t>нахождения Организатора электронного аукциона</w:t>
      </w:r>
      <w:r w:rsidRPr="00847351">
        <w:rPr>
          <w:rFonts w:ascii="Times New Roman" w:hAnsi="Times New Roman" w:cs="Times New Roman"/>
          <w:sz w:val="22"/>
          <w:szCs w:val="22"/>
        </w:rPr>
        <w:t>.</w:t>
      </w:r>
    </w:p>
    <w:p w:rsidR="00132B9E" w:rsidRDefault="00132B9E" w:rsidP="00015D47">
      <w:pPr>
        <w:tabs>
          <w:tab w:val="left" w:pos="142"/>
        </w:tabs>
        <w:ind w:firstLine="426"/>
        <w:jc w:val="center"/>
        <w:rPr>
          <w:rFonts w:ascii="Times New Roman" w:hAnsi="Times New Roman" w:cs="Times New Roman"/>
          <w:b/>
          <w:sz w:val="22"/>
          <w:szCs w:val="22"/>
        </w:rPr>
      </w:pPr>
    </w:p>
    <w:p w:rsidR="0066396A" w:rsidRDefault="0066396A" w:rsidP="0066396A">
      <w:pPr>
        <w:tabs>
          <w:tab w:val="left" w:pos="142"/>
        </w:tabs>
        <w:ind w:firstLine="426"/>
        <w:jc w:val="center"/>
        <w:rPr>
          <w:rFonts w:ascii="Times New Roman" w:hAnsi="Times New Roman" w:cs="Times New Roman"/>
          <w:sz w:val="22"/>
          <w:szCs w:val="22"/>
        </w:rPr>
      </w:pPr>
      <w:r>
        <w:rPr>
          <w:rFonts w:ascii="Times New Roman" w:hAnsi="Times New Roman" w:cs="Times New Roman"/>
          <w:b/>
          <w:sz w:val="22"/>
          <w:szCs w:val="22"/>
        </w:rPr>
        <w:t>2. Условия участия в электронном аукционе</w:t>
      </w:r>
      <w:r>
        <w:rPr>
          <w:rFonts w:ascii="Times New Roman" w:hAnsi="Times New Roman" w:cs="Times New Roman"/>
          <w:sz w:val="22"/>
          <w:szCs w:val="22"/>
        </w:rPr>
        <w:t xml:space="preserve"> </w:t>
      </w:r>
    </w:p>
    <w:p w:rsidR="0066396A" w:rsidRDefault="0066396A" w:rsidP="0066396A">
      <w:pPr>
        <w:tabs>
          <w:tab w:val="left" w:pos="142"/>
        </w:tabs>
        <w:ind w:firstLine="426"/>
        <w:jc w:val="center"/>
        <w:rPr>
          <w:rFonts w:ascii="Times New Roman" w:hAnsi="Times New Roman" w:cs="Times New Roman"/>
          <w:b/>
          <w:sz w:val="22"/>
          <w:szCs w:val="22"/>
        </w:rPr>
      </w:pPr>
    </w:p>
    <w:p w:rsidR="004B7FF1" w:rsidRDefault="004B7FF1" w:rsidP="004B7FF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Общие условия:</w:t>
      </w:r>
    </w:p>
    <w:p w:rsidR="004B7FF1" w:rsidRDefault="004B7FF1" w:rsidP="004B7FF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Лицо, желающее участвовать в электронном аукционе (далее - заявитель), обязано осуществить следующие действия:</w:t>
      </w:r>
    </w:p>
    <w:p w:rsidR="004B7FF1" w:rsidRDefault="004B7FF1" w:rsidP="004B7FF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 Внести задаток на счет Оператора электронного аукциона в порядке, указанном в п. 3 настоящего извещения.</w:t>
      </w:r>
    </w:p>
    <w:p w:rsidR="004B7FF1" w:rsidRDefault="004B7FF1" w:rsidP="004B7FF1">
      <w:pPr>
        <w:tabs>
          <w:tab w:val="left" w:pos="142"/>
        </w:tabs>
        <w:ind w:firstLine="426"/>
        <w:jc w:val="both"/>
        <w:rPr>
          <w:rFonts w:ascii="Times New Roman" w:hAnsi="Times New Roman" w:cs="Times New Roman"/>
          <w:b/>
          <w:sz w:val="22"/>
          <w:szCs w:val="22"/>
        </w:rPr>
      </w:pPr>
      <w:r>
        <w:rPr>
          <w:rFonts w:ascii="Times New Roman" w:hAnsi="Times New Roman" w:cs="Times New Roman"/>
          <w:sz w:val="22"/>
          <w:szCs w:val="22"/>
        </w:rPr>
        <w:t>2) Направить Оператору заявку на участие в электронном аукционе в порядке, указанном в п. 4 настоящего извещения.</w:t>
      </w:r>
      <w:r>
        <w:rPr>
          <w:rFonts w:ascii="Times New Roman" w:hAnsi="Times New Roman" w:cs="Times New Roman"/>
          <w:b/>
          <w:sz w:val="22"/>
          <w:szCs w:val="22"/>
        </w:rPr>
        <w:t xml:space="preserve"> </w:t>
      </w:r>
    </w:p>
    <w:p w:rsidR="004B7FF1" w:rsidRDefault="004B7FF1" w:rsidP="004B7FF1">
      <w:pPr>
        <w:widowControl/>
        <w:ind w:firstLine="426"/>
        <w:jc w:val="both"/>
        <w:rPr>
          <w:rFonts w:ascii="Times New Roman" w:eastAsiaTheme="minorHAnsi" w:hAnsi="Times New Roman" w:cs="Times New Roman"/>
          <w:sz w:val="22"/>
          <w:szCs w:val="22"/>
          <w:lang w:eastAsia="en-US"/>
        </w:rPr>
      </w:pPr>
      <w:r>
        <w:rPr>
          <w:rFonts w:ascii="Times New Roman" w:hAnsi="Times New Roman" w:cs="Times New Roman"/>
          <w:b/>
          <w:sz w:val="22"/>
          <w:szCs w:val="22"/>
        </w:rPr>
        <w:t xml:space="preserve">В соответствии с п. 5 ст. 39.13 Земельного Кодекса Российской Федерации </w:t>
      </w:r>
      <w:r>
        <w:rPr>
          <w:rFonts w:ascii="Times New Roman" w:eastAsiaTheme="minorHAnsi" w:hAnsi="Times New Roman" w:cs="Times New Roman"/>
          <w:sz w:val="22"/>
          <w:szCs w:val="22"/>
          <w:lang w:eastAsia="en-US"/>
        </w:rPr>
        <w:t xml:space="preserve">допускается взимание оператором электронной площадки с победителя электронного аукциона или иных лиц, с которыми в соответствии с </w:t>
      </w:r>
      <w:hyperlink r:id="rId8" w:history="1">
        <w:r>
          <w:rPr>
            <w:rStyle w:val="a3"/>
            <w:rFonts w:ascii="Times New Roman" w:eastAsiaTheme="minorHAnsi" w:hAnsi="Times New Roman" w:cs="Times New Roman"/>
            <w:color w:val="auto"/>
            <w:sz w:val="22"/>
            <w:szCs w:val="22"/>
            <w:lang w:eastAsia="en-US"/>
          </w:rPr>
          <w:t>пунктами 13</w:t>
        </w:r>
      </w:hyperlink>
      <w:r>
        <w:rPr>
          <w:rFonts w:ascii="Times New Roman" w:eastAsiaTheme="minorHAnsi" w:hAnsi="Times New Roman" w:cs="Times New Roman"/>
          <w:sz w:val="22"/>
          <w:szCs w:val="22"/>
          <w:lang w:eastAsia="en-US"/>
        </w:rPr>
        <w:t xml:space="preserve">, </w:t>
      </w:r>
      <w:hyperlink r:id="rId9" w:history="1">
        <w:r>
          <w:rPr>
            <w:rStyle w:val="a3"/>
            <w:rFonts w:ascii="Times New Roman" w:eastAsiaTheme="minorHAnsi" w:hAnsi="Times New Roman" w:cs="Times New Roman"/>
            <w:color w:val="auto"/>
            <w:sz w:val="22"/>
            <w:szCs w:val="22"/>
            <w:lang w:eastAsia="en-US"/>
          </w:rPr>
          <w:t>14</w:t>
        </w:r>
      </w:hyperlink>
      <w:r>
        <w:rPr>
          <w:rFonts w:ascii="Times New Roman" w:eastAsiaTheme="minorHAnsi" w:hAnsi="Times New Roman" w:cs="Times New Roman"/>
          <w:sz w:val="22"/>
          <w:szCs w:val="22"/>
          <w:lang w:eastAsia="en-US"/>
        </w:rPr>
        <w:t xml:space="preserve">, </w:t>
      </w:r>
      <w:hyperlink r:id="rId10" w:history="1">
        <w:r>
          <w:rPr>
            <w:rStyle w:val="a3"/>
            <w:rFonts w:ascii="Times New Roman" w:eastAsiaTheme="minorHAnsi" w:hAnsi="Times New Roman" w:cs="Times New Roman"/>
            <w:color w:val="auto"/>
            <w:sz w:val="22"/>
            <w:szCs w:val="22"/>
            <w:lang w:eastAsia="en-US"/>
          </w:rPr>
          <w:t>20</w:t>
        </w:r>
      </w:hyperlink>
      <w:r>
        <w:rPr>
          <w:rFonts w:ascii="Times New Roman" w:eastAsiaTheme="minorHAnsi" w:hAnsi="Times New Roman" w:cs="Times New Roman"/>
          <w:sz w:val="22"/>
          <w:szCs w:val="22"/>
          <w:lang w:eastAsia="en-US"/>
        </w:rPr>
        <w:t xml:space="preserve"> и </w:t>
      </w:r>
      <w:hyperlink r:id="rId11" w:history="1">
        <w:r>
          <w:rPr>
            <w:rStyle w:val="a3"/>
            <w:rFonts w:ascii="Times New Roman" w:eastAsiaTheme="minorHAnsi" w:hAnsi="Times New Roman" w:cs="Times New Roman"/>
            <w:color w:val="auto"/>
            <w:sz w:val="22"/>
            <w:szCs w:val="22"/>
            <w:lang w:eastAsia="en-US"/>
          </w:rPr>
          <w:t>25 статьи 39.12</w:t>
        </w:r>
      </w:hyperlink>
      <w:r>
        <w:rPr>
          <w:rFonts w:ascii="Times New Roman" w:eastAsiaTheme="minorHAnsi" w:hAnsi="Times New Roman" w:cs="Times New Roman"/>
          <w:sz w:val="22"/>
          <w:szCs w:val="22"/>
          <w:lang w:eastAsia="en-US"/>
        </w:rPr>
        <w:t xml:space="preserve"> Земельного Кодекса Российской Федерации заключается договор купли-продажи земельного участка, находящегося в государственной собственности, либо договор аренды такого участка,  платы за участие в электронном аукционе в порядке, размере и на условиях, установленных </w:t>
      </w:r>
      <w:r>
        <w:rPr>
          <w:rFonts w:ascii="Times New Roman" w:hAnsi="Times New Roman" w:cs="Times New Roman"/>
          <w:b/>
          <w:sz w:val="22"/>
          <w:szCs w:val="22"/>
        </w:rPr>
        <w:t>постановлением Правительства Российской Федерации от 10.05.2018 № 564</w:t>
      </w:r>
      <w:r>
        <w:rPr>
          <w:rFonts w:ascii="Times New Roman" w:hAnsi="Times New Roman" w:cs="Times New Roman"/>
          <w:sz w:val="22"/>
          <w:szCs w:val="22"/>
        </w:rPr>
        <w:t xml:space="preserve">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w:t>
      </w:r>
    </w:p>
    <w:p w:rsidR="004B7FF1" w:rsidRDefault="004B7FF1" w:rsidP="004B7FF1">
      <w:pPr>
        <w:tabs>
          <w:tab w:val="left" w:pos="142"/>
        </w:tabs>
        <w:ind w:firstLine="426"/>
        <w:jc w:val="both"/>
        <w:rPr>
          <w:rFonts w:ascii="Times New Roman" w:hAnsi="Times New Roman" w:cs="Times New Roman"/>
          <w:sz w:val="22"/>
          <w:szCs w:val="22"/>
        </w:rPr>
      </w:pPr>
    </w:p>
    <w:p w:rsidR="004B7FF1" w:rsidRDefault="004B7FF1" w:rsidP="004B7FF1">
      <w:pPr>
        <w:tabs>
          <w:tab w:val="left" w:pos="142"/>
        </w:tabs>
        <w:ind w:firstLine="426"/>
        <w:jc w:val="center"/>
        <w:rPr>
          <w:rFonts w:ascii="Times New Roman" w:hAnsi="Times New Roman" w:cs="Times New Roman"/>
          <w:b/>
          <w:sz w:val="22"/>
          <w:szCs w:val="22"/>
        </w:rPr>
      </w:pPr>
      <w:r>
        <w:rPr>
          <w:rFonts w:ascii="Times New Roman" w:hAnsi="Times New Roman" w:cs="Times New Roman"/>
          <w:b/>
          <w:sz w:val="22"/>
          <w:szCs w:val="22"/>
        </w:rPr>
        <w:t>3. Порядок внесения и возврата задатка</w:t>
      </w:r>
    </w:p>
    <w:p w:rsidR="004B7FF1" w:rsidRPr="00A253C9" w:rsidRDefault="004B7FF1" w:rsidP="004B7FF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Задаток для участия в электронном аукционе вносится на счет Оператора электронной торговой площадки</w:t>
      </w:r>
      <w:r w:rsidRPr="00A253C9">
        <w:rPr>
          <w:rFonts w:ascii="Times New Roman" w:hAnsi="Times New Roman" w:cs="Times New Roman"/>
          <w:sz w:val="22"/>
          <w:szCs w:val="22"/>
        </w:rPr>
        <w:t xml:space="preserve"> </w:t>
      </w:r>
      <w:r>
        <w:rPr>
          <w:rFonts w:ascii="Times New Roman" w:hAnsi="Times New Roman" w:cs="Times New Roman"/>
          <w:sz w:val="22"/>
          <w:szCs w:val="22"/>
        </w:rPr>
        <w:t>по следующим реквизитам:</w:t>
      </w:r>
    </w:p>
    <w:p w:rsidR="004B7FF1" w:rsidRPr="003618D3" w:rsidRDefault="004B7FF1" w:rsidP="004B7FF1">
      <w:pPr>
        <w:tabs>
          <w:tab w:val="left" w:pos="142"/>
        </w:tabs>
        <w:ind w:firstLine="426"/>
        <w:jc w:val="both"/>
        <w:rPr>
          <w:rFonts w:ascii="Times New Roman" w:hAnsi="Times New Roman" w:cs="Times New Roman"/>
          <w:b/>
          <w:sz w:val="22"/>
          <w:szCs w:val="22"/>
        </w:rPr>
      </w:pPr>
      <w:r w:rsidRPr="003618D3">
        <w:rPr>
          <w:rFonts w:ascii="Times New Roman" w:hAnsi="Times New Roman" w:cs="Times New Roman"/>
          <w:b/>
          <w:sz w:val="22"/>
          <w:szCs w:val="22"/>
        </w:rPr>
        <w:t>Получатель – АО "Единая электронная торговая площадка"; ИНН 7707704692; КПП 772501001; наименование банка получателя: Филиал "Центральный" Банка ВТБ (ПАО) в г. Москва; расчетный счет (казначейский счет) 40702810510050001273; БИК 044525411; корреспондентский счет (ЕКС) 30101810145250000411.</w:t>
      </w:r>
    </w:p>
    <w:p w:rsidR="004B7FF1" w:rsidRDefault="004B7FF1" w:rsidP="004B7FF1">
      <w:pPr>
        <w:tabs>
          <w:tab w:val="left" w:pos="142"/>
        </w:tabs>
        <w:ind w:firstLine="426"/>
        <w:jc w:val="both"/>
        <w:rPr>
          <w:rFonts w:ascii="Times New Roman" w:hAnsi="Times New Roman" w:cs="Times New Roman"/>
          <w:b/>
          <w:sz w:val="22"/>
          <w:szCs w:val="22"/>
        </w:rPr>
      </w:pPr>
      <w:r w:rsidRPr="00B157FC">
        <w:rPr>
          <w:rFonts w:ascii="Times New Roman" w:hAnsi="Times New Roman" w:cs="Times New Roman"/>
          <w:b/>
          <w:sz w:val="22"/>
          <w:szCs w:val="22"/>
        </w:rPr>
        <w:t>Назначение платежа</w:t>
      </w:r>
      <w:r>
        <w:rPr>
          <w:rFonts w:ascii="Times New Roman" w:hAnsi="Times New Roman" w:cs="Times New Roman"/>
          <w:b/>
          <w:sz w:val="22"/>
          <w:szCs w:val="22"/>
        </w:rPr>
        <w:t>: п</w:t>
      </w:r>
      <w:r w:rsidRPr="00C24DF4">
        <w:rPr>
          <w:rFonts w:ascii="Times New Roman" w:hAnsi="Times New Roman" w:cs="Times New Roman"/>
          <w:b/>
          <w:sz w:val="22"/>
          <w:szCs w:val="22"/>
        </w:rPr>
        <w:t>еречисление денежных средств оператору электронной торговой площадки для проведения операций по организации процедур и обеспечению участия в них, лицевой счет № [номер лицевого счета].</w:t>
      </w:r>
    </w:p>
    <w:p w:rsidR="004B7FF1" w:rsidRPr="000E0CB7" w:rsidRDefault="004B7FF1" w:rsidP="004B7FF1">
      <w:pPr>
        <w:tabs>
          <w:tab w:val="left" w:pos="142"/>
        </w:tabs>
        <w:ind w:firstLine="426"/>
        <w:jc w:val="both"/>
        <w:rPr>
          <w:rFonts w:ascii="Times New Roman" w:hAnsi="Times New Roman" w:cs="Times New Roman"/>
          <w:sz w:val="22"/>
          <w:szCs w:val="22"/>
        </w:rPr>
      </w:pPr>
      <w:r w:rsidRPr="000E0CB7">
        <w:rPr>
          <w:rFonts w:ascii="Times New Roman" w:hAnsi="Times New Roman" w:cs="Times New Roman"/>
          <w:sz w:val="22"/>
          <w:szCs w:val="22"/>
        </w:rPr>
        <w:t>Задаток должен поступить на указанный счет не позднее даты рассмотрения заявок на участие в электронном аукционе.</w:t>
      </w:r>
    </w:p>
    <w:p w:rsidR="004B7FF1" w:rsidRPr="000E0CB7" w:rsidRDefault="004B7FF1" w:rsidP="004B7FF1">
      <w:pPr>
        <w:ind w:firstLine="426"/>
        <w:jc w:val="both"/>
        <w:rPr>
          <w:rFonts w:ascii="Times New Roman" w:hAnsi="Times New Roman" w:cs="Times New Roman"/>
          <w:sz w:val="22"/>
          <w:szCs w:val="22"/>
        </w:rPr>
      </w:pPr>
      <w:r w:rsidRPr="000E0CB7">
        <w:rPr>
          <w:rFonts w:ascii="Times New Roman" w:hAnsi="Times New Roman" w:cs="Times New Roman"/>
          <w:sz w:val="22"/>
          <w:szCs w:val="22"/>
        </w:rPr>
        <w:t>Задаток вносится заявителем единым платежом в валюте Российской Федерации.</w:t>
      </w:r>
    </w:p>
    <w:p w:rsidR="004B7FF1" w:rsidRDefault="004B7FF1" w:rsidP="004B7FF1">
      <w:pPr>
        <w:tabs>
          <w:tab w:val="left" w:pos="142"/>
        </w:tabs>
        <w:ind w:firstLine="426"/>
        <w:jc w:val="both"/>
        <w:rPr>
          <w:rFonts w:ascii="Times New Roman" w:hAnsi="Times New Roman" w:cs="Times New Roman"/>
          <w:sz w:val="22"/>
          <w:szCs w:val="22"/>
        </w:rPr>
      </w:pPr>
      <w:r w:rsidRPr="0062365F">
        <w:rPr>
          <w:rFonts w:ascii="Times New Roman" w:hAnsi="Times New Roman" w:cs="Times New Roman"/>
          <w:sz w:val="22"/>
          <w:szCs w:val="22"/>
        </w:rPr>
        <w:t xml:space="preserve">Документом, подтверждающим поступление задатка на счет </w:t>
      </w:r>
      <w:r>
        <w:rPr>
          <w:rFonts w:ascii="Times New Roman" w:hAnsi="Times New Roman" w:cs="Times New Roman"/>
          <w:sz w:val="22"/>
          <w:szCs w:val="22"/>
        </w:rPr>
        <w:t>Оператора</w:t>
      </w:r>
      <w:r w:rsidRPr="0062365F">
        <w:rPr>
          <w:rFonts w:ascii="Times New Roman" w:hAnsi="Times New Roman" w:cs="Times New Roman"/>
          <w:sz w:val="22"/>
          <w:szCs w:val="22"/>
        </w:rPr>
        <w:t xml:space="preserve"> электронного аукциона, является выписка с этого счета.</w:t>
      </w:r>
    </w:p>
    <w:p w:rsidR="004B7FF1" w:rsidRPr="00BE5E5B" w:rsidRDefault="004B7FF1" w:rsidP="004B7FF1">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Задаток возвращается заявителю в следующих случаях и порядке:</w:t>
      </w:r>
    </w:p>
    <w:p w:rsidR="004B7FF1" w:rsidRPr="00BE5E5B" w:rsidRDefault="004B7FF1" w:rsidP="004B7FF1">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случае отказа в проведении электронного аукциона, в течение 3 (трех) дней со дня принятия решения об отказе в проведении электронного аукциона;</w:t>
      </w:r>
    </w:p>
    <w:p w:rsidR="004B7FF1" w:rsidRPr="00BE5E5B" w:rsidRDefault="004B7FF1" w:rsidP="004B7FF1">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w:t>
      </w:r>
      <w:r w:rsidRPr="00A16F51">
        <w:rPr>
          <w:rFonts w:ascii="Times New Roman" w:hAnsi="Times New Roman" w:cs="Times New Roman"/>
          <w:sz w:val="22"/>
          <w:szCs w:val="22"/>
        </w:rPr>
        <w:t xml:space="preserve">- в случае отзыва заявки заявителем до окончания срока приема заявок, в течение 3 (трех) рабочих дней со дня поступления Оператору </w:t>
      </w:r>
      <w:r>
        <w:rPr>
          <w:rFonts w:ascii="Times New Roman" w:hAnsi="Times New Roman" w:cs="Times New Roman"/>
          <w:sz w:val="22"/>
          <w:szCs w:val="22"/>
        </w:rPr>
        <w:t xml:space="preserve">электронного </w:t>
      </w:r>
      <w:r w:rsidRPr="00A16F51">
        <w:rPr>
          <w:rFonts w:ascii="Times New Roman" w:hAnsi="Times New Roman" w:cs="Times New Roman"/>
          <w:sz w:val="22"/>
          <w:szCs w:val="22"/>
        </w:rPr>
        <w:t>аукциона уведомления об отзыве заявки;</w:t>
      </w:r>
    </w:p>
    <w:p w:rsidR="004B7FF1" w:rsidRPr="00BE5E5B" w:rsidRDefault="004B7FF1" w:rsidP="004B7FF1">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случае если заявитель не допущен к участию в </w:t>
      </w:r>
      <w:r>
        <w:rPr>
          <w:rFonts w:ascii="Times New Roman" w:hAnsi="Times New Roman" w:cs="Times New Roman"/>
          <w:sz w:val="22"/>
          <w:szCs w:val="22"/>
        </w:rPr>
        <w:t xml:space="preserve">электронном </w:t>
      </w:r>
      <w:r w:rsidRPr="00BE5E5B">
        <w:rPr>
          <w:rFonts w:ascii="Times New Roman" w:hAnsi="Times New Roman" w:cs="Times New Roman"/>
          <w:sz w:val="22"/>
          <w:szCs w:val="22"/>
        </w:rPr>
        <w:t xml:space="preserve">аукционе, в течение 3 (трех) рабочих дней со дня оформления протокола приема заявок на участие в </w:t>
      </w:r>
      <w:r>
        <w:rPr>
          <w:rFonts w:ascii="Times New Roman" w:hAnsi="Times New Roman" w:cs="Times New Roman"/>
          <w:sz w:val="22"/>
          <w:szCs w:val="22"/>
        </w:rPr>
        <w:t xml:space="preserve">электронном </w:t>
      </w:r>
      <w:r w:rsidRPr="00BE5E5B">
        <w:rPr>
          <w:rFonts w:ascii="Times New Roman" w:hAnsi="Times New Roman" w:cs="Times New Roman"/>
          <w:sz w:val="22"/>
          <w:szCs w:val="22"/>
        </w:rPr>
        <w:t>аукционе;</w:t>
      </w:r>
    </w:p>
    <w:p w:rsidR="004B7FF1" w:rsidRPr="00BE5E5B" w:rsidRDefault="004B7FF1" w:rsidP="004B7FF1">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случаях отзыва заявки заявителем позднее даты окончания приема заявок, в течение 3 (трех) рабочих дней со дня подписания протокола о результатах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аукциона;</w:t>
      </w:r>
    </w:p>
    <w:p w:rsidR="004B7FF1" w:rsidRPr="00F34D21" w:rsidRDefault="004B7FF1" w:rsidP="004B7FF1">
      <w:pPr>
        <w:tabs>
          <w:tab w:val="left" w:pos="142"/>
        </w:tabs>
        <w:ind w:firstLine="426"/>
        <w:jc w:val="both"/>
        <w:rPr>
          <w:rFonts w:ascii="Times New Roman" w:hAnsi="Times New Roman" w:cs="Times New Roman"/>
          <w:b/>
          <w:sz w:val="22"/>
          <w:szCs w:val="22"/>
        </w:rPr>
      </w:pPr>
      <w:r w:rsidRPr="00BE5E5B">
        <w:rPr>
          <w:rFonts w:ascii="Times New Roman" w:hAnsi="Times New Roman" w:cs="Times New Roman"/>
          <w:sz w:val="22"/>
          <w:szCs w:val="22"/>
        </w:rPr>
        <w:t xml:space="preserve"> - если участник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 xml:space="preserve">аукциона не признан победителем, в течение 3 (трех) рабочих дней со дня подписания протокола о результатах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аукциона.</w:t>
      </w:r>
      <w:r w:rsidRPr="00F34D21">
        <w:rPr>
          <w:rFonts w:ascii="Times New Roman" w:hAnsi="Times New Roman" w:cs="Times New Roman"/>
          <w:sz w:val="22"/>
          <w:szCs w:val="22"/>
        </w:rPr>
        <w:t xml:space="preserve"> </w:t>
      </w:r>
    </w:p>
    <w:p w:rsidR="004B7FF1" w:rsidRPr="00F34D21" w:rsidRDefault="004B7FF1" w:rsidP="004B7FF1">
      <w:pPr>
        <w:widowControl/>
        <w:tabs>
          <w:tab w:val="left" w:pos="142"/>
        </w:tabs>
        <w:ind w:firstLine="426"/>
        <w:jc w:val="both"/>
        <w:outlineLvl w:val="1"/>
        <w:rPr>
          <w:rFonts w:ascii="Times New Roman" w:eastAsia="Calibri" w:hAnsi="Times New Roman" w:cs="Times New Roman"/>
          <w:sz w:val="22"/>
          <w:szCs w:val="22"/>
        </w:rPr>
      </w:pPr>
      <w:r w:rsidRPr="00F34D21">
        <w:rPr>
          <w:rFonts w:ascii="Times New Roman" w:hAnsi="Times New Roman" w:cs="Times New Roman"/>
          <w:bCs/>
          <w:sz w:val="22"/>
          <w:szCs w:val="22"/>
        </w:rPr>
        <w:t xml:space="preserve">Задаток, внесенный лицом, признанным </w:t>
      </w:r>
      <w:r w:rsidRPr="00F34D21">
        <w:rPr>
          <w:rFonts w:ascii="Times New Roman" w:hAnsi="Times New Roman" w:cs="Times New Roman"/>
          <w:sz w:val="22"/>
          <w:szCs w:val="22"/>
        </w:rPr>
        <w:t xml:space="preserve">победителем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w:t>
      </w:r>
      <w:r w:rsidRPr="00F34D21">
        <w:rPr>
          <w:rFonts w:ascii="Times New Roman" w:eastAsia="Calibri" w:hAnsi="Times New Roman" w:cs="Times New Roman"/>
          <w:sz w:val="22"/>
          <w:szCs w:val="22"/>
        </w:rPr>
        <w:t xml:space="preserve">задаток, внесенный </w:t>
      </w:r>
      <w:r w:rsidRPr="00897CB6">
        <w:rPr>
          <w:rFonts w:ascii="Times New Roman" w:eastAsia="Calibri" w:hAnsi="Times New Roman" w:cs="Times New Roman"/>
          <w:sz w:val="22"/>
          <w:szCs w:val="22"/>
        </w:rPr>
        <w:t xml:space="preserve">единственным принявшим участие в </w:t>
      </w:r>
      <w:r>
        <w:rPr>
          <w:rFonts w:ascii="Times New Roman" w:eastAsia="Calibri" w:hAnsi="Times New Roman" w:cs="Times New Roman"/>
          <w:sz w:val="22"/>
          <w:szCs w:val="22"/>
        </w:rPr>
        <w:t xml:space="preserve">электронном </w:t>
      </w:r>
      <w:r w:rsidRPr="00897CB6">
        <w:rPr>
          <w:rFonts w:ascii="Times New Roman" w:eastAsia="Calibri" w:hAnsi="Times New Roman" w:cs="Times New Roman"/>
          <w:sz w:val="22"/>
          <w:szCs w:val="22"/>
        </w:rPr>
        <w:t>аукционе его участником</w:t>
      </w:r>
      <w:r w:rsidRPr="00F34D21">
        <w:rPr>
          <w:rFonts w:ascii="Times New Roman" w:eastAsia="Calibri" w:hAnsi="Times New Roman" w:cs="Times New Roman"/>
          <w:sz w:val="22"/>
          <w:szCs w:val="22"/>
        </w:rPr>
        <w:t xml:space="preserve">, либо единственным заявителем, подавшим единственную заявку, соответствующую всем требованиям и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условиям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а также единственным заявителем, признанным участником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 засчитываются в счет арендной платы. Задатки, внесенные этими лицами, не заключившими в установленном порядке дог</w:t>
      </w:r>
      <w:r>
        <w:rPr>
          <w:rFonts w:ascii="Times New Roman" w:eastAsia="Calibri" w:hAnsi="Times New Roman" w:cs="Times New Roman"/>
          <w:sz w:val="22"/>
          <w:szCs w:val="22"/>
        </w:rPr>
        <w:t xml:space="preserve">овор аренды земельного участка </w:t>
      </w:r>
      <w:r w:rsidRPr="00EC2B42">
        <w:rPr>
          <w:rFonts w:ascii="Times New Roman" w:eastAsia="Calibri" w:hAnsi="Times New Roman" w:cs="Times New Roman"/>
          <w:sz w:val="22"/>
          <w:szCs w:val="22"/>
        </w:rPr>
        <w:t>(далее – договор аренды),</w:t>
      </w:r>
      <w:r w:rsidRPr="00F34D21">
        <w:rPr>
          <w:rFonts w:ascii="Times New Roman" w:eastAsia="Calibri" w:hAnsi="Times New Roman" w:cs="Times New Roman"/>
          <w:sz w:val="22"/>
          <w:szCs w:val="22"/>
        </w:rPr>
        <w:t xml:space="preserve"> вследствие уклонения от заключения указанного договора, не возвращаются.</w:t>
      </w:r>
    </w:p>
    <w:p w:rsidR="004B7FF1" w:rsidRDefault="004B7FF1" w:rsidP="004B7FF1">
      <w:pPr>
        <w:pStyle w:val="ac"/>
        <w:jc w:val="center"/>
        <w:rPr>
          <w:rFonts w:ascii="Times New Roman" w:hAnsi="Times New Roman" w:cs="Times New Roman"/>
          <w:b/>
          <w:sz w:val="22"/>
          <w:szCs w:val="22"/>
        </w:rPr>
      </w:pPr>
    </w:p>
    <w:p w:rsidR="004B7FF1" w:rsidRDefault="004B7FF1" w:rsidP="004B7FF1">
      <w:pPr>
        <w:pStyle w:val="ac"/>
        <w:jc w:val="center"/>
        <w:rPr>
          <w:rFonts w:ascii="Times New Roman" w:hAnsi="Times New Roman" w:cs="Times New Roman"/>
          <w:b/>
          <w:sz w:val="22"/>
          <w:szCs w:val="22"/>
        </w:rPr>
      </w:pPr>
      <w:r>
        <w:rPr>
          <w:rFonts w:ascii="Times New Roman" w:hAnsi="Times New Roman" w:cs="Times New Roman"/>
          <w:b/>
          <w:sz w:val="22"/>
          <w:szCs w:val="22"/>
        </w:rPr>
        <w:t xml:space="preserve">4. </w:t>
      </w:r>
      <w:r w:rsidRPr="00F34D21">
        <w:rPr>
          <w:rFonts w:ascii="Times New Roman" w:hAnsi="Times New Roman" w:cs="Times New Roman"/>
          <w:b/>
          <w:sz w:val="22"/>
          <w:szCs w:val="22"/>
        </w:rPr>
        <w:t xml:space="preserve">Порядок подачи и приема заявок на участие в </w:t>
      </w:r>
      <w:r>
        <w:rPr>
          <w:rFonts w:ascii="Times New Roman" w:hAnsi="Times New Roman" w:cs="Times New Roman"/>
          <w:b/>
          <w:sz w:val="22"/>
          <w:szCs w:val="22"/>
        </w:rPr>
        <w:t xml:space="preserve">электронном </w:t>
      </w:r>
      <w:r w:rsidRPr="00F34D21">
        <w:rPr>
          <w:rFonts w:ascii="Times New Roman" w:hAnsi="Times New Roman" w:cs="Times New Roman"/>
          <w:b/>
          <w:sz w:val="22"/>
          <w:szCs w:val="22"/>
        </w:rPr>
        <w:t>аукционе</w:t>
      </w:r>
    </w:p>
    <w:p w:rsidR="004B7FF1" w:rsidRPr="00795688" w:rsidRDefault="004B7FF1" w:rsidP="004B7FF1">
      <w:pPr>
        <w:widowControl/>
        <w:ind w:firstLine="709"/>
        <w:jc w:val="both"/>
        <w:outlineLvl w:val="1"/>
        <w:rPr>
          <w:rFonts w:ascii="Times New Roman" w:hAnsi="Times New Roman" w:cs="Times New Roman"/>
          <w:bCs/>
          <w:sz w:val="22"/>
          <w:szCs w:val="22"/>
        </w:rPr>
      </w:pPr>
      <w:r w:rsidRPr="00795688">
        <w:rPr>
          <w:rFonts w:ascii="Times New Roman" w:hAnsi="Times New Roman" w:cs="Times New Roman"/>
          <w:bCs/>
          <w:sz w:val="22"/>
          <w:szCs w:val="22"/>
        </w:rPr>
        <w:lastRenderedPageBreak/>
        <w:t>Подача заявок заявителями осуществляется в соответствии с Регламентом электронной торговой площадки АО «ЕЭТП».</w:t>
      </w:r>
    </w:p>
    <w:p w:rsidR="004B7FF1" w:rsidRPr="00795688" w:rsidRDefault="004B7FF1" w:rsidP="004B7FF1">
      <w:pPr>
        <w:widowControl/>
        <w:ind w:firstLine="709"/>
        <w:jc w:val="both"/>
        <w:outlineLvl w:val="1"/>
        <w:rPr>
          <w:rFonts w:ascii="Times New Roman" w:hAnsi="Times New Roman" w:cs="Times New Roman"/>
          <w:b/>
          <w:bCs/>
          <w:sz w:val="22"/>
          <w:szCs w:val="22"/>
        </w:rPr>
      </w:pPr>
      <w:r w:rsidRPr="00795688">
        <w:rPr>
          <w:rFonts w:ascii="Times New Roman" w:hAnsi="Times New Roman" w:cs="Times New Roman"/>
          <w:bCs/>
          <w:sz w:val="22"/>
          <w:szCs w:val="22"/>
        </w:rPr>
        <w:t xml:space="preserve">Заявка на участие в электронном аукционе подается заявителем после прохождения процедуры регистрации на электронной торговой площадке. </w:t>
      </w:r>
      <w:r w:rsidRPr="00795688">
        <w:rPr>
          <w:rFonts w:ascii="Times New Roman" w:hAnsi="Times New Roman" w:cs="Times New Roman"/>
          <w:b/>
          <w:bCs/>
          <w:sz w:val="22"/>
          <w:szCs w:val="22"/>
        </w:rPr>
        <w:t>Инструкция по регистрации размещена на официальном сайте г</w:t>
      </w:r>
      <w:r w:rsidRPr="00795688">
        <w:rPr>
          <w:rFonts w:ascii="Times New Roman" w:hAnsi="Times New Roman" w:cs="Times New Roman"/>
          <w:b/>
          <w:sz w:val="22"/>
          <w:szCs w:val="22"/>
        </w:rPr>
        <w:t>осударственной информационной системы «Официальный сайт Российской Федерации в информационно-телекоммуникационной сети «Интернет» www.torgi.gov.ru</w:t>
      </w:r>
      <w:r w:rsidRPr="00795688">
        <w:rPr>
          <w:rFonts w:ascii="Times New Roman" w:hAnsi="Times New Roman" w:cs="Times New Roman"/>
          <w:b/>
          <w:bCs/>
          <w:sz w:val="22"/>
          <w:szCs w:val="22"/>
        </w:rPr>
        <w:t>.</w:t>
      </w:r>
    </w:p>
    <w:p w:rsidR="004B7FF1" w:rsidRPr="00795688" w:rsidRDefault="004B7FF1" w:rsidP="004B7FF1">
      <w:pPr>
        <w:widowControl/>
        <w:ind w:firstLine="709"/>
        <w:jc w:val="both"/>
        <w:outlineLvl w:val="1"/>
        <w:rPr>
          <w:rFonts w:ascii="Times New Roman" w:hAnsi="Times New Roman" w:cs="Times New Roman"/>
          <w:bCs/>
          <w:sz w:val="22"/>
          <w:szCs w:val="22"/>
        </w:rPr>
      </w:pPr>
      <w:r w:rsidRPr="00795688">
        <w:rPr>
          <w:rFonts w:ascii="Times New Roman" w:hAnsi="Times New Roman" w:cs="Times New Roman"/>
          <w:bCs/>
          <w:sz w:val="22"/>
          <w:szCs w:val="22"/>
        </w:rPr>
        <w:t>Подача заявок на участие в электронном аукционе осуществляется заявителем с использованием личного кабинета на электронной торговой площадке в соответствии с требованиями, установленными настоящим извещением.</w:t>
      </w:r>
    </w:p>
    <w:p w:rsidR="004B7FF1" w:rsidRPr="00795688" w:rsidRDefault="004B7FF1" w:rsidP="004B7FF1">
      <w:pPr>
        <w:widowControl/>
        <w:ind w:firstLine="709"/>
        <w:jc w:val="both"/>
        <w:outlineLvl w:val="1"/>
        <w:rPr>
          <w:rFonts w:ascii="Times New Roman" w:hAnsi="Times New Roman" w:cs="Times New Roman"/>
          <w:bCs/>
          <w:sz w:val="22"/>
          <w:szCs w:val="22"/>
        </w:rPr>
      </w:pPr>
      <w:r w:rsidRPr="00795688">
        <w:rPr>
          <w:rFonts w:ascii="Times New Roman" w:hAnsi="Times New Roman" w:cs="Times New Roman"/>
          <w:bCs/>
          <w:sz w:val="22"/>
          <w:szCs w:val="22"/>
        </w:rPr>
        <w:t>Для участия в электронном аукционе необходимо направить Оператору следующий комплект документов:</w:t>
      </w:r>
    </w:p>
    <w:p w:rsidR="004B7FF1" w:rsidRPr="00795688" w:rsidRDefault="004B7FF1" w:rsidP="004B7FF1">
      <w:pPr>
        <w:ind w:firstLine="709"/>
        <w:jc w:val="both"/>
        <w:rPr>
          <w:rFonts w:ascii="Times New Roman" w:hAnsi="Times New Roman" w:cs="Times New Roman"/>
          <w:sz w:val="22"/>
          <w:szCs w:val="22"/>
        </w:rPr>
      </w:pPr>
      <w:r w:rsidRPr="00795688">
        <w:rPr>
          <w:rFonts w:ascii="Times New Roman" w:hAnsi="Times New Roman" w:cs="Times New Roman"/>
          <w:bCs/>
          <w:sz w:val="22"/>
          <w:szCs w:val="22"/>
        </w:rPr>
        <w:t xml:space="preserve">1) заявка на участие в электронном аукционе с указанием банковских реквизитов счета для возврата задатка в форме электронного документа </w:t>
      </w:r>
      <w:r w:rsidRPr="00795688">
        <w:rPr>
          <w:rFonts w:ascii="Times New Roman" w:hAnsi="Times New Roman" w:cs="Times New Roman"/>
          <w:b/>
          <w:sz w:val="22"/>
          <w:szCs w:val="22"/>
        </w:rPr>
        <w:t>(форма заявки представлена в Приложении № 1 к настоящему извещению)</w:t>
      </w:r>
      <w:r w:rsidRPr="00795688">
        <w:rPr>
          <w:rFonts w:ascii="Times New Roman" w:hAnsi="Times New Roman" w:cs="Times New Roman"/>
          <w:bCs/>
          <w:sz w:val="22"/>
          <w:szCs w:val="22"/>
        </w:rPr>
        <w:t>;</w:t>
      </w:r>
    </w:p>
    <w:p w:rsidR="004B7FF1" w:rsidRDefault="004B7FF1" w:rsidP="004B7FF1">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2) копии документов, удостоверяющих личность заявителя (для граждан);</w:t>
      </w:r>
    </w:p>
    <w:p w:rsidR="004B7FF1" w:rsidRDefault="004B7FF1" w:rsidP="004B7FF1">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B7FF1" w:rsidRDefault="004B7FF1" w:rsidP="004B7FF1">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4) документы, подтверждающие внесение задатка.</w:t>
      </w:r>
    </w:p>
    <w:p w:rsidR="004B7FF1" w:rsidRDefault="004B7FF1" w:rsidP="004B7FF1">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 xml:space="preserve">Заявка на участие в электронном аукционе подается отдельно по каждому лоту. </w:t>
      </w:r>
    </w:p>
    <w:p w:rsidR="004B7FF1" w:rsidRDefault="004B7FF1" w:rsidP="004B7FF1">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Файлы  электронных документов заявки должны быть следующих форматов: .</w:t>
      </w:r>
      <w:proofErr w:type="spellStart"/>
      <w:r>
        <w:rPr>
          <w:rFonts w:ascii="Times New Roman" w:hAnsi="Times New Roman" w:cs="Times New Roman"/>
          <w:bCs/>
          <w:sz w:val="22"/>
          <w:szCs w:val="22"/>
        </w:rPr>
        <w:t>doc</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docx</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pdf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rtf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zip</w:t>
      </w:r>
      <w:proofErr w:type="spellEnd"/>
      <w:r>
        <w:rPr>
          <w:rFonts w:ascii="Times New Roman" w:hAnsi="Times New Roman" w:cs="Times New Roman"/>
          <w:bCs/>
          <w:sz w:val="22"/>
          <w:szCs w:val="22"/>
        </w:rPr>
        <w:t>, .7z, .</w:t>
      </w:r>
      <w:proofErr w:type="spellStart"/>
      <w:r>
        <w:rPr>
          <w:rFonts w:ascii="Times New Roman" w:hAnsi="Times New Roman" w:cs="Times New Roman"/>
          <w:bCs/>
          <w:sz w:val="22"/>
          <w:szCs w:val="22"/>
        </w:rPr>
        <w:t>jpg</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gif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png</w:t>
      </w:r>
      <w:proofErr w:type="spellEnd"/>
      <w:r>
        <w:rPr>
          <w:rFonts w:ascii="Times New Roman" w:hAnsi="Times New Roman" w:cs="Times New Roman"/>
          <w:bCs/>
          <w:sz w:val="22"/>
          <w:szCs w:val="22"/>
        </w:rPr>
        <w:t>.</w:t>
      </w:r>
    </w:p>
    <w:p w:rsidR="004B7FF1" w:rsidRDefault="004B7FF1" w:rsidP="004B7FF1">
      <w:pPr>
        <w:ind w:firstLine="709"/>
        <w:jc w:val="both"/>
        <w:rPr>
          <w:rFonts w:ascii="Times New Roman" w:hAnsi="Times New Roman" w:cs="Times New Roman"/>
          <w:sz w:val="22"/>
          <w:szCs w:val="22"/>
        </w:rPr>
      </w:pPr>
      <w:r>
        <w:rPr>
          <w:rFonts w:ascii="Times New Roman" w:hAnsi="Times New Roman" w:cs="Times New Roman"/>
          <w:sz w:val="22"/>
          <w:szCs w:val="22"/>
        </w:rPr>
        <w:t>Представление документов, подтверждающих внесение задатка, признается заключением соглашения о задатке.</w:t>
      </w:r>
    </w:p>
    <w:p w:rsidR="004B7FF1" w:rsidRDefault="004B7FF1" w:rsidP="004B7FF1">
      <w:pPr>
        <w:pStyle w:val="ac"/>
        <w:jc w:val="both"/>
        <w:rPr>
          <w:rFonts w:ascii="Times New Roman" w:hAnsi="Times New Roman" w:cs="Times New Roman"/>
          <w:sz w:val="22"/>
          <w:szCs w:val="22"/>
        </w:rPr>
      </w:pPr>
      <w:r>
        <w:rPr>
          <w:rFonts w:ascii="Times New Roman" w:hAnsi="Times New Roman" w:cs="Times New Roman"/>
          <w:sz w:val="22"/>
          <w:szCs w:val="22"/>
        </w:rPr>
        <w:t>Один заявитель имеет право подать только одну заявку на участие в электронном аукционе.</w:t>
      </w:r>
    </w:p>
    <w:p w:rsidR="004B7FF1" w:rsidRDefault="004B7FF1" w:rsidP="004B7FF1">
      <w:pPr>
        <w:ind w:firstLine="709"/>
        <w:jc w:val="both"/>
        <w:rPr>
          <w:rFonts w:ascii="Times New Roman" w:hAnsi="Times New Roman" w:cs="Times New Roman"/>
          <w:b/>
          <w:sz w:val="22"/>
          <w:szCs w:val="22"/>
        </w:rPr>
      </w:pPr>
      <w:r>
        <w:rPr>
          <w:rFonts w:ascii="Times New Roman" w:hAnsi="Times New Roman" w:cs="Times New Roman"/>
          <w:sz w:val="22"/>
          <w:szCs w:val="22"/>
        </w:rPr>
        <w:t xml:space="preserve">Заявки подаются, начиная с даты начала приема заявок до даты окончания приема заявок, указанных в настоящем извещении. </w:t>
      </w:r>
    </w:p>
    <w:p w:rsidR="004B7FF1" w:rsidRDefault="004B7FF1" w:rsidP="004B7FF1">
      <w:pPr>
        <w:ind w:firstLine="709"/>
        <w:jc w:val="both"/>
        <w:rPr>
          <w:rFonts w:ascii="Times New Roman" w:hAnsi="Times New Roman" w:cs="Times New Roman"/>
          <w:sz w:val="22"/>
          <w:szCs w:val="22"/>
        </w:rPr>
      </w:pPr>
      <w:r>
        <w:rPr>
          <w:rFonts w:ascii="Times New Roman" w:hAnsi="Times New Roman" w:cs="Times New Roman"/>
          <w:sz w:val="22"/>
          <w:szCs w:val="22"/>
        </w:rPr>
        <w:t>Заявки подаются и принимаются одновременно с полным комплектом требуемых для участия в электронном аукционе документов.</w:t>
      </w:r>
    </w:p>
    <w:p w:rsidR="004B7FF1" w:rsidRDefault="004B7FF1" w:rsidP="004B7FF1">
      <w:pPr>
        <w:ind w:firstLine="709"/>
        <w:jc w:val="both"/>
        <w:rPr>
          <w:rFonts w:ascii="Times New Roman" w:hAnsi="Times New Roman" w:cs="Times New Roman"/>
          <w:sz w:val="22"/>
          <w:szCs w:val="22"/>
        </w:rPr>
      </w:pPr>
      <w:r>
        <w:rPr>
          <w:rFonts w:ascii="Times New Roman" w:hAnsi="Times New Roman" w:cs="Times New Roman"/>
          <w:sz w:val="22"/>
          <w:szCs w:val="22"/>
        </w:rPr>
        <w:t>Заявка на участие в электронном аукционе считается поданной в момент ее подписания усиленной квалифицированной электронной подписью.</w:t>
      </w:r>
    </w:p>
    <w:p w:rsidR="004B7FF1" w:rsidRDefault="004B7FF1" w:rsidP="004B7FF1">
      <w:pPr>
        <w:ind w:firstLine="709"/>
        <w:jc w:val="both"/>
        <w:rPr>
          <w:rFonts w:ascii="Times New Roman" w:hAnsi="Times New Roman" w:cs="Times New Roman"/>
          <w:sz w:val="22"/>
          <w:szCs w:val="22"/>
        </w:rPr>
      </w:pPr>
      <w:r>
        <w:rPr>
          <w:rFonts w:ascii="Times New Roman" w:hAnsi="Times New Roman" w:cs="Times New Roman"/>
          <w:sz w:val="22"/>
          <w:szCs w:val="22"/>
        </w:rPr>
        <w:t>Заявки, поступившие по истечении срока их приема, Оператором не принимаются и на электронной торговой площадке не регистрируются.</w:t>
      </w:r>
    </w:p>
    <w:p w:rsidR="004B7FF1" w:rsidRDefault="004B7FF1" w:rsidP="004B7FF1">
      <w:pPr>
        <w:ind w:firstLine="709"/>
        <w:jc w:val="both"/>
        <w:rPr>
          <w:rFonts w:ascii="Times New Roman" w:hAnsi="Times New Roman" w:cs="Times New Roman"/>
          <w:sz w:val="22"/>
          <w:szCs w:val="22"/>
        </w:rPr>
      </w:pPr>
      <w:r>
        <w:rPr>
          <w:rFonts w:ascii="Times New Roman" w:hAnsi="Times New Roman" w:cs="Times New Roman"/>
          <w:sz w:val="22"/>
          <w:szCs w:val="22"/>
        </w:rPr>
        <w:t>Заявитель вправе не позднее дня окончания приема заявок отозвать заявку на участие в электронном аукционе.</w:t>
      </w:r>
    </w:p>
    <w:p w:rsidR="004B7FF1" w:rsidRDefault="004B7FF1" w:rsidP="004B7FF1">
      <w:pPr>
        <w:ind w:firstLine="540"/>
        <w:jc w:val="center"/>
        <w:rPr>
          <w:rFonts w:ascii="Times New Roman" w:hAnsi="Times New Roman" w:cs="Times New Roman"/>
          <w:b/>
          <w:sz w:val="22"/>
          <w:szCs w:val="24"/>
        </w:rPr>
      </w:pPr>
    </w:p>
    <w:p w:rsidR="004B7FF1" w:rsidRDefault="004B7FF1" w:rsidP="004B7FF1">
      <w:pPr>
        <w:ind w:firstLine="540"/>
        <w:jc w:val="center"/>
        <w:rPr>
          <w:rFonts w:ascii="Times New Roman" w:hAnsi="Times New Roman" w:cs="Times New Roman"/>
          <w:b/>
          <w:sz w:val="22"/>
          <w:szCs w:val="24"/>
        </w:rPr>
      </w:pPr>
      <w:r w:rsidRPr="00067923">
        <w:rPr>
          <w:rFonts w:ascii="Times New Roman" w:hAnsi="Times New Roman" w:cs="Times New Roman"/>
          <w:b/>
          <w:sz w:val="22"/>
          <w:szCs w:val="24"/>
        </w:rPr>
        <w:t>5. Порядок рассмотрения заявок на участие в электронном аукционе</w:t>
      </w:r>
    </w:p>
    <w:p w:rsidR="004B7FF1" w:rsidRPr="00DC4E92" w:rsidRDefault="004B7FF1" w:rsidP="004B7FF1">
      <w:pPr>
        <w:ind w:firstLine="709"/>
        <w:jc w:val="both"/>
        <w:rPr>
          <w:rFonts w:ascii="Times New Roman" w:hAnsi="Times New Roman" w:cs="Times New Roman"/>
          <w:sz w:val="22"/>
          <w:szCs w:val="22"/>
        </w:rPr>
      </w:pPr>
      <w:r w:rsidRPr="00DC4E92">
        <w:rPr>
          <w:rFonts w:ascii="Times New Roman" w:hAnsi="Times New Roman" w:cs="Times New Roman"/>
          <w:sz w:val="22"/>
          <w:szCs w:val="22"/>
        </w:rPr>
        <w:t>В указанный в настоящем извещении день</w:t>
      </w:r>
      <w:r>
        <w:rPr>
          <w:rFonts w:ascii="Times New Roman" w:hAnsi="Times New Roman" w:cs="Times New Roman"/>
          <w:sz w:val="22"/>
          <w:szCs w:val="22"/>
        </w:rPr>
        <w:t xml:space="preserve"> и время</w:t>
      </w:r>
      <w:r w:rsidRPr="00DC4E92">
        <w:rPr>
          <w:rFonts w:ascii="Times New Roman" w:hAnsi="Times New Roman" w:cs="Times New Roman"/>
          <w:sz w:val="22"/>
          <w:szCs w:val="22"/>
        </w:rPr>
        <w:t xml:space="preserve"> определения участников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 Организатор рассматривает заявки и документы заявителей</w:t>
      </w:r>
      <w:r>
        <w:rPr>
          <w:rFonts w:ascii="Times New Roman" w:hAnsi="Times New Roman" w:cs="Times New Roman"/>
          <w:sz w:val="22"/>
          <w:szCs w:val="22"/>
        </w:rPr>
        <w:t>.</w:t>
      </w:r>
    </w:p>
    <w:p w:rsidR="004B7FF1" w:rsidRPr="00DC4E92" w:rsidRDefault="004B7FF1" w:rsidP="004B7FF1">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По результатам рассмотрения заявок и документов Организатор принимает решение о признании заявителей участниками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w:t>
      </w:r>
    </w:p>
    <w:p w:rsidR="004B7FF1" w:rsidRPr="00DC4E92" w:rsidRDefault="004B7FF1" w:rsidP="004B7FF1">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Заявитель не допускается к участию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 по следующим основаниям:</w:t>
      </w:r>
    </w:p>
    <w:p w:rsidR="004B7FF1" w:rsidRPr="00DC4E92" w:rsidRDefault="004B7FF1" w:rsidP="004B7FF1">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 непредставление необходимых для участия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 документов или представление недостоверных сведений;</w:t>
      </w:r>
    </w:p>
    <w:p w:rsidR="004B7FF1" w:rsidRPr="00DC4E92" w:rsidRDefault="004B7FF1" w:rsidP="004B7FF1">
      <w:pPr>
        <w:ind w:firstLine="709"/>
        <w:jc w:val="both"/>
        <w:rPr>
          <w:rFonts w:ascii="Times New Roman" w:hAnsi="Times New Roman" w:cs="Times New Roman"/>
          <w:sz w:val="22"/>
          <w:szCs w:val="22"/>
        </w:rPr>
      </w:pPr>
      <w:r>
        <w:rPr>
          <w:rFonts w:ascii="Times New Roman" w:hAnsi="Times New Roman" w:cs="Times New Roman"/>
          <w:sz w:val="22"/>
          <w:szCs w:val="22"/>
        </w:rPr>
        <w:t xml:space="preserve">- </w:t>
      </w:r>
      <w:r w:rsidRPr="00DC4E92">
        <w:rPr>
          <w:rFonts w:ascii="Times New Roman" w:hAnsi="Times New Roman" w:cs="Times New Roman"/>
          <w:sz w:val="22"/>
          <w:szCs w:val="22"/>
        </w:rPr>
        <w:t xml:space="preserve">непоступление задатка на дату рассмотрения заявок на участие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w:t>
      </w:r>
    </w:p>
    <w:p w:rsidR="004B7FF1" w:rsidRPr="00DC4E92" w:rsidRDefault="004B7FF1" w:rsidP="004B7FF1">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 подача заявки на участие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 xml:space="preserve">аукционе лицом, которое в соответствии с Земельным кодексом Российской Федерации и другими федеральными законами не имеет права быть участником объявленного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w:t>
      </w:r>
    </w:p>
    <w:p w:rsidR="004B7FF1" w:rsidRPr="00DC4E92" w:rsidRDefault="004B7FF1" w:rsidP="004B7FF1">
      <w:pPr>
        <w:ind w:firstLine="709"/>
        <w:jc w:val="both"/>
        <w:rPr>
          <w:rFonts w:ascii="Times New Roman" w:hAnsi="Times New Roman" w:cs="Times New Roman"/>
          <w:sz w:val="22"/>
          <w:szCs w:val="22"/>
        </w:rPr>
      </w:pPr>
      <w:r w:rsidRPr="00DC4E92">
        <w:rPr>
          <w:rFonts w:ascii="Times New Roman" w:hAnsi="Times New Roman" w:cs="Times New Roman"/>
          <w:sz w:val="22"/>
          <w:szCs w:val="22"/>
        </w:rPr>
        <w:t>-</w:t>
      </w:r>
      <w:r>
        <w:rPr>
          <w:rFonts w:ascii="Times New Roman" w:hAnsi="Times New Roman" w:cs="Times New Roman"/>
          <w:sz w:val="22"/>
          <w:szCs w:val="22"/>
        </w:rPr>
        <w:t xml:space="preserve"> </w:t>
      </w:r>
      <w:r w:rsidRPr="00DC4E92">
        <w:rPr>
          <w:rFonts w:ascii="Times New Roman" w:hAnsi="Times New Roman" w:cs="Times New Roman"/>
          <w:sz w:val="22"/>
          <w:szCs w:val="22"/>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4B7FF1" w:rsidRDefault="004B7FF1" w:rsidP="004B7FF1">
      <w:pPr>
        <w:ind w:firstLine="709"/>
        <w:jc w:val="both"/>
        <w:rPr>
          <w:rFonts w:ascii="Times New Roman" w:hAnsi="Times New Roman" w:cs="Times New Roman"/>
          <w:sz w:val="22"/>
          <w:szCs w:val="22"/>
        </w:rPr>
      </w:pPr>
      <w:r w:rsidRPr="008E3C51">
        <w:rPr>
          <w:rFonts w:ascii="Times New Roman" w:hAnsi="Times New Roman" w:cs="Times New Roman"/>
          <w:sz w:val="22"/>
          <w:szCs w:val="22"/>
        </w:rPr>
        <w:t xml:space="preserve">Заявитель, допущенный к участию в </w:t>
      </w:r>
      <w:r>
        <w:rPr>
          <w:rFonts w:ascii="Times New Roman" w:hAnsi="Times New Roman" w:cs="Times New Roman"/>
          <w:sz w:val="22"/>
          <w:szCs w:val="22"/>
        </w:rPr>
        <w:t xml:space="preserve">электронном </w:t>
      </w:r>
      <w:r w:rsidRPr="008E3C51">
        <w:rPr>
          <w:rFonts w:ascii="Times New Roman" w:hAnsi="Times New Roman" w:cs="Times New Roman"/>
          <w:sz w:val="22"/>
          <w:szCs w:val="22"/>
        </w:rPr>
        <w:t xml:space="preserve">аукционе, приобретает статус участника </w:t>
      </w:r>
      <w:r>
        <w:rPr>
          <w:rFonts w:ascii="Times New Roman" w:hAnsi="Times New Roman" w:cs="Times New Roman"/>
          <w:sz w:val="22"/>
          <w:szCs w:val="22"/>
        </w:rPr>
        <w:t xml:space="preserve">электронного </w:t>
      </w:r>
      <w:r w:rsidRPr="008E3C51">
        <w:rPr>
          <w:rFonts w:ascii="Times New Roman" w:hAnsi="Times New Roman" w:cs="Times New Roman"/>
          <w:sz w:val="22"/>
          <w:szCs w:val="22"/>
        </w:rPr>
        <w:t>аукциона с момента подписания Организатором протокола рассмотрения заявок.</w:t>
      </w:r>
    </w:p>
    <w:p w:rsidR="004B7FF1" w:rsidRDefault="004B7FF1" w:rsidP="004B7FF1">
      <w:pPr>
        <w:ind w:firstLine="709"/>
        <w:jc w:val="both"/>
        <w:rPr>
          <w:rFonts w:ascii="Times New Roman" w:hAnsi="Times New Roman" w:cs="Times New Roman"/>
          <w:sz w:val="22"/>
          <w:szCs w:val="22"/>
        </w:rPr>
      </w:pPr>
      <w:r w:rsidRPr="008E3C51">
        <w:rPr>
          <w:rFonts w:ascii="Times New Roman" w:hAnsi="Times New Roman" w:cs="Times New Roman"/>
          <w:sz w:val="22"/>
          <w:szCs w:val="22"/>
        </w:rPr>
        <w:t xml:space="preserve">Протокол рассмотрения заявок на участие в </w:t>
      </w:r>
      <w:r>
        <w:rPr>
          <w:rFonts w:ascii="Times New Roman" w:hAnsi="Times New Roman" w:cs="Times New Roman"/>
          <w:sz w:val="22"/>
          <w:szCs w:val="22"/>
        </w:rPr>
        <w:t xml:space="preserve">электронном </w:t>
      </w:r>
      <w:r w:rsidRPr="008E3C51">
        <w:rPr>
          <w:rFonts w:ascii="Times New Roman" w:hAnsi="Times New Roman" w:cs="Times New Roman"/>
          <w:sz w:val="22"/>
          <w:szCs w:val="22"/>
        </w:rPr>
        <w:t xml:space="preserve">аукционе подписывается </w:t>
      </w:r>
      <w:proofErr w:type="gramStart"/>
      <w:r w:rsidRPr="008E3C51">
        <w:rPr>
          <w:rFonts w:ascii="Times New Roman" w:hAnsi="Times New Roman" w:cs="Times New Roman"/>
          <w:sz w:val="22"/>
          <w:szCs w:val="22"/>
        </w:rPr>
        <w:t>Организатором  не</w:t>
      </w:r>
      <w:proofErr w:type="gramEnd"/>
      <w:r w:rsidRPr="008E3C51">
        <w:rPr>
          <w:rFonts w:ascii="Times New Roman" w:hAnsi="Times New Roman" w:cs="Times New Roman"/>
          <w:sz w:val="22"/>
          <w:szCs w:val="22"/>
        </w:rPr>
        <w:t xml:space="preserve"> позднее чем в течение одного дня со дня их рассмотрения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w:t>
      </w:r>
      <w:r>
        <w:rPr>
          <w:rFonts w:ascii="Times New Roman" w:hAnsi="Times New Roman" w:cs="Times New Roman"/>
          <w:sz w:val="22"/>
          <w:szCs w:val="22"/>
        </w:rPr>
        <w:t>матическом режиме направляется О</w:t>
      </w:r>
      <w:r w:rsidRPr="008E3C51">
        <w:rPr>
          <w:rFonts w:ascii="Times New Roman" w:hAnsi="Times New Roman" w:cs="Times New Roman"/>
          <w:sz w:val="22"/>
          <w:szCs w:val="22"/>
        </w:rPr>
        <w:t>ператором для размещения на официальном сайте.</w:t>
      </w:r>
    </w:p>
    <w:p w:rsidR="004B7FF1" w:rsidRDefault="004B7FF1" w:rsidP="004B7FF1">
      <w:pPr>
        <w:ind w:firstLine="709"/>
        <w:jc w:val="both"/>
        <w:rPr>
          <w:rFonts w:ascii="Times New Roman" w:hAnsi="Times New Roman" w:cs="Times New Roman"/>
          <w:b/>
          <w:sz w:val="24"/>
          <w:szCs w:val="24"/>
        </w:rPr>
      </w:pPr>
      <w:r w:rsidRPr="00675C19">
        <w:rPr>
          <w:rFonts w:ascii="Times New Roman" w:hAnsi="Times New Roman" w:cs="Times New Roman"/>
          <w:sz w:val="22"/>
          <w:szCs w:val="22"/>
        </w:rPr>
        <w:lastRenderedPageBreak/>
        <w:t>Заявителям, признанным участниками электронного аукциона, и заявителям, не допущенным к у</w:t>
      </w:r>
      <w:r>
        <w:rPr>
          <w:rFonts w:ascii="Times New Roman" w:hAnsi="Times New Roman" w:cs="Times New Roman"/>
          <w:sz w:val="22"/>
          <w:szCs w:val="22"/>
        </w:rPr>
        <w:t>частию в электронном аукционе, О</w:t>
      </w:r>
      <w:r w:rsidRPr="00675C19">
        <w:rPr>
          <w:rFonts w:ascii="Times New Roman" w:hAnsi="Times New Roman" w:cs="Times New Roman"/>
          <w:sz w:val="22"/>
          <w:szCs w:val="22"/>
        </w:rPr>
        <w:t xml:space="preserve">ператор направляет в электронной форме уведомления о принятых в отношении их решениях не позднее дня, следующего </w:t>
      </w:r>
      <w:r>
        <w:rPr>
          <w:rFonts w:ascii="Times New Roman" w:hAnsi="Times New Roman" w:cs="Times New Roman"/>
          <w:sz w:val="22"/>
          <w:szCs w:val="22"/>
        </w:rPr>
        <w:t>после дня подписания протокола рассмотрения заявок.</w:t>
      </w:r>
    </w:p>
    <w:p w:rsidR="004B7FF1" w:rsidRDefault="004B7FF1" w:rsidP="004B7FF1">
      <w:pPr>
        <w:ind w:firstLine="540"/>
        <w:jc w:val="center"/>
        <w:rPr>
          <w:rFonts w:ascii="Times New Roman" w:hAnsi="Times New Roman" w:cs="Times New Roman"/>
          <w:b/>
          <w:sz w:val="22"/>
          <w:szCs w:val="24"/>
        </w:rPr>
      </w:pPr>
      <w:r w:rsidRPr="00067923">
        <w:rPr>
          <w:rFonts w:ascii="Times New Roman" w:hAnsi="Times New Roman" w:cs="Times New Roman"/>
          <w:b/>
          <w:sz w:val="22"/>
          <w:szCs w:val="24"/>
        </w:rPr>
        <w:t>6. Порядок проведения электронного аукциона</w:t>
      </w:r>
    </w:p>
    <w:p w:rsidR="004B7FF1" w:rsidRPr="00A63677" w:rsidRDefault="004B7FF1" w:rsidP="004B7FF1">
      <w:pPr>
        <w:ind w:firstLine="709"/>
        <w:jc w:val="both"/>
        <w:rPr>
          <w:rFonts w:ascii="Times New Roman" w:hAnsi="Times New Roman" w:cs="Times New Roman"/>
          <w:sz w:val="22"/>
          <w:szCs w:val="22"/>
        </w:rPr>
      </w:pPr>
      <w:r w:rsidRPr="00A63677">
        <w:rPr>
          <w:rFonts w:ascii="Times New Roman" w:hAnsi="Times New Roman" w:cs="Times New Roman"/>
          <w:sz w:val="22"/>
          <w:szCs w:val="22"/>
        </w:rPr>
        <w:t xml:space="preserve">Процедура электронного аукциона проводится на электронной торговой площадке в день и время, указанные в настоящем извещении. </w:t>
      </w:r>
    </w:p>
    <w:p w:rsidR="004B7FF1" w:rsidRPr="006E1B3F" w:rsidRDefault="004B7FF1" w:rsidP="004B7FF1">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В ходе проведения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участники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подают предложения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 в соответствии со следующими требованиями:</w:t>
      </w:r>
    </w:p>
    <w:p w:rsidR="004B7FF1" w:rsidRPr="006E1B3F" w:rsidRDefault="004B7FF1" w:rsidP="004B7FF1">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1)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увеличивает текущее максимальное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 на величин</w:t>
      </w:r>
      <w:r>
        <w:rPr>
          <w:rFonts w:ascii="Times New Roman" w:hAnsi="Times New Roman" w:cs="Times New Roman"/>
          <w:sz w:val="22"/>
          <w:szCs w:val="22"/>
        </w:rPr>
        <w:t>у «шага аукциона»</w:t>
      </w:r>
      <w:r w:rsidRPr="006E1B3F">
        <w:rPr>
          <w:rFonts w:ascii="Times New Roman" w:hAnsi="Times New Roman" w:cs="Times New Roman"/>
          <w:sz w:val="22"/>
          <w:szCs w:val="22"/>
        </w:rPr>
        <w:t>;</w:t>
      </w:r>
    </w:p>
    <w:p w:rsidR="004B7FF1" w:rsidRPr="006E1B3F" w:rsidRDefault="004B7FF1" w:rsidP="004B7FF1">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2) участник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не вправе подать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в случае, если текущее максимальное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подано таким участником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w:t>
      </w:r>
    </w:p>
    <w:p w:rsidR="004B7FF1" w:rsidRPr="00A63677" w:rsidRDefault="004B7FF1" w:rsidP="004B7FF1">
      <w:pPr>
        <w:ind w:firstLine="709"/>
        <w:jc w:val="both"/>
        <w:rPr>
          <w:rFonts w:ascii="Times New Roman" w:hAnsi="Times New Roman" w:cs="Times New Roman"/>
          <w:sz w:val="22"/>
          <w:szCs w:val="22"/>
        </w:rPr>
      </w:pPr>
      <w:r w:rsidRPr="00A63677">
        <w:rPr>
          <w:rFonts w:ascii="Times New Roman" w:hAnsi="Times New Roman" w:cs="Times New Roman"/>
          <w:sz w:val="22"/>
          <w:szCs w:val="22"/>
        </w:rPr>
        <w:t xml:space="preserve">Время ожидания предложения участника электронного аукциона о цене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 xml:space="preserve">аукциона составляет десять минут. При поступлении предложения участника электронного аукциона о повышении цены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 xml:space="preserve">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цене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аукциона не поступило, электронный аукцион завершается.</w:t>
      </w:r>
    </w:p>
    <w:p w:rsidR="004B7FF1" w:rsidRDefault="004B7FF1" w:rsidP="004B7FF1">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Победителем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признается участник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предложивший наибольшую цену предмета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аукциона.</w:t>
      </w:r>
    </w:p>
    <w:p w:rsidR="004B7FF1" w:rsidRPr="000075A6" w:rsidRDefault="004B7FF1" w:rsidP="004B7FF1">
      <w:pPr>
        <w:ind w:firstLine="709"/>
        <w:jc w:val="both"/>
        <w:rPr>
          <w:rFonts w:ascii="Times New Roman" w:hAnsi="Times New Roman" w:cs="Times New Roman"/>
          <w:sz w:val="22"/>
          <w:szCs w:val="22"/>
        </w:rPr>
      </w:pPr>
      <w:r>
        <w:rPr>
          <w:rFonts w:ascii="Times New Roman" w:hAnsi="Times New Roman" w:cs="Times New Roman"/>
          <w:sz w:val="22"/>
          <w:szCs w:val="22"/>
        </w:rPr>
        <w:t>Электронный а</w:t>
      </w:r>
      <w:r w:rsidRPr="000075A6">
        <w:rPr>
          <w:rFonts w:ascii="Times New Roman" w:hAnsi="Times New Roman" w:cs="Times New Roman"/>
          <w:sz w:val="22"/>
          <w:szCs w:val="22"/>
        </w:rPr>
        <w:t>укцион признается несостоявшимся в случае, если:</w:t>
      </w:r>
    </w:p>
    <w:p w:rsidR="004B7FF1" w:rsidRPr="000075A6" w:rsidRDefault="004B7FF1" w:rsidP="004B7FF1">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на основании результатов рассмотрения заявок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принято решение об отказе в допуске к участию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всех заявителей или о допуске к участию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и признании участником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аукциона только одного заявителя;</w:t>
      </w:r>
    </w:p>
    <w:p w:rsidR="004B7FF1" w:rsidRPr="000075A6" w:rsidRDefault="004B7FF1" w:rsidP="004B7FF1">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по окончании срока подачи заявок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подана только одна заявка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или не подано ни одной заявки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аукционе;</w:t>
      </w:r>
    </w:p>
    <w:p w:rsidR="004B7FF1" w:rsidRPr="000075A6" w:rsidRDefault="004B7FF1" w:rsidP="004B7FF1">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участвовал только один участник или при проведении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не присутствовал ни один из участников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либо в случае, если </w:t>
      </w:r>
      <w:r w:rsidRPr="008954CB">
        <w:rPr>
          <w:rFonts w:ascii="Times New Roman" w:hAnsi="Times New Roman" w:cs="Times New Roman"/>
          <w:sz w:val="22"/>
          <w:szCs w:val="22"/>
        </w:rPr>
        <w:t xml:space="preserve">не поступило ни одного предложения о цене предмета </w:t>
      </w:r>
      <w:r>
        <w:rPr>
          <w:rFonts w:ascii="Times New Roman" w:hAnsi="Times New Roman" w:cs="Times New Roman"/>
          <w:sz w:val="22"/>
          <w:szCs w:val="22"/>
        </w:rPr>
        <w:t xml:space="preserve">электронного </w:t>
      </w:r>
      <w:r w:rsidRPr="008954CB">
        <w:rPr>
          <w:rFonts w:ascii="Times New Roman" w:hAnsi="Times New Roman" w:cs="Times New Roman"/>
          <w:sz w:val="22"/>
          <w:szCs w:val="22"/>
        </w:rPr>
        <w:t xml:space="preserve">аукциона, которое предусматривало бы более высокую цену предмета </w:t>
      </w:r>
      <w:r>
        <w:rPr>
          <w:rFonts w:ascii="Times New Roman" w:hAnsi="Times New Roman" w:cs="Times New Roman"/>
          <w:sz w:val="22"/>
          <w:szCs w:val="22"/>
        </w:rPr>
        <w:t xml:space="preserve">электронного </w:t>
      </w:r>
      <w:r w:rsidRPr="008954CB">
        <w:rPr>
          <w:rFonts w:ascii="Times New Roman" w:hAnsi="Times New Roman" w:cs="Times New Roman"/>
          <w:sz w:val="22"/>
          <w:szCs w:val="22"/>
        </w:rPr>
        <w:t>аукциона</w:t>
      </w:r>
      <w:r w:rsidRPr="000075A6">
        <w:rPr>
          <w:rFonts w:ascii="Times New Roman" w:hAnsi="Times New Roman" w:cs="Times New Roman"/>
          <w:sz w:val="22"/>
          <w:szCs w:val="22"/>
        </w:rPr>
        <w:t>.</w:t>
      </w:r>
    </w:p>
    <w:p w:rsidR="004B7FF1" w:rsidRDefault="004B7FF1" w:rsidP="004B7FF1">
      <w:pPr>
        <w:ind w:firstLine="709"/>
        <w:jc w:val="both"/>
        <w:rPr>
          <w:rFonts w:ascii="Times New Roman" w:hAnsi="Times New Roman" w:cs="Times New Roman"/>
          <w:sz w:val="22"/>
          <w:szCs w:val="22"/>
        </w:rPr>
      </w:pPr>
      <w:r w:rsidRPr="00DD4206">
        <w:rPr>
          <w:rFonts w:ascii="Times New Roman" w:hAnsi="Times New Roman" w:cs="Times New Roman"/>
          <w:sz w:val="22"/>
          <w:szCs w:val="22"/>
        </w:rPr>
        <w:t>Протокол проведения электронного аукциона подписывается усиленной квалифиц</w:t>
      </w:r>
      <w:r>
        <w:rPr>
          <w:rFonts w:ascii="Times New Roman" w:hAnsi="Times New Roman" w:cs="Times New Roman"/>
          <w:sz w:val="22"/>
          <w:szCs w:val="22"/>
        </w:rPr>
        <w:t>ированной электронной подписью О</w:t>
      </w:r>
      <w:r w:rsidRPr="00DD4206">
        <w:rPr>
          <w:rFonts w:ascii="Times New Roman" w:hAnsi="Times New Roman" w:cs="Times New Roman"/>
          <w:sz w:val="22"/>
          <w:szCs w:val="22"/>
        </w:rPr>
        <w:t xml:space="preserve">ператором и размещается им на электронной площадке в течение одного часа после окончания электронного аукциона. </w:t>
      </w:r>
      <w:r>
        <w:rPr>
          <w:rFonts w:ascii="Times New Roman" w:hAnsi="Times New Roman" w:cs="Times New Roman"/>
          <w:sz w:val="22"/>
          <w:szCs w:val="22"/>
        </w:rPr>
        <w:t>На основании данного протокола О</w:t>
      </w:r>
      <w:r w:rsidRPr="00DD4206">
        <w:rPr>
          <w:rFonts w:ascii="Times New Roman" w:hAnsi="Times New Roman" w:cs="Times New Roman"/>
          <w:sz w:val="22"/>
          <w:szCs w:val="22"/>
        </w:rPr>
        <w:t>рганизатор в день проведения электронного аукциона обеспечивает подготовку протокола о рез</w:t>
      </w:r>
      <w:r>
        <w:rPr>
          <w:rFonts w:ascii="Times New Roman" w:hAnsi="Times New Roman" w:cs="Times New Roman"/>
          <w:sz w:val="22"/>
          <w:szCs w:val="22"/>
        </w:rPr>
        <w:t xml:space="preserve">ультатах электронного аукциона </w:t>
      </w:r>
      <w:r w:rsidRPr="00DD4206">
        <w:rPr>
          <w:rFonts w:ascii="Times New Roman" w:hAnsi="Times New Roman" w:cs="Times New Roman"/>
          <w:sz w:val="22"/>
          <w:szCs w:val="22"/>
        </w:rPr>
        <w:t>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w:t>
      </w:r>
      <w:r>
        <w:rPr>
          <w:rFonts w:ascii="Times New Roman" w:hAnsi="Times New Roman" w:cs="Times New Roman"/>
          <w:sz w:val="22"/>
          <w:szCs w:val="22"/>
        </w:rPr>
        <w:t>матическом режиме направляется О</w:t>
      </w:r>
      <w:r w:rsidRPr="00DD4206">
        <w:rPr>
          <w:rFonts w:ascii="Times New Roman" w:hAnsi="Times New Roman" w:cs="Times New Roman"/>
          <w:sz w:val="22"/>
          <w:szCs w:val="22"/>
        </w:rPr>
        <w:t>ператором для размещения на официальном сайте.</w:t>
      </w:r>
    </w:p>
    <w:p w:rsidR="004B7FF1" w:rsidRDefault="004B7FF1" w:rsidP="004B7FF1">
      <w:pPr>
        <w:pStyle w:val="ac"/>
        <w:jc w:val="center"/>
        <w:rPr>
          <w:rFonts w:ascii="Times New Roman" w:hAnsi="Times New Roman" w:cs="Times New Roman"/>
          <w:b/>
          <w:sz w:val="22"/>
          <w:szCs w:val="22"/>
        </w:rPr>
      </w:pPr>
      <w:r w:rsidRPr="008A30E7">
        <w:rPr>
          <w:rFonts w:ascii="Times New Roman" w:hAnsi="Times New Roman" w:cs="Times New Roman"/>
          <w:b/>
          <w:sz w:val="22"/>
          <w:szCs w:val="22"/>
        </w:rPr>
        <w:t>7. Заключение договора аренды земельного участка</w:t>
      </w:r>
    </w:p>
    <w:p w:rsidR="004B7FF1" w:rsidRPr="008A30E7" w:rsidRDefault="004B7FF1" w:rsidP="004B7FF1">
      <w:pPr>
        <w:widowControl/>
        <w:tabs>
          <w:tab w:val="left" w:pos="142"/>
        </w:tabs>
        <w:ind w:firstLine="426"/>
        <w:jc w:val="both"/>
        <w:rPr>
          <w:rFonts w:ascii="Times New Roman" w:eastAsia="Calibri" w:hAnsi="Times New Roman" w:cs="Times New Roman"/>
          <w:b/>
          <w:sz w:val="22"/>
          <w:szCs w:val="22"/>
        </w:rPr>
      </w:pPr>
      <w:r w:rsidRPr="008A30E7">
        <w:rPr>
          <w:rFonts w:ascii="Times New Roman" w:eastAsia="Calibri" w:hAnsi="Times New Roman" w:cs="Times New Roman"/>
          <w:b/>
          <w:sz w:val="22"/>
          <w:szCs w:val="22"/>
        </w:rPr>
        <w:t xml:space="preserve">По результатам проведения электронного аукциона договор аренды земельного участка заключается в электронной форме в </w:t>
      </w:r>
      <w:r w:rsidRPr="008A30E7">
        <w:rPr>
          <w:rFonts w:ascii="Times New Roman" w:hAnsi="Times New Roman" w:cs="Times New Roman"/>
          <w:b/>
          <w:sz w:val="22"/>
          <w:szCs w:val="22"/>
        </w:rPr>
        <w:t xml:space="preserve">информационной системе «Официальный сайт Российской Федерации в информационно-телекоммуникационной сети «Интернет» www.torgi.gov.ru </w:t>
      </w:r>
      <w:r w:rsidRPr="008A30E7">
        <w:rPr>
          <w:rFonts w:ascii="Times New Roman" w:eastAsia="Calibri" w:hAnsi="Times New Roman" w:cs="Times New Roman"/>
          <w:b/>
          <w:sz w:val="22"/>
          <w:szCs w:val="22"/>
        </w:rPr>
        <w:t xml:space="preserve">и подписывается усиленной квалифицированной электронной подписью сторон такого договора. </w:t>
      </w:r>
    </w:p>
    <w:p w:rsidR="004B7FF1" w:rsidRPr="00F34D21" w:rsidRDefault="004B7FF1" w:rsidP="004B7FF1">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w:t>
      </w:r>
      <w:r>
        <w:rPr>
          <w:rFonts w:ascii="Times New Roman" w:eastAsia="Calibri" w:hAnsi="Times New Roman" w:cs="Times New Roman"/>
          <w:sz w:val="22"/>
          <w:szCs w:val="22"/>
        </w:rPr>
        <w:t xml:space="preserve">земельного участка </w:t>
      </w:r>
      <w:r w:rsidRPr="00F34D21">
        <w:rPr>
          <w:rFonts w:ascii="Times New Roman" w:eastAsia="Calibri" w:hAnsi="Times New Roman" w:cs="Times New Roman"/>
          <w:sz w:val="22"/>
          <w:szCs w:val="22"/>
        </w:rPr>
        <w:t xml:space="preserve">заключается не ранее чем через десять дней </w:t>
      </w:r>
      <w:r w:rsidRPr="008C6D39">
        <w:rPr>
          <w:rFonts w:ascii="Times New Roman" w:eastAsia="Calibri" w:hAnsi="Times New Roman" w:cs="Times New Roman"/>
          <w:sz w:val="22"/>
          <w:szCs w:val="22"/>
        </w:rPr>
        <w:t>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r w:rsidRPr="00F34D21">
        <w:rPr>
          <w:rFonts w:ascii="Times New Roman" w:eastAsia="Calibri" w:hAnsi="Times New Roman" w:cs="Times New Roman"/>
          <w:sz w:val="22"/>
          <w:szCs w:val="22"/>
        </w:rPr>
        <w:t xml:space="preserve"> </w:t>
      </w:r>
    </w:p>
    <w:p w:rsidR="004B7FF1" w:rsidRPr="00F34D21" w:rsidRDefault="004B7FF1" w:rsidP="004B7FF1">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с победителем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заключается по цене, установленной по результатам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w:t>
      </w:r>
    </w:p>
    <w:p w:rsidR="004B7FF1" w:rsidRPr="00F34D21" w:rsidRDefault="004B7FF1" w:rsidP="004B7FF1">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заключается по начальной цене предмета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w:t>
      </w:r>
    </w:p>
    <w:p w:rsidR="004B7FF1" w:rsidRPr="00F34D21" w:rsidRDefault="004B7FF1" w:rsidP="004B7FF1">
      <w:pPr>
        <w:widowControl/>
        <w:tabs>
          <w:tab w:val="left" w:pos="142"/>
        </w:tabs>
        <w:ind w:firstLine="426"/>
        <w:jc w:val="both"/>
        <w:rPr>
          <w:rFonts w:ascii="Times New Roman" w:hAnsi="Times New Roman" w:cs="Times New Roman"/>
          <w:sz w:val="22"/>
          <w:szCs w:val="22"/>
        </w:rPr>
      </w:pPr>
      <w:r w:rsidRPr="00F34D21">
        <w:rPr>
          <w:rFonts w:ascii="Times New Roman" w:eastAsia="Calibri" w:hAnsi="Times New Roman" w:cs="Times New Roman"/>
          <w:sz w:val="22"/>
          <w:szCs w:val="22"/>
        </w:rPr>
        <w:t xml:space="preserve">- с лицом, соответствующим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требованиям к участникам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подавшим единственную заявку на участие в </w:t>
      </w:r>
      <w:r>
        <w:rPr>
          <w:rFonts w:ascii="Times New Roman" w:eastAsia="Calibri" w:hAnsi="Times New Roman" w:cs="Times New Roman"/>
          <w:sz w:val="22"/>
          <w:szCs w:val="22"/>
        </w:rPr>
        <w:t xml:space="preserve">электронном </w:t>
      </w:r>
      <w:r w:rsidRPr="00F34D21">
        <w:rPr>
          <w:rFonts w:ascii="Times New Roman" w:eastAsia="Calibri" w:hAnsi="Times New Roman" w:cs="Times New Roman"/>
          <w:sz w:val="22"/>
          <w:szCs w:val="22"/>
        </w:rPr>
        <w:t xml:space="preserve">аукционе, и заявка которого признана соответствующей всем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 условиям</w:t>
      </w:r>
      <w:r w:rsidRPr="00F34D21">
        <w:rPr>
          <w:rFonts w:ascii="Times New Roman" w:hAnsi="Times New Roman" w:cs="Times New Roman"/>
          <w:sz w:val="22"/>
          <w:szCs w:val="22"/>
        </w:rPr>
        <w:t>;</w:t>
      </w:r>
    </w:p>
    <w:p w:rsidR="004B7FF1" w:rsidRPr="00F34D21" w:rsidRDefault="004B7FF1" w:rsidP="004B7FF1">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 с заявителем, признанным единственным участником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w:t>
      </w:r>
    </w:p>
    <w:p w:rsidR="004B7FF1" w:rsidRDefault="004B7FF1" w:rsidP="004B7FF1">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 с единственным принявшим участие в </w:t>
      </w:r>
      <w:r>
        <w:rPr>
          <w:rFonts w:ascii="Times New Roman" w:eastAsia="Calibri" w:hAnsi="Times New Roman" w:cs="Times New Roman"/>
          <w:sz w:val="22"/>
          <w:szCs w:val="22"/>
        </w:rPr>
        <w:t xml:space="preserve">электронном </w:t>
      </w:r>
      <w:r w:rsidRPr="00F34D21">
        <w:rPr>
          <w:rFonts w:ascii="Times New Roman" w:eastAsia="Calibri" w:hAnsi="Times New Roman" w:cs="Times New Roman"/>
          <w:sz w:val="22"/>
          <w:szCs w:val="22"/>
        </w:rPr>
        <w:t>аукционе его участником.</w:t>
      </w:r>
    </w:p>
    <w:p w:rsidR="004B7FF1" w:rsidRPr="00EC2B42" w:rsidRDefault="004B7FF1" w:rsidP="004B7FF1">
      <w:pPr>
        <w:widowControl/>
        <w:tabs>
          <w:tab w:val="left" w:pos="142"/>
        </w:tabs>
        <w:ind w:firstLine="426"/>
        <w:jc w:val="both"/>
        <w:rPr>
          <w:rFonts w:ascii="Times New Roman" w:eastAsia="Calibri" w:hAnsi="Times New Roman" w:cs="Times New Roman"/>
          <w:sz w:val="22"/>
          <w:szCs w:val="22"/>
        </w:rPr>
      </w:pPr>
      <w:r w:rsidRPr="00287937">
        <w:rPr>
          <w:rFonts w:ascii="Times New Roman" w:eastAsia="Calibri" w:hAnsi="Times New Roman" w:cs="Times New Roman"/>
          <w:sz w:val="22"/>
          <w:szCs w:val="22"/>
        </w:rPr>
        <w:lastRenderedPageBreak/>
        <w:t>Если договор аренды в течение тридцати дней со дня направления победителю электронного аукциона проекта указанного договора не был им подписан, Организатор предлагает заключить указанный договор иному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
    <w:p w:rsidR="004B7FF1" w:rsidRPr="00F34D21" w:rsidRDefault="004B7FF1" w:rsidP="004B7FF1">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Сведения о победителе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уклонившегося от заключения договора аренды, об иных лицах, с которыми указанный договор заключается в случае признания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4B7FF1" w:rsidRPr="00F34D21" w:rsidRDefault="004B7FF1" w:rsidP="004B7FF1">
      <w:pPr>
        <w:widowControl/>
        <w:ind w:firstLine="426"/>
        <w:jc w:val="both"/>
        <w:rPr>
          <w:rFonts w:ascii="Times New Roman" w:eastAsia="Calibri" w:hAnsi="Times New Roman" w:cs="Times New Roman"/>
          <w:sz w:val="22"/>
          <w:szCs w:val="22"/>
        </w:rPr>
      </w:pPr>
      <w:r w:rsidRPr="00F34D21">
        <w:rPr>
          <w:rFonts w:ascii="Times New Roman" w:hAnsi="Times New Roman" w:cs="Times New Roman"/>
          <w:sz w:val="22"/>
          <w:szCs w:val="22"/>
        </w:rPr>
        <w:t xml:space="preserve">В соответствии с п. 7 ст. 448 Гражданского кодекса Российской Федерации </w:t>
      </w:r>
      <w:r w:rsidRPr="00F34D21">
        <w:rPr>
          <w:rFonts w:ascii="Times New Roman" w:eastAsia="Calibri" w:hAnsi="Times New Roman" w:cs="Times New Roman"/>
          <w:sz w:val="22"/>
          <w:szCs w:val="22"/>
        </w:rPr>
        <w:t>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w:t>
      </w:r>
    </w:p>
    <w:p w:rsidR="004B7FF1" w:rsidRPr="00F34D21" w:rsidRDefault="004B7FF1" w:rsidP="004B7FF1">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Проект договора аренды представлен в Приложении № 2 к настоящему извещению.</w:t>
      </w:r>
    </w:p>
    <w:p w:rsidR="004B7FF1" w:rsidRPr="00F34D21" w:rsidRDefault="004B7FF1" w:rsidP="004B7FF1">
      <w:pPr>
        <w:widowControl/>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Все иные вопросы, касающиеся проведения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не нашедшие отражения в настоящем извещении, регулируются законодательством Российской Федерации.</w:t>
      </w:r>
    </w:p>
    <w:p w:rsidR="004B7FF1" w:rsidRDefault="004B7FF1" w:rsidP="004B7FF1">
      <w:pPr>
        <w:pStyle w:val="ac"/>
        <w:jc w:val="center"/>
        <w:rPr>
          <w:rFonts w:ascii="Times New Roman" w:hAnsi="Times New Roman" w:cs="Times New Roman"/>
          <w:b/>
          <w:sz w:val="22"/>
          <w:szCs w:val="22"/>
        </w:rPr>
      </w:pPr>
    </w:p>
    <w:p w:rsidR="004B7FF1" w:rsidRDefault="004B7FF1" w:rsidP="004B7FF1">
      <w:pPr>
        <w:pStyle w:val="ac"/>
        <w:jc w:val="center"/>
        <w:rPr>
          <w:rFonts w:ascii="Times New Roman" w:hAnsi="Times New Roman" w:cs="Times New Roman"/>
          <w:b/>
          <w:sz w:val="22"/>
          <w:szCs w:val="22"/>
        </w:rPr>
      </w:pPr>
    </w:p>
    <w:p w:rsidR="00132B9E" w:rsidRDefault="00132B9E" w:rsidP="000F07E4">
      <w:pPr>
        <w:pStyle w:val="ac"/>
        <w:jc w:val="center"/>
        <w:rPr>
          <w:rFonts w:ascii="Times New Roman" w:hAnsi="Times New Roman" w:cs="Times New Roman"/>
          <w:b/>
          <w:sz w:val="22"/>
          <w:szCs w:val="22"/>
        </w:rPr>
      </w:pPr>
    </w:p>
    <w:p w:rsidR="00132B9E" w:rsidRDefault="00132B9E" w:rsidP="000F07E4">
      <w:pPr>
        <w:pStyle w:val="ac"/>
        <w:jc w:val="center"/>
        <w:rPr>
          <w:rFonts w:ascii="Times New Roman" w:hAnsi="Times New Roman" w:cs="Times New Roman"/>
          <w:b/>
          <w:sz w:val="22"/>
          <w:szCs w:val="22"/>
        </w:rPr>
      </w:pPr>
    </w:p>
    <w:p w:rsidR="00132B9E" w:rsidRDefault="00132B9E" w:rsidP="000F07E4">
      <w:pPr>
        <w:pStyle w:val="ac"/>
        <w:jc w:val="center"/>
        <w:rPr>
          <w:rFonts w:ascii="Times New Roman" w:hAnsi="Times New Roman" w:cs="Times New Roman"/>
          <w:b/>
          <w:sz w:val="22"/>
          <w:szCs w:val="22"/>
        </w:rPr>
      </w:pPr>
    </w:p>
    <w:p w:rsidR="00F96993" w:rsidRPr="00F34D21" w:rsidRDefault="00F96993" w:rsidP="00F96993">
      <w:pPr>
        <w:ind w:left="6521"/>
        <w:rPr>
          <w:rFonts w:ascii="Times New Roman" w:hAnsi="Times New Roman" w:cs="Times New Roman"/>
          <w:sz w:val="22"/>
          <w:szCs w:val="22"/>
        </w:rPr>
      </w:pPr>
      <w:r w:rsidRPr="00F34D21">
        <w:rPr>
          <w:rFonts w:ascii="Times New Roman" w:hAnsi="Times New Roman" w:cs="Times New Roman"/>
          <w:sz w:val="22"/>
          <w:szCs w:val="22"/>
        </w:rPr>
        <w:br w:type="page"/>
      </w:r>
      <w:r w:rsidRPr="00F34D21">
        <w:rPr>
          <w:rFonts w:ascii="Times New Roman" w:hAnsi="Times New Roman" w:cs="Times New Roman"/>
          <w:sz w:val="22"/>
          <w:szCs w:val="22"/>
        </w:rPr>
        <w:lastRenderedPageBreak/>
        <w:t xml:space="preserve">Приложение № 1 к извещению о проведении </w:t>
      </w:r>
      <w:r w:rsidR="00DE1C8A">
        <w:rPr>
          <w:rFonts w:ascii="Times New Roman" w:hAnsi="Times New Roman" w:cs="Times New Roman"/>
          <w:sz w:val="22"/>
          <w:szCs w:val="22"/>
        </w:rPr>
        <w:t>электронного</w:t>
      </w:r>
      <w:r w:rsidRPr="00F34D21">
        <w:rPr>
          <w:rFonts w:ascii="Times New Roman" w:hAnsi="Times New Roman" w:cs="Times New Roman"/>
          <w:sz w:val="22"/>
          <w:szCs w:val="22"/>
        </w:rPr>
        <w:t xml:space="preserve"> аукциона </w:t>
      </w:r>
    </w:p>
    <w:p w:rsidR="00F96993" w:rsidRPr="007D6164" w:rsidRDefault="00F96993" w:rsidP="00F96993">
      <w:pPr>
        <w:ind w:left="1332" w:firstLine="5040"/>
        <w:jc w:val="right"/>
        <w:rPr>
          <w:rFonts w:ascii="Times New Roman" w:hAnsi="Times New Roman" w:cs="Times New Roman"/>
          <w:sz w:val="16"/>
          <w:szCs w:val="16"/>
        </w:rPr>
      </w:pPr>
    </w:p>
    <w:p w:rsidR="00F96993" w:rsidRPr="00F34D21" w:rsidRDefault="00AF1012" w:rsidP="00F96993">
      <w:pPr>
        <w:rPr>
          <w:rFonts w:ascii="Times New Roman" w:hAnsi="Times New Roman" w:cs="Times New Roman"/>
          <w:b/>
          <w:sz w:val="22"/>
          <w:szCs w:val="22"/>
        </w:rPr>
      </w:pP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sidR="00F96993" w:rsidRPr="00F34D21">
        <w:rPr>
          <w:rFonts w:ascii="Times New Roman" w:hAnsi="Times New Roman" w:cs="Times New Roman"/>
          <w:b/>
          <w:sz w:val="22"/>
          <w:szCs w:val="22"/>
        </w:rPr>
        <w:t>КУ ВО «Фонд госимущества</w:t>
      </w:r>
    </w:p>
    <w:p w:rsidR="00F96993" w:rsidRPr="00F34D21" w:rsidRDefault="00F96993" w:rsidP="00F96993">
      <w:pPr>
        <w:rPr>
          <w:rFonts w:ascii="Times New Roman" w:hAnsi="Times New Roman" w:cs="Times New Roman"/>
          <w:b/>
          <w:sz w:val="22"/>
          <w:szCs w:val="22"/>
        </w:rPr>
      </w:pPr>
      <w:r w:rsidRPr="00F34D21">
        <w:rPr>
          <w:rFonts w:ascii="Times New Roman" w:hAnsi="Times New Roman" w:cs="Times New Roman"/>
          <w:b/>
          <w:sz w:val="22"/>
          <w:szCs w:val="22"/>
        </w:rPr>
        <w:tab/>
      </w:r>
      <w:r w:rsidRPr="00F34D21">
        <w:rPr>
          <w:rFonts w:ascii="Times New Roman" w:hAnsi="Times New Roman" w:cs="Times New Roman"/>
          <w:b/>
          <w:sz w:val="22"/>
          <w:szCs w:val="22"/>
        </w:rPr>
        <w:tab/>
      </w:r>
      <w:r w:rsidRPr="00F34D21">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Pr="00F34D21">
        <w:rPr>
          <w:rFonts w:ascii="Times New Roman" w:hAnsi="Times New Roman" w:cs="Times New Roman"/>
          <w:b/>
          <w:sz w:val="22"/>
          <w:szCs w:val="22"/>
        </w:rPr>
        <w:t>Воронежской области»</w:t>
      </w:r>
    </w:p>
    <w:p w:rsidR="00F96993" w:rsidRPr="00F34D21" w:rsidRDefault="00AF1012" w:rsidP="00F96993">
      <w:pPr>
        <w:rPr>
          <w:rFonts w:ascii="Times New Roman" w:hAnsi="Times New Roman" w:cs="Times New Roman"/>
          <w:b/>
          <w:sz w:val="22"/>
          <w:szCs w:val="22"/>
        </w:rPr>
      </w:pPr>
      <w:r>
        <w:rPr>
          <w:rFonts w:ascii="Times New Roman" w:hAnsi="Times New Roman" w:cs="Times New Roman"/>
          <w:b/>
          <w:sz w:val="22"/>
          <w:szCs w:val="22"/>
        </w:rPr>
        <w:t xml:space="preserve">  </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 xml:space="preserve">Заявка на участие в </w:t>
      </w:r>
      <w:r w:rsidR="00132B9E">
        <w:rPr>
          <w:rFonts w:ascii="Times New Roman" w:hAnsi="Times New Roman" w:cs="Times New Roman"/>
          <w:b/>
          <w:sz w:val="22"/>
          <w:szCs w:val="22"/>
        </w:rPr>
        <w:t>электронном</w:t>
      </w:r>
      <w:r w:rsidRPr="00F34D21">
        <w:rPr>
          <w:rFonts w:ascii="Times New Roman" w:hAnsi="Times New Roman" w:cs="Times New Roman"/>
          <w:b/>
          <w:sz w:val="22"/>
          <w:szCs w:val="22"/>
        </w:rPr>
        <w:t xml:space="preserve"> аукционе</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 xml:space="preserve">на право заключения договора аренды земельного участка, </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находящегося в собственности Воронежской области</w:t>
      </w:r>
    </w:p>
    <w:p w:rsidR="00F96993" w:rsidRPr="00F34D21" w:rsidRDefault="00F96993" w:rsidP="00F96993">
      <w:pPr>
        <w:jc w:val="right"/>
        <w:rPr>
          <w:rFonts w:ascii="Times New Roman" w:hAnsi="Times New Roman" w:cs="Times New Roman"/>
          <w:b/>
          <w:sz w:val="22"/>
          <w:szCs w:val="22"/>
        </w:rPr>
      </w:pPr>
    </w:p>
    <w:p w:rsidR="00F96993" w:rsidRPr="00F34D21" w:rsidRDefault="000348D3" w:rsidP="00F96993">
      <w:pPr>
        <w:jc w:val="right"/>
        <w:rPr>
          <w:rFonts w:ascii="Times New Roman" w:hAnsi="Times New Roman" w:cs="Times New Roman"/>
          <w:b/>
          <w:sz w:val="22"/>
          <w:szCs w:val="22"/>
        </w:rPr>
      </w:pPr>
      <w:r>
        <w:rPr>
          <w:rFonts w:ascii="Times New Roman" w:hAnsi="Times New Roman" w:cs="Times New Roman"/>
          <w:b/>
          <w:sz w:val="22"/>
          <w:szCs w:val="22"/>
        </w:rPr>
        <w:t>Реестровый номер торгов 2023</w:t>
      </w:r>
      <w:r w:rsidR="00F96993" w:rsidRPr="00F34D21">
        <w:rPr>
          <w:rFonts w:ascii="Times New Roman" w:hAnsi="Times New Roman" w:cs="Times New Roman"/>
          <w:b/>
          <w:sz w:val="22"/>
          <w:szCs w:val="22"/>
        </w:rPr>
        <w:t xml:space="preserve"> - </w:t>
      </w:r>
      <w:r w:rsidR="00AC64F9">
        <w:rPr>
          <w:rFonts w:ascii="Times New Roman" w:hAnsi="Times New Roman" w:cs="Times New Roman"/>
          <w:b/>
          <w:sz w:val="22"/>
          <w:szCs w:val="22"/>
        </w:rPr>
        <w:t>58</w:t>
      </w:r>
    </w:p>
    <w:p w:rsidR="00F96993" w:rsidRPr="00F34D21" w:rsidRDefault="00F96993" w:rsidP="00F96993">
      <w:pPr>
        <w:ind w:firstLine="540"/>
        <w:rPr>
          <w:rFonts w:ascii="Times New Roman" w:hAnsi="Times New Roman" w:cs="Times New Roman"/>
          <w:sz w:val="22"/>
          <w:szCs w:val="22"/>
        </w:rPr>
      </w:pPr>
      <w:r w:rsidRPr="00F34D21">
        <w:rPr>
          <w:rFonts w:ascii="Times New Roman" w:hAnsi="Times New Roman" w:cs="Times New Roman"/>
          <w:sz w:val="22"/>
          <w:szCs w:val="22"/>
        </w:rPr>
        <w:t>От____________________________________________________________________</w:t>
      </w:r>
    </w:p>
    <w:p w:rsidR="00F96993" w:rsidRPr="00F34D21" w:rsidRDefault="00F96993" w:rsidP="00F96993">
      <w:pPr>
        <w:ind w:right="-185"/>
        <w:rPr>
          <w:rFonts w:ascii="Times New Roman" w:hAnsi="Times New Roman" w:cs="Times New Roman"/>
          <w:sz w:val="22"/>
          <w:szCs w:val="22"/>
        </w:rPr>
      </w:pP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ДЛЯ ФИЗИЧЕСКОГО ЛИЦА:</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паспорт серия ________ №_____________ выдан_______________________________________________</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_________________________________________________________________________________________</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 xml:space="preserve">дата выдачи_______________________________________________________________________________  </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место регистрации:_________________________________________________________________________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ИНН 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почтовый адрес:_____________________________________________________________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телефон: ___________________________________________________________________</w:t>
      </w:r>
    </w:p>
    <w:p w:rsidR="00F96993" w:rsidRPr="00F34D21" w:rsidRDefault="00F96993" w:rsidP="00F96993">
      <w:pPr>
        <w:ind w:right="-1"/>
        <w:rPr>
          <w:rFonts w:ascii="Times New Roman" w:hAnsi="Times New Roman" w:cs="Times New Roman"/>
          <w:sz w:val="22"/>
          <w:szCs w:val="22"/>
        </w:rPr>
      </w:pP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ДЛЯ ЮРИДИЧЕСКОГО ЛИЦА:</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ОГРН________________________________, ИНН_________________________________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Сведения (ФИО, должность, ИНН)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место нахождения: 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почтовый адрес:______________________________________________________________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телефон:____________________________________________________________________________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в лице _____________________________, действующего на основании 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Подачей настоящей заявки я подтверждаю свое согласие на обработку (сбор, запись, систематизацию, накопление, хранение, уточнение, использование, передачу (предоставление), уничтожение) Организатором аукциона моих персональных данных (полученных от меня и иных лиц), осуществляемую с использованием средств автоматизации и без использования таких средств, в соответствии с Федеральным законом от 27.07.2006 № 152-ФЗ «О персональных данных» в целях заключения договора по итогам торгов. Срок обработки персональных данных: с момента получения персональных данных до достижения целей обработки или до утраты необходимости в достижении этих целей. Согласие на обработку персональных данных может быть отозвано на основании письменного заявления в произвольной форме.</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Ознакомившись с материалами извещения о проведении </w:t>
      </w:r>
      <w:r w:rsidR="00067923">
        <w:rPr>
          <w:rFonts w:ascii="Times New Roman" w:hAnsi="Times New Roman" w:cs="Times New Roman"/>
          <w:sz w:val="22"/>
          <w:szCs w:val="22"/>
        </w:rPr>
        <w:t>электронного</w:t>
      </w:r>
      <w:r w:rsidRPr="00F34D21">
        <w:rPr>
          <w:rFonts w:ascii="Times New Roman" w:hAnsi="Times New Roman" w:cs="Times New Roman"/>
          <w:sz w:val="22"/>
          <w:szCs w:val="22"/>
        </w:rPr>
        <w:t xml:space="preserve"> аукциона на право заключения договора аренды земельного участка, находящегося в собственности Воронежской области, расположенного по адресу: ________________________________________________, документацией по предмету </w:t>
      </w:r>
      <w:r w:rsidR="00067923">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земельным участком на местности и условиями его использования, желаю заключить договор аренды земельного участка, находящегося в собственности Воронежской области.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С проектом договора аренды земельного участка, находящегося в собственности Воронежской области ознакомлен, с условиями согласен.</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Платежные реквизиты</w:t>
      </w:r>
      <w:r w:rsidR="005735E5" w:rsidRPr="00F34D21">
        <w:rPr>
          <w:rFonts w:ascii="Times New Roman" w:hAnsi="Times New Roman" w:cs="Times New Roman"/>
          <w:sz w:val="22"/>
          <w:szCs w:val="22"/>
        </w:rPr>
        <w:t xml:space="preserve"> заявителя</w:t>
      </w:r>
      <w:r w:rsidRPr="00F34D21">
        <w:rPr>
          <w:rFonts w:ascii="Times New Roman" w:hAnsi="Times New Roman" w:cs="Times New Roman"/>
          <w:sz w:val="22"/>
          <w:szCs w:val="22"/>
        </w:rPr>
        <w:t>, на которые следует перечислить подлежащую возврату сумму задатка:_________________________________________________________________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К заявке прилагаются:</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1.______________________________________________________________________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2._______________________________________________________________________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Заявитель: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_______________________                             </w:t>
      </w:r>
    </w:p>
    <w:p w:rsidR="00F96993" w:rsidRPr="00F34D21" w:rsidRDefault="00F96993" w:rsidP="00A34347">
      <w:pPr>
        <w:spacing w:line="360" w:lineRule="auto"/>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           подпись/ФИО                                        </w:t>
      </w:r>
      <w:r w:rsidR="00A34347" w:rsidRPr="00F34D21">
        <w:rPr>
          <w:rFonts w:ascii="Times New Roman" w:hAnsi="Times New Roman" w:cs="Times New Roman"/>
          <w:sz w:val="22"/>
          <w:szCs w:val="22"/>
        </w:rPr>
        <w:t xml:space="preserve">        </w:t>
      </w:r>
    </w:p>
    <w:p w:rsidR="00F96993" w:rsidRPr="00F34D21" w:rsidRDefault="00F96993" w:rsidP="00F96993">
      <w:pPr>
        <w:rPr>
          <w:rFonts w:ascii="Times New Roman" w:hAnsi="Times New Roman" w:cs="Times New Roman"/>
          <w:sz w:val="22"/>
          <w:szCs w:val="22"/>
        </w:rPr>
      </w:pPr>
      <w:r w:rsidRPr="00F34D21">
        <w:rPr>
          <w:rFonts w:ascii="Times New Roman" w:hAnsi="Times New Roman" w:cs="Times New Roman"/>
          <w:sz w:val="22"/>
          <w:szCs w:val="22"/>
        </w:rPr>
        <w:t xml:space="preserve">       </w:t>
      </w:r>
      <w:r w:rsidR="000348D3">
        <w:rPr>
          <w:rFonts w:ascii="Times New Roman" w:hAnsi="Times New Roman" w:cs="Times New Roman"/>
          <w:sz w:val="22"/>
          <w:szCs w:val="22"/>
        </w:rPr>
        <w:t xml:space="preserve">        «____»______________2023</w:t>
      </w:r>
      <w:r w:rsidRPr="00F34D21">
        <w:rPr>
          <w:rFonts w:ascii="Times New Roman" w:hAnsi="Times New Roman" w:cs="Times New Roman"/>
          <w:sz w:val="22"/>
          <w:szCs w:val="22"/>
        </w:rPr>
        <w:t xml:space="preserve"> г.                        </w:t>
      </w:r>
      <w:r w:rsidR="000348D3">
        <w:rPr>
          <w:rFonts w:ascii="Times New Roman" w:hAnsi="Times New Roman" w:cs="Times New Roman"/>
          <w:sz w:val="22"/>
          <w:szCs w:val="22"/>
        </w:rPr>
        <w:t xml:space="preserve">        </w:t>
      </w:r>
    </w:p>
    <w:p w:rsidR="007D6164" w:rsidRDefault="00F96993" w:rsidP="00F96993">
      <w:pPr>
        <w:rPr>
          <w:rFonts w:ascii="Times New Roman" w:hAnsi="Times New Roman" w:cs="Times New Roman"/>
          <w:b/>
          <w:sz w:val="22"/>
          <w:szCs w:val="22"/>
          <w:lang w:eastAsia="ar-SA"/>
        </w:rPr>
      </w:pPr>
      <w:r w:rsidRPr="00F34D21">
        <w:rPr>
          <w:rFonts w:ascii="Times New Roman" w:hAnsi="Times New Roman" w:cs="Times New Roman"/>
          <w:b/>
          <w:sz w:val="22"/>
          <w:szCs w:val="22"/>
          <w:lang w:eastAsia="ar-SA"/>
        </w:rPr>
        <w:br w:type="page"/>
      </w:r>
    </w:p>
    <w:p w:rsidR="007D6164" w:rsidRPr="00011589" w:rsidRDefault="007D6164" w:rsidP="007D6164">
      <w:pPr>
        <w:ind w:left="5954"/>
        <w:rPr>
          <w:rFonts w:ascii="Times New Roman" w:hAnsi="Times New Roman" w:cs="Times New Roman"/>
          <w:sz w:val="22"/>
          <w:szCs w:val="22"/>
        </w:rPr>
      </w:pPr>
      <w:r w:rsidRPr="00011589">
        <w:rPr>
          <w:rFonts w:ascii="Times New Roman" w:hAnsi="Times New Roman" w:cs="Times New Roman"/>
          <w:sz w:val="22"/>
          <w:szCs w:val="22"/>
        </w:rPr>
        <w:lastRenderedPageBreak/>
        <w:t xml:space="preserve">Приложение </w:t>
      </w:r>
      <w:r>
        <w:rPr>
          <w:rFonts w:ascii="Times New Roman" w:hAnsi="Times New Roman" w:cs="Times New Roman"/>
          <w:sz w:val="22"/>
          <w:szCs w:val="22"/>
        </w:rPr>
        <w:t xml:space="preserve">№ 2 </w:t>
      </w:r>
      <w:r w:rsidRPr="00011589">
        <w:rPr>
          <w:rFonts w:ascii="Times New Roman" w:hAnsi="Times New Roman" w:cs="Times New Roman"/>
          <w:sz w:val="22"/>
          <w:szCs w:val="22"/>
        </w:rPr>
        <w:t>к</w:t>
      </w:r>
      <w:r>
        <w:rPr>
          <w:rFonts w:ascii="Times New Roman" w:hAnsi="Times New Roman" w:cs="Times New Roman"/>
          <w:sz w:val="22"/>
          <w:szCs w:val="22"/>
        </w:rPr>
        <w:t xml:space="preserve"> извещению о проведении электронного аукциона</w:t>
      </w:r>
      <w:r w:rsidRPr="00011589">
        <w:rPr>
          <w:rFonts w:ascii="Times New Roman" w:hAnsi="Times New Roman" w:cs="Times New Roman"/>
          <w:sz w:val="22"/>
          <w:szCs w:val="22"/>
        </w:rPr>
        <w:t xml:space="preserve">  </w:t>
      </w:r>
    </w:p>
    <w:p w:rsidR="007D6164" w:rsidRPr="00011589" w:rsidRDefault="007D6164" w:rsidP="007D6164">
      <w:pPr>
        <w:ind w:left="5954"/>
        <w:rPr>
          <w:rFonts w:ascii="Times New Roman" w:hAnsi="Times New Roman" w:cs="Times New Roman"/>
          <w:sz w:val="22"/>
          <w:szCs w:val="22"/>
        </w:rPr>
      </w:pPr>
    </w:p>
    <w:p w:rsidR="007D6164" w:rsidRPr="00011589" w:rsidRDefault="007D6164" w:rsidP="007D6164">
      <w:pPr>
        <w:pStyle w:val="ae"/>
        <w:ind w:firstLine="567"/>
        <w:rPr>
          <w:bCs w:val="0"/>
          <w:kern w:val="0"/>
          <w:sz w:val="22"/>
          <w:szCs w:val="22"/>
          <w:lang w:eastAsia="ru-RU"/>
        </w:rPr>
      </w:pPr>
      <w:r w:rsidRPr="00011589">
        <w:rPr>
          <w:bCs w:val="0"/>
          <w:kern w:val="0"/>
          <w:sz w:val="22"/>
          <w:szCs w:val="22"/>
          <w:lang w:eastAsia="ru-RU"/>
        </w:rPr>
        <w:t xml:space="preserve">Договор </w:t>
      </w:r>
    </w:p>
    <w:p w:rsidR="007D6164" w:rsidRPr="00011589" w:rsidRDefault="007D6164" w:rsidP="007D6164">
      <w:pPr>
        <w:ind w:firstLine="567"/>
        <w:jc w:val="center"/>
        <w:rPr>
          <w:rFonts w:ascii="Times New Roman" w:hAnsi="Times New Roman" w:cs="Times New Roman"/>
          <w:b/>
          <w:sz w:val="22"/>
          <w:szCs w:val="22"/>
        </w:rPr>
      </w:pPr>
      <w:r w:rsidRPr="00011589">
        <w:rPr>
          <w:rFonts w:ascii="Times New Roman" w:hAnsi="Times New Roman" w:cs="Times New Roman"/>
          <w:b/>
          <w:sz w:val="22"/>
          <w:szCs w:val="22"/>
        </w:rPr>
        <w:t>аренды земельного участка</w:t>
      </w:r>
    </w:p>
    <w:p w:rsidR="007D6164" w:rsidRPr="00011589" w:rsidRDefault="007D6164" w:rsidP="007D6164">
      <w:pPr>
        <w:ind w:firstLine="567"/>
        <w:jc w:val="center"/>
        <w:rPr>
          <w:rFonts w:ascii="Times New Roman" w:hAnsi="Times New Roman" w:cs="Times New Roman"/>
          <w:sz w:val="22"/>
          <w:szCs w:val="22"/>
        </w:rPr>
      </w:pPr>
      <w:r w:rsidRPr="00F14C15">
        <w:rPr>
          <w:rFonts w:ascii="Times New Roman" w:hAnsi="Times New Roman" w:cs="Times New Roman"/>
          <w:sz w:val="22"/>
          <w:szCs w:val="22"/>
        </w:rPr>
        <w:t>(заключенный по результатам электронного аукциона)</w:t>
      </w:r>
    </w:p>
    <w:p w:rsidR="007D6164" w:rsidRPr="00011589" w:rsidRDefault="007D6164" w:rsidP="007D6164">
      <w:pPr>
        <w:ind w:firstLine="567"/>
        <w:jc w:val="center"/>
        <w:rPr>
          <w:rFonts w:ascii="Times New Roman" w:hAnsi="Times New Roman" w:cs="Times New Roman"/>
          <w:sz w:val="22"/>
          <w:szCs w:val="22"/>
        </w:rPr>
      </w:pPr>
    </w:p>
    <w:p w:rsidR="007D6164" w:rsidRPr="00011589" w:rsidRDefault="007D6164" w:rsidP="007D6164">
      <w:pPr>
        <w:ind w:right="-99" w:firstLine="567"/>
        <w:jc w:val="center"/>
        <w:rPr>
          <w:rFonts w:ascii="Times New Roman" w:hAnsi="Times New Roman" w:cs="Times New Roman"/>
          <w:sz w:val="22"/>
          <w:szCs w:val="22"/>
        </w:rPr>
      </w:pPr>
      <w:r w:rsidRPr="00011589">
        <w:rPr>
          <w:rFonts w:ascii="Times New Roman" w:hAnsi="Times New Roman" w:cs="Times New Roman"/>
          <w:sz w:val="22"/>
          <w:szCs w:val="22"/>
        </w:rPr>
        <w:t>г. Воронеж, Воронежская область, Российская Федерация</w:t>
      </w:r>
    </w:p>
    <w:p w:rsidR="007D6164" w:rsidRPr="00011589" w:rsidRDefault="007D6164" w:rsidP="007D6164">
      <w:pPr>
        <w:ind w:right="-99" w:firstLine="567"/>
        <w:jc w:val="both"/>
        <w:rPr>
          <w:rFonts w:ascii="Times New Roman" w:hAnsi="Times New Roman" w:cs="Times New Roman"/>
          <w:sz w:val="22"/>
          <w:szCs w:val="22"/>
        </w:rPr>
      </w:pPr>
    </w:p>
    <w:tbl>
      <w:tblPr>
        <w:tblW w:w="0" w:type="auto"/>
        <w:tblInd w:w="108" w:type="dxa"/>
        <w:tblLook w:val="00A0" w:firstRow="1" w:lastRow="0" w:firstColumn="1" w:lastColumn="0" w:noHBand="0" w:noVBand="0"/>
      </w:tblPr>
      <w:tblGrid>
        <w:gridCol w:w="4818"/>
        <w:gridCol w:w="5105"/>
      </w:tblGrid>
      <w:tr w:rsidR="007D6164" w:rsidRPr="00011589" w:rsidTr="00AA23AF">
        <w:tc>
          <w:tcPr>
            <w:tcW w:w="4818" w:type="dxa"/>
          </w:tcPr>
          <w:p w:rsidR="007D6164" w:rsidRPr="00011589" w:rsidRDefault="007D6164" w:rsidP="00AA23AF">
            <w:pPr>
              <w:ind w:right="-99"/>
              <w:jc w:val="both"/>
              <w:rPr>
                <w:rFonts w:ascii="Times New Roman" w:hAnsi="Times New Roman" w:cs="Times New Roman"/>
                <w:sz w:val="22"/>
                <w:szCs w:val="22"/>
              </w:rPr>
            </w:pPr>
            <w:r w:rsidRPr="00011589">
              <w:rPr>
                <w:rFonts w:ascii="Times New Roman" w:hAnsi="Times New Roman" w:cs="Times New Roman"/>
                <w:sz w:val="22"/>
                <w:szCs w:val="22"/>
              </w:rPr>
              <w:t>№  ______________</w:t>
            </w:r>
          </w:p>
        </w:tc>
        <w:tc>
          <w:tcPr>
            <w:tcW w:w="5105" w:type="dxa"/>
          </w:tcPr>
          <w:p w:rsidR="007D6164" w:rsidRPr="00011589" w:rsidRDefault="007D6164" w:rsidP="00AA23AF">
            <w:pPr>
              <w:ind w:right="-99" w:firstLine="567"/>
              <w:jc w:val="right"/>
              <w:rPr>
                <w:rFonts w:ascii="Times New Roman" w:hAnsi="Times New Roman" w:cs="Times New Roman"/>
                <w:sz w:val="22"/>
                <w:szCs w:val="22"/>
              </w:rPr>
            </w:pPr>
            <w:r w:rsidRPr="00011589">
              <w:rPr>
                <w:rFonts w:ascii="Times New Roman" w:hAnsi="Times New Roman" w:cs="Times New Roman"/>
                <w:sz w:val="22"/>
                <w:szCs w:val="22"/>
              </w:rPr>
              <w:t xml:space="preserve"> « ___»____________ 20__ г.</w:t>
            </w:r>
          </w:p>
        </w:tc>
      </w:tr>
    </w:tbl>
    <w:p w:rsidR="007D6164" w:rsidRPr="00011589" w:rsidRDefault="007D6164" w:rsidP="007D6164">
      <w:pPr>
        <w:ind w:firstLine="567"/>
        <w:jc w:val="both"/>
        <w:rPr>
          <w:rFonts w:ascii="Times New Roman" w:hAnsi="Times New Roman" w:cs="Times New Roman"/>
          <w:sz w:val="22"/>
          <w:szCs w:val="22"/>
        </w:rPr>
      </w:pPr>
    </w:p>
    <w:p w:rsidR="007D6164" w:rsidRPr="00011589" w:rsidRDefault="007D6164" w:rsidP="007D6164">
      <w:pPr>
        <w:ind w:firstLine="567"/>
        <w:jc w:val="both"/>
        <w:rPr>
          <w:rFonts w:ascii="Times New Roman" w:hAnsi="Times New Roman" w:cs="Times New Roman"/>
          <w:sz w:val="22"/>
          <w:szCs w:val="22"/>
        </w:rPr>
      </w:pPr>
      <w:r w:rsidRPr="00011589">
        <w:rPr>
          <w:rFonts w:ascii="Times New Roman" w:hAnsi="Times New Roman" w:cs="Times New Roman"/>
          <w:sz w:val="22"/>
          <w:szCs w:val="22"/>
        </w:rPr>
        <w:t>Департамент имущественных и земельных отношений Воронежской области, именуемый в дальнейшем «Арендодатель», в лице _________________________, действующего на основании _____________________________, с одной стороны, и</w:t>
      </w:r>
    </w:p>
    <w:p w:rsidR="007D6164" w:rsidRPr="00011589" w:rsidRDefault="007D6164" w:rsidP="007D6164">
      <w:pPr>
        <w:ind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_________________, именуем____ в дальнейшем «Арендатор», в лице _________, действующего на основании ____________, с другой стороны, вместе именуемые «Стороны», </w:t>
      </w:r>
      <w:r w:rsidRPr="00011589">
        <w:rPr>
          <w:rFonts w:ascii="Times New Roman" w:hAnsi="Times New Roman" w:cs="Times New Roman"/>
          <w:bCs/>
          <w:sz w:val="22"/>
          <w:szCs w:val="22"/>
        </w:rPr>
        <w:t>на основании протокола_______________________ № _____ от ___________</w:t>
      </w:r>
      <w:r w:rsidRPr="00011589">
        <w:rPr>
          <w:rFonts w:ascii="Times New Roman" w:hAnsi="Times New Roman" w:cs="Times New Roman"/>
          <w:sz w:val="22"/>
          <w:szCs w:val="22"/>
        </w:rPr>
        <w:t xml:space="preserve">,  заключили настоящий договор (далее – Договор) о нижеследующем: </w:t>
      </w:r>
    </w:p>
    <w:p w:rsidR="007D6164" w:rsidRPr="00011589" w:rsidRDefault="007D6164" w:rsidP="007D6164">
      <w:pPr>
        <w:widowControl/>
        <w:suppressAutoHyphens/>
        <w:autoSpaceDE/>
        <w:adjustRightInd/>
        <w:ind w:right="-99" w:firstLine="567"/>
        <w:jc w:val="center"/>
        <w:rPr>
          <w:rFonts w:ascii="Times New Roman" w:hAnsi="Times New Roman" w:cs="Times New Roman"/>
          <w:b/>
          <w:sz w:val="22"/>
          <w:szCs w:val="22"/>
        </w:rPr>
      </w:pPr>
      <w:r w:rsidRPr="00011589">
        <w:rPr>
          <w:rFonts w:ascii="Times New Roman" w:hAnsi="Times New Roman" w:cs="Times New Roman"/>
          <w:b/>
          <w:sz w:val="22"/>
          <w:szCs w:val="22"/>
        </w:rPr>
        <w:t>1. ПРЕДМЕТ ДОГОВОРА</w:t>
      </w:r>
    </w:p>
    <w:p w:rsidR="007D6164" w:rsidRDefault="007D6164" w:rsidP="007D6164">
      <w:pPr>
        <w:widowControl/>
        <w:ind w:firstLine="567"/>
        <w:jc w:val="both"/>
        <w:rPr>
          <w:rFonts w:ascii="Times New Roman" w:hAnsi="Times New Roman" w:cs="Times New Roman"/>
          <w:sz w:val="22"/>
          <w:szCs w:val="22"/>
        </w:rPr>
      </w:pPr>
      <w:r w:rsidRPr="00011589">
        <w:rPr>
          <w:rFonts w:ascii="Times New Roman" w:hAnsi="Times New Roman" w:cs="Times New Roman"/>
          <w:bCs/>
          <w:kern w:val="1"/>
          <w:sz w:val="22"/>
          <w:szCs w:val="22"/>
          <w:lang w:eastAsia="ar-SA"/>
        </w:rPr>
        <w:t xml:space="preserve">1.1. Арендодатель предоставляет, а Арендатор принимает в пользование на условиях аренды земельный участок с кадастровым номером </w:t>
      </w:r>
      <w:r w:rsidRPr="00D235C1">
        <w:rPr>
          <w:rFonts w:ascii="Times New Roman" w:hAnsi="Times New Roman" w:cs="Times New Roman"/>
          <w:spacing w:val="-3"/>
          <w:sz w:val="22"/>
          <w:szCs w:val="22"/>
        </w:rPr>
        <w:t>36:34:</w:t>
      </w:r>
      <w:r>
        <w:rPr>
          <w:rFonts w:ascii="Times New Roman" w:hAnsi="Times New Roman" w:cs="Times New Roman"/>
          <w:spacing w:val="-3"/>
          <w:sz w:val="22"/>
          <w:szCs w:val="22"/>
        </w:rPr>
        <w:t>0304030</w:t>
      </w:r>
      <w:r w:rsidRPr="00D235C1">
        <w:rPr>
          <w:rFonts w:ascii="Times New Roman" w:hAnsi="Times New Roman" w:cs="Times New Roman"/>
          <w:spacing w:val="-3"/>
          <w:sz w:val="22"/>
          <w:szCs w:val="22"/>
        </w:rPr>
        <w:t>:</w:t>
      </w:r>
      <w:r>
        <w:rPr>
          <w:rFonts w:ascii="Times New Roman" w:hAnsi="Times New Roman" w:cs="Times New Roman"/>
          <w:spacing w:val="-3"/>
          <w:sz w:val="22"/>
          <w:szCs w:val="22"/>
        </w:rPr>
        <w:t>821</w:t>
      </w:r>
      <w:r w:rsidRPr="00011589">
        <w:rPr>
          <w:rFonts w:ascii="Times New Roman" w:hAnsi="Times New Roman" w:cs="Times New Roman"/>
          <w:bCs/>
          <w:kern w:val="1"/>
          <w:sz w:val="22"/>
          <w:szCs w:val="22"/>
          <w:lang w:eastAsia="ar-SA"/>
        </w:rPr>
        <w:t>,</w:t>
      </w:r>
      <w:r>
        <w:rPr>
          <w:rFonts w:ascii="Times New Roman" w:hAnsi="Times New Roman" w:cs="Times New Roman"/>
          <w:bCs/>
          <w:kern w:val="1"/>
          <w:sz w:val="22"/>
          <w:szCs w:val="22"/>
          <w:lang w:eastAsia="ar-SA"/>
        </w:rPr>
        <w:t xml:space="preserve"> </w:t>
      </w:r>
      <w:r w:rsidRPr="00011589">
        <w:rPr>
          <w:rFonts w:ascii="Times New Roman" w:hAnsi="Times New Roman" w:cs="Times New Roman"/>
          <w:bCs/>
          <w:kern w:val="1"/>
          <w:sz w:val="22"/>
          <w:szCs w:val="22"/>
          <w:lang w:eastAsia="ar-SA"/>
        </w:rPr>
        <w:t>из земель населенных пунктов, расположенный по адресу:</w:t>
      </w:r>
      <w:r w:rsidRPr="00011589">
        <w:rPr>
          <w:rFonts w:ascii="Times New Roman" w:hAnsi="Times New Roman" w:cs="Times New Roman"/>
          <w:sz w:val="22"/>
          <w:szCs w:val="22"/>
        </w:rPr>
        <w:t xml:space="preserve"> </w:t>
      </w:r>
      <w:r w:rsidRPr="00F27C5E">
        <w:rPr>
          <w:rFonts w:ascii="Times New Roman" w:hAnsi="Times New Roman" w:cs="Times New Roman"/>
          <w:sz w:val="22"/>
          <w:szCs w:val="22"/>
        </w:rPr>
        <w:t xml:space="preserve">Воронежская область, г Воронеж, </w:t>
      </w:r>
      <w:r>
        <w:rPr>
          <w:rFonts w:ascii="Times New Roman" w:hAnsi="Times New Roman" w:cs="Times New Roman"/>
          <w:sz w:val="22"/>
          <w:szCs w:val="22"/>
        </w:rPr>
        <w:t>прилегает к земельному участку по ул. Красный Октябрь, 94а,</w:t>
      </w:r>
      <w:r w:rsidRPr="00011589">
        <w:rPr>
          <w:rFonts w:ascii="Times New Roman" w:hAnsi="Times New Roman" w:cs="Times New Roman"/>
          <w:bCs/>
          <w:kern w:val="1"/>
          <w:sz w:val="22"/>
          <w:szCs w:val="22"/>
          <w:lang w:eastAsia="ar-SA"/>
        </w:rPr>
        <w:t xml:space="preserve"> именуемый в дальнейшем «Участок», с разрешенным использованием:</w:t>
      </w:r>
      <w:r w:rsidRPr="00011589">
        <w:rPr>
          <w:rFonts w:ascii="Times New Roman" w:hAnsi="Times New Roman" w:cs="Times New Roman"/>
          <w:sz w:val="22"/>
          <w:szCs w:val="22"/>
        </w:rPr>
        <w:t xml:space="preserve"> </w:t>
      </w:r>
      <w:r w:rsidRPr="00A71D0E">
        <w:rPr>
          <w:rFonts w:ascii="Times New Roman" w:hAnsi="Times New Roman" w:cs="Times New Roman"/>
          <w:sz w:val="22"/>
          <w:szCs w:val="22"/>
        </w:rPr>
        <w:t>склады</w:t>
      </w:r>
      <w:r w:rsidRPr="00011589">
        <w:rPr>
          <w:rFonts w:ascii="Times New Roman" w:hAnsi="Times New Roman" w:cs="Times New Roman"/>
          <w:sz w:val="22"/>
          <w:szCs w:val="22"/>
        </w:rPr>
        <w:t>.</w:t>
      </w:r>
    </w:p>
    <w:p w:rsidR="007D6164" w:rsidRDefault="007D6164" w:rsidP="007D6164">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Площадь</w:t>
      </w:r>
      <w:r>
        <w:rPr>
          <w:rFonts w:ascii="Times New Roman" w:hAnsi="Times New Roman" w:cs="Times New Roman"/>
          <w:sz w:val="22"/>
          <w:szCs w:val="22"/>
        </w:rPr>
        <w:t xml:space="preserve"> Участка 12 057</w:t>
      </w:r>
      <w:r w:rsidRPr="00F34D21">
        <w:rPr>
          <w:rFonts w:ascii="Times New Roman" w:hAnsi="Times New Roman" w:cs="Times New Roman"/>
          <w:sz w:val="22"/>
          <w:szCs w:val="22"/>
        </w:rPr>
        <w:t xml:space="preserve"> кв. м.</w:t>
      </w:r>
      <w:r>
        <w:rPr>
          <w:rFonts w:ascii="Times New Roman" w:hAnsi="Times New Roman" w:cs="Times New Roman"/>
          <w:sz w:val="22"/>
          <w:szCs w:val="22"/>
        </w:rPr>
        <w:t>, в том числе 220 кв. м ограничено в использовании охранными зонами сетей инженерно-технического обеспечения.</w:t>
      </w:r>
    </w:p>
    <w:p w:rsidR="007D6164" w:rsidRPr="00011589" w:rsidRDefault="007D6164" w:rsidP="007D6164">
      <w:pPr>
        <w:widowControl/>
        <w:ind w:firstLine="567"/>
        <w:jc w:val="both"/>
        <w:rPr>
          <w:rFonts w:ascii="Times New Roman" w:hAnsi="Times New Roman" w:cs="Times New Roman"/>
          <w:bCs/>
          <w:sz w:val="22"/>
          <w:szCs w:val="22"/>
        </w:rPr>
      </w:pPr>
      <w:r w:rsidRPr="00011589">
        <w:rPr>
          <w:rFonts w:ascii="Times New Roman" w:hAnsi="Times New Roman" w:cs="Times New Roman"/>
          <w:bCs/>
          <w:sz w:val="22"/>
          <w:szCs w:val="22"/>
        </w:rPr>
        <w:t xml:space="preserve">1.2. Участок осмотрен Арендатором, признан им удовлетворяющим его потребности. </w:t>
      </w:r>
    </w:p>
    <w:p w:rsidR="007D6164" w:rsidRPr="00011589" w:rsidRDefault="007D6164" w:rsidP="007D6164">
      <w:pPr>
        <w:pStyle w:val="ae"/>
        <w:ind w:firstLine="567"/>
        <w:jc w:val="both"/>
        <w:rPr>
          <w:b w:val="0"/>
          <w:bCs w:val="0"/>
          <w:kern w:val="0"/>
          <w:sz w:val="22"/>
          <w:szCs w:val="22"/>
          <w:lang w:eastAsia="ru-RU"/>
        </w:rPr>
      </w:pPr>
      <w:r w:rsidRPr="00011589">
        <w:rPr>
          <w:b w:val="0"/>
          <w:bCs w:val="0"/>
          <w:kern w:val="0"/>
          <w:sz w:val="22"/>
          <w:szCs w:val="22"/>
          <w:lang w:eastAsia="ru-RU"/>
        </w:rPr>
        <w:t>Настоящий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во владение и пользование Участок.</w:t>
      </w:r>
    </w:p>
    <w:p w:rsidR="007D6164" w:rsidRPr="00011589" w:rsidRDefault="007D6164" w:rsidP="007D6164">
      <w:pPr>
        <w:pStyle w:val="ae"/>
        <w:tabs>
          <w:tab w:val="left" w:pos="142"/>
        </w:tabs>
        <w:ind w:firstLine="567"/>
        <w:rPr>
          <w:bCs w:val="0"/>
          <w:kern w:val="0"/>
          <w:sz w:val="22"/>
          <w:szCs w:val="22"/>
          <w:lang w:eastAsia="ru-RU"/>
        </w:rPr>
      </w:pPr>
      <w:r w:rsidRPr="00011589">
        <w:rPr>
          <w:bCs w:val="0"/>
          <w:kern w:val="0"/>
          <w:sz w:val="22"/>
          <w:szCs w:val="22"/>
          <w:lang w:eastAsia="ru-RU"/>
        </w:rPr>
        <w:t>2. СРОК ДОГОВОРА АРЕНДЫ</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2.1. Срок Договора аренды (срок аренды Участка) –</w:t>
      </w:r>
      <w:r>
        <w:rPr>
          <w:b w:val="0"/>
          <w:bCs w:val="0"/>
          <w:kern w:val="0"/>
          <w:sz w:val="22"/>
          <w:szCs w:val="22"/>
          <w:lang w:eastAsia="ru-RU"/>
        </w:rPr>
        <w:t xml:space="preserve"> 7</w:t>
      </w:r>
      <w:r w:rsidRPr="00011589">
        <w:rPr>
          <w:b w:val="0"/>
          <w:bCs w:val="0"/>
          <w:kern w:val="0"/>
          <w:sz w:val="22"/>
          <w:szCs w:val="22"/>
          <w:lang w:eastAsia="ru-RU"/>
        </w:rPr>
        <w:t xml:space="preserve"> (</w:t>
      </w:r>
      <w:r>
        <w:rPr>
          <w:b w:val="0"/>
          <w:bCs w:val="0"/>
          <w:kern w:val="0"/>
          <w:sz w:val="22"/>
          <w:szCs w:val="22"/>
          <w:lang w:eastAsia="ru-RU"/>
        </w:rPr>
        <w:t>семь</w:t>
      </w:r>
      <w:r w:rsidRPr="00011589">
        <w:rPr>
          <w:b w:val="0"/>
          <w:bCs w:val="0"/>
          <w:kern w:val="0"/>
          <w:sz w:val="22"/>
          <w:szCs w:val="22"/>
          <w:lang w:eastAsia="ru-RU"/>
        </w:rPr>
        <w:t xml:space="preserve">) лет. </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Срок аренды Участка начинает течь с момента подписания Договора.</w:t>
      </w:r>
    </w:p>
    <w:p w:rsidR="007D6164" w:rsidRPr="00011589" w:rsidRDefault="007D6164" w:rsidP="007D6164">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2.2. По окончании срока Договора Участок передается Арендодателю по акту приема-передачи не позднее 1 (одного) рабочего дня.</w:t>
      </w:r>
    </w:p>
    <w:p w:rsidR="007D6164" w:rsidRPr="00011589" w:rsidRDefault="007D6164" w:rsidP="007D6164">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2.3. Арендатор не имеет преимущественного права на заключение Договора на новый срок без проведения торгов.</w:t>
      </w:r>
    </w:p>
    <w:p w:rsidR="007D6164" w:rsidRPr="00011589" w:rsidRDefault="007D6164" w:rsidP="007D6164">
      <w:pPr>
        <w:pStyle w:val="af"/>
        <w:tabs>
          <w:tab w:val="left" w:pos="142"/>
        </w:tabs>
        <w:spacing w:after="0"/>
        <w:ind w:firstLine="567"/>
        <w:rPr>
          <w:rFonts w:ascii="Times New Roman" w:hAnsi="Times New Roman"/>
          <w:b/>
          <w:sz w:val="22"/>
          <w:szCs w:val="22"/>
        </w:rPr>
      </w:pPr>
      <w:r w:rsidRPr="00011589">
        <w:rPr>
          <w:rFonts w:ascii="Times New Roman" w:hAnsi="Times New Roman"/>
          <w:b/>
          <w:sz w:val="22"/>
          <w:szCs w:val="22"/>
        </w:rPr>
        <w:t>3. АРЕНДНАЯ ПЛАТА</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3.1. Размер ежегодной арендной платы за Участок составляет ______ (______) рублей __ копеек (далее – Арендная плата), согласно отчету об оценке рыночной стоимости.</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Арендная плата подлежит начислению с даты подписания Сторонами настоящего Договора.</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3.2. Арендная плата по Договору вносится Арендатором на расчетный счет Управления федерального казначейства по Воронежской области:</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Получатель: УФК по Воронежской области (Департамент имущественных и земельных отношений Воронежской области)</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КБК 83511105022020000120</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казначейский счет: 03100643000000013100</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xml:space="preserve">единый казначейский счет: 40102810945370000023 </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в ОТДЕЛЕНИЕ ВОРОНЕЖ БАНКА РОССИИ//УФК по Воронежской области г. Воронеж</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БИК 012007084</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ИНН 3666057069</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КПП 366601001</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ОКТМО 20701000</w:t>
      </w:r>
    </w:p>
    <w:p w:rsidR="007D6164" w:rsidRPr="00011589" w:rsidRDefault="007D6164" w:rsidP="007D6164">
      <w:pPr>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Назначение платежа: оплата по договору аренды земельного участка от ________ №_________.</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Исполнением обязательства по внесению Арендной платы является поступление Арендной платы на расчетный счет Управления федерального казначейства по Воронежской области.</w:t>
      </w:r>
    </w:p>
    <w:p w:rsidR="007D6164" w:rsidRPr="00011589" w:rsidRDefault="007D6164" w:rsidP="007D6164">
      <w:pPr>
        <w:tabs>
          <w:tab w:val="left" w:pos="142"/>
        </w:tabs>
        <w:ind w:firstLine="567"/>
        <w:jc w:val="both"/>
        <w:rPr>
          <w:rFonts w:ascii="Times New Roman" w:hAnsi="Times New Roman" w:cs="Times New Roman"/>
          <w:sz w:val="22"/>
          <w:szCs w:val="22"/>
        </w:rPr>
      </w:pPr>
      <w:r w:rsidRPr="00546173">
        <w:rPr>
          <w:rFonts w:ascii="Times New Roman" w:hAnsi="Times New Roman" w:cs="Times New Roman"/>
          <w:bCs/>
          <w:sz w:val="22"/>
          <w:szCs w:val="22"/>
        </w:rPr>
        <w:t xml:space="preserve">3.3. Задаток, внесенный Арендатором на счет </w:t>
      </w:r>
      <w:r w:rsidR="002A6F64">
        <w:rPr>
          <w:rFonts w:ascii="Times New Roman" w:hAnsi="Times New Roman" w:cs="Times New Roman"/>
          <w:bCs/>
          <w:sz w:val="22"/>
          <w:szCs w:val="22"/>
        </w:rPr>
        <w:t>Оператора электронной торговой площадки</w:t>
      </w:r>
      <w:r w:rsidRPr="00546173">
        <w:rPr>
          <w:rFonts w:ascii="Times New Roman" w:hAnsi="Times New Roman" w:cs="Times New Roman"/>
          <w:bCs/>
          <w:sz w:val="22"/>
          <w:szCs w:val="22"/>
        </w:rPr>
        <w:t>, в сумме _____ (________) рублей __ копеек засчитывается в счет Арендной платы за Участок.</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lastRenderedPageBreak/>
        <w:t>3.4. Арендную плату за первый год аренды за вычетом суммы задатка, указанной в п. 3.3 настоящего Договора, Арендатор обязан перечислить на расчетный счет, указанный в п. 3.2 настоящего Договора, в течение 7 (семи) банковских дней с даты подписания настоящего Договора.</w:t>
      </w:r>
    </w:p>
    <w:p w:rsidR="007D6164" w:rsidRPr="00011589" w:rsidRDefault="007D6164" w:rsidP="007D6164">
      <w:pPr>
        <w:pStyle w:val="af"/>
        <w:tabs>
          <w:tab w:val="left" w:pos="142"/>
        </w:tabs>
        <w:spacing w:after="0"/>
        <w:ind w:firstLine="567"/>
        <w:jc w:val="both"/>
        <w:rPr>
          <w:rFonts w:ascii="Times New Roman" w:hAnsi="Times New Roman"/>
          <w:bCs/>
          <w:sz w:val="22"/>
          <w:szCs w:val="22"/>
        </w:rPr>
      </w:pPr>
      <w:r w:rsidRPr="00011589">
        <w:rPr>
          <w:rFonts w:ascii="Times New Roman" w:hAnsi="Times New Roman"/>
          <w:sz w:val="22"/>
          <w:szCs w:val="22"/>
        </w:rPr>
        <w:t xml:space="preserve">3.5. Арендную плату </w:t>
      </w:r>
      <w:proofErr w:type="gramStart"/>
      <w:r w:rsidRPr="00011589">
        <w:rPr>
          <w:rFonts w:ascii="Times New Roman" w:hAnsi="Times New Roman"/>
          <w:sz w:val="22"/>
          <w:szCs w:val="22"/>
        </w:rPr>
        <w:t>за  второй</w:t>
      </w:r>
      <w:proofErr w:type="gramEnd"/>
      <w:r w:rsidRPr="00011589">
        <w:rPr>
          <w:rFonts w:ascii="Times New Roman" w:hAnsi="Times New Roman"/>
          <w:sz w:val="22"/>
          <w:szCs w:val="22"/>
        </w:rPr>
        <w:t xml:space="preserve"> год  аренды Арендатор обязан перечислить </w:t>
      </w:r>
      <w:r w:rsidRPr="00011589">
        <w:rPr>
          <w:rFonts w:ascii="Times New Roman" w:hAnsi="Times New Roman"/>
          <w:bCs/>
          <w:sz w:val="22"/>
          <w:szCs w:val="22"/>
        </w:rPr>
        <w:t>на расчетный счет, указанный в п. 3.2 настоящего Договора,</w:t>
      </w:r>
      <w:r w:rsidRPr="00011589">
        <w:rPr>
          <w:rFonts w:ascii="Times New Roman" w:hAnsi="Times New Roman"/>
          <w:sz w:val="22"/>
          <w:szCs w:val="22"/>
        </w:rPr>
        <w:t xml:space="preserve"> в течение 7 (семи) банковских дней с даты подписания настоящего Договора.</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3.6. Арендную плату за третий и последующие годы аренды Арендатор обязуется вносить поквартально равными частями не позднее 25 числа первого месяца текущего квартала.</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3.7. Размер Арендной платы может быть пересмотрен Арендодателем в одностороннем порядке в связи с решениями органов государственной власти РФ и Воронежской области, централизованно устанавливающими величину кадастровой стоимости, коэффициенты индексации, методику и показатели определения базового размера арендной платы по видам пользования и категориям арендаторов.</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3.8. Расчет суммы арендной платы по новой (измененной) цене аренды земли производится за 1 (один) месяц до срока внесения платежа, оговоренного п. 3.6 настоящего Договора, с последующим письменным уведомлением Арендатора, которое является неотъемлемой частью настоящего Договора.</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3.9. Письменное уведомление Арендатора не требуется в случае официального опубликования в средствах массовой информации соответствующего нормативного акта. Новый размер арендной платы подлежит применению с даты вступления в силу нормативного акта независимо от механизма изменения арендной платы, предусмотренного настоящим Договором.</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3.10. Неиспользование Участка Арендатором не может служить основанием невнесения Арендной платы.</w:t>
      </w:r>
    </w:p>
    <w:p w:rsidR="007D6164" w:rsidRPr="00011589" w:rsidRDefault="007D6164" w:rsidP="007D6164">
      <w:pPr>
        <w:pStyle w:val="ae"/>
        <w:tabs>
          <w:tab w:val="left" w:pos="142"/>
        </w:tabs>
        <w:ind w:firstLine="567"/>
        <w:rPr>
          <w:bCs w:val="0"/>
          <w:kern w:val="0"/>
          <w:sz w:val="22"/>
          <w:szCs w:val="22"/>
          <w:lang w:eastAsia="ru-RU"/>
        </w:rPr>
      </w:pPr>
      <w:r w:rsidRPr="00011589">
        <w:rPr>
          <w:bCs w:val="0"/>
          <w:kern w:val="0"/>
          <w:sz w:val="22"/>
          <w:szCs w:val="22"/>
          <w:lang w:eastAsia="ru-RU"/>
        </w:rPr>
        <w:t>4. ПРАВА И ОБЯЗАННОСТИ АРЕНДОДАТЕЛЯ</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4.1. Арендодатель вправе:</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иметь беспрепятственный доступ на территорию Участка с целью контроля за его использованием в соответствии с условиями Договора;</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w:t>
      </w:r>
      <w:r w:rsidRPr="00011589">
        <w:rPr>
          <w:b w:val="0"/>
          <w:sz w:val="22"/>
          <w:szCs w:val="22"/>
        </w:rPr>
        <w:t>вносить по согласованию с Арендатором в  Договор  необходимые изменения и уточнения в случае изменения законодательства;</w:t>
      </w:r>
    </w:p>
    <w:p w:rsidR="007D6164" w:rsidRPr="00011589" w:rsidRDefault="007D6164" w:rsidP="007D6164">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приостанавливать работы, ведущиеся Арендатором  с  нарушением условий Договора;</w:t>
      </w:r>
    </w:p>
    <w:p w:rsidR="007D6164" w:rsidRPr="00011589" w:rsidRDefault="007D6164" w:rsidP="007D6164">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требовать возмещения убытков, причиненных ухудшением качества земель в результате деятельности Арендатора;</w:t>
      </w:r>
    </w:p>
    <w:p w:rsidR="007D6164" w:rsidRPr="00011589" w:rsidRDefault="007D6164" w:rsidP="007D6164">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требовать расторжения Договора в случаях и порядке, предусмотренных п. 8.3 Договора.</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4.2. Арендодатель обязан:</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передать Арендатору Участок в состоянии, соответствующем условиям Договора. Доказательством передачи Участка служит факт подписания Арендатором настоящего Договора;</w:t>
      </w:r>
    </w:p>
    <w:p w:rsidR="007D6164" w:rsidRPr="00011589" w:rsidRDefault="007D6164" w:rsidP="007D6164">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предупредить Арендатора обо всех известных ему недостатках Участка до заключения Договора;</w:t>
      </w:r>
    </w:p>
    <w:p w:rsidR="007D6164" w:rsidRPr="00011589" w:rsidRDefault="007D6164" w:rsidP="007D6164">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передать Участок в состоянии, пригодном для его использования в соответствии с целевым назначением;</w:t>
      </w:r>
    </w:p>
    <w:p w:rsidR="007D6164" w:rsidRPr="00011589" w:rsidRDefault="007D6164" w:rsidP="007D6164">
      <w:pPr>
        <w:pStyle w:val="af"/>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 xml:space="preserve">- </w:t>
      </w:r>
      <w:r w:rsidRPr="00011589">
        <w:rPr>
          <w:rFonts w:ascii="Times New Roman" w:hAnsi="Times New Roman"/>
          <w:bCs/>
          <w:sz w:val="22"/>
          <w:szCs w:val="22"/>
        </w:rPr>
        <w:t>зарегистрировать в органе, осуществляющем государственную регистрацию прав на недвижимое имущество, Договор и все изменения и дополнения к нему. В десятидневный срок с момента государственной регистрации предоставить Арендатору копию Договора с отметкой о его государственной регистрации;</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не вмешиваться в хозяйственную деятельность Арендатора, если она не противоречит условиям Договора и земельному законодательству РФ;</w:t>
      </w:r>
    </w:p>
    <w:p w:rsidR="007D6164"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предупредить Арендатора обо всех правах третьих лиц на Участок.</w:t>
      </w:r>
    </w:p>
    <w:p w:rsidR="00903499" w:rsidRPr="00903499" w:rsidRDefault="00903499" w:rsidP="00903499">
      <w:pPr>
        <w:pStyle w:val="af"/>
      </w:pPr>
    </w:p>
    <w:p w:rsidR="007D6164" w:rsidRPr="00011589" w:rsidRDefault="007D6164" w:rsidP="007D6164">
      <w:pPr>
        <w:pStyle w:val="ae"/>
        <w:tabs>
          <w:tab w:val="left" w:pos="142"/>
        </w:tabs>
        <w:ind w:firstLine="567"/>
        <w:rPr>
          <w:bCs w:val="0"/>
          <w:kern w:val="0"/>
          <w:sz w:val="22"/>
          <w:szCs w:val="22"/>
          <w:lang w:eastAsia="ru-RU"/>
        </w:rPr>
      </w:pPr>
      <w:r w:rsidRPr="00011589">
        <w:rPr>
          <w:bCs w:val="0"/>
          <w:kern w:val="0"/>
          <w:sz w:val="22"/>
          <w:szCs w:val="22"/>
          <w:lang w:eastAsia="ru-RU"/>
        </w:rPr>
        <w:t>5. ПРАВА И ОБЯЗАННОСТИ АРЕНДАТОРА</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5.1. Арендатор вправе:</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использовать Участок в соответствии с разрешенным использованием, указанным в п. 1.1 Договора, и другими условиями настоящего Договора.</w:t>
      </w:r>
    </w:p>
    <w:p w:rsidR="007D6164" w:rsidRPr="00011589" w:rsidRDefault="007D6164" w:rsidP="007D6164">
      <w:pPr>
        <w:pStyle w:val="af"/>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Арендатор не вправе:</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передавать свои права и обязанности по Договору третьему лицу в пределах срока действия Договора;</w:t>
      </w:r>
    </w:p>
    <w:p w:rsidR="007D6164" w:rsidRPr="00011589" w:rsidRDefault="007D6164" w:rsidP="007D6164">
      <w:pPr>
        <w:pStyle w:val="af"/>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 уступать права и осуществлять перевод долга по обязательствам, возникшим из настоящего Договора.</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5.2. Арендатор обязан:</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в соответствии с условиями Договора своевременно вносить Арендную плату;</w:t>
      </w:r>
    </w:p>
    <w:p w:rsidR="007D6164" w:rsidRPr="00011589" w:rsidRDefault="007D6164" w:rsidP="007D6164">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b/>
          <w:bCs/>
          <w:sz w:val="22"/>
          <w:szCs w:val="22"/>
        </w:rPr>
        <w:t>- </w:t>
      </w:r>
      <w:r w:rsidRPr="00011589">
        <w:rPr>
          <w:rFonts w:ascii="Times New Roman" w:hAnsi="Times New Roman" w:cs="Times New Roman"/>
          <w:bCs/>
          <w:sz w:val="22"/>
          <w:szCs w:val="22"/>
        </w:rPr>
        <w:t>обеспечивать представителям Арендодателя, органам, осуществляющим контроль использования и охраны земель, свободный доступ на Участок;</w:t>
      </w:r>
    </w:p>
    <w:p w:rsidR="007D6164" w:rsidRPr="00011589" w:rsidRDefault="007D6164" w:rsidP="007D6164">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lastRenderedPageBreak/>
        <w:t>- допускать представителей собственника линейного объекта (в случае, если Участок полностью или частично расположен в охранной зоне, установленной в отношении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не нарушать права других землепользователей;</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оповещать в десятидневный срок об ограничениях (например, арест и т.п.);</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при использовании Участка обеспечивать соблюдение порядка требований санитарно-эпидемиологического надзора, экологического надзора, Правил землепользования и застройки городского округа город Воронеж, иных требований, установленных Договором и действующим законодательством;</w:t>
      </w:r>
    </w:p>
    <w:p w:rsidR="007D6164" w:rsidRPr="00011589" w:rsidRDefault="007D6164" w:rsidP="007D6164">
      <w:pPr>
        <w:pStyle w:val="af"/>
        <w:tabs>
          <w:tab w:val="left" w:pos="142"/>
        </w:tabs>
        <w:ind w:firstLine="567"/>
        <w:jc w:val="both"/>
        <w:rPr>
          <w:rFonts w:ascii="Times New Roman" w:hAnsi="Times New Roman"/>
          <w:sz w:val="22"/>
          <w:szCs w:val="22"/>
        </w:rPr>
      </w:pPr>
      <w:r w:rsidRPr="00011589">
        <w:rPr>
          <w:rFonts w:ascii="Times New Roman" w:hAnsi="Times New Roman"/>
          <w:sz w:val="22"/>
          <w:szCs w:val="22"/>
        </w:rPr>
        <w:t>- при использовании земельного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7D6164" w:rsidRPr="00011589" w:rsidRDefault="007D6164" w:rsidP="007D6164">
      <w:pPr>
        <w:pStyle w:val="ae"/>
        <w:tabs>
          <w:tab w:val="left" w:pos="142"/>
        </w:tabs>
        <w:ind w:firstLine="567"/>
        <w:rPr>
          <w:bCs w:val="0"/>
          <w:kern w:val="0"/>
          <w:sz w:val="22"/>
          <w:szCs w:val="22"/>
          <w:lang w:eastAsia="ru-RU"/>
        </w:rPr>
      </w:pPr>
      <w:r w:rsidRPr="00011589">
        <w:rPr>
          <w:bCs w:val="0"/>
          <w:kern w:val="0"/>
          <w:sz w:val="22"/>
          <w:szCs w:val="22"/>
          <w:lang w:eastAsia="ru-RU"/>
        </w:rPr>
        <w:t>6. ОТВЕТСТВЕННОСТЬ СТОРОН</w:t>
      </w:r>
    </w:p>
    <w:p w:rsidR="007D6164" w:rsidRPr="00011589" w:rsidRDefault="007D6164" w:rsidP="007D6164">
      <w:pPr>
        <w:shd w:val="clear" w:color="auto" w:fill="FFFFFF"/>
        <w:tabs>
          <w:tab w:val="left" w:pos="142"/>
          <w:tab w:val="left" w:pos="595"/>
        </w:tabs>
        <w:ind w:right="57" w:firstLine="567"/>
        <w:jc w:val="both"/>
        <w:rPr>
          <w:rFonts w:ascii="Times New Roman" w:hAnsi="Times New Roman" w:cs="Times New Roman"/>
          <w:sz w:val="22"/>
          <w:szCs w:val="22"/>
        </w:rPr>
      </w:pPr>
      <w:r w:rsidRPr="00011589">
        <w:rPr>
          <w:rFonts w:ascii="Times New Roman" w:hAnsi="Times New Roman" w:cs="Times New Roman"/>
          <w:bCs/>
          <w:sz w:val="22"/>
          <w:szCs w:val="22"/>
        </w:rPr>
        <w:t xml:space="preserve">6.1. 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законодательством РФ. </w:t>
      </w:r>
      <w:r w:rsidRPr="00011589">
        <w:rPr>
          <w:rFonts w:ascii="Times New Roman" w:hAnsi="Times New Roman" w:cs="Times New Roman"/>
          <w:sz w:val="22"/>
          <w:szCs w:val="22"/>
        </w:rPr>
        <w:t xml:space="preserve">Уплата штрафных санкций не освобождает Стороны от исполнения лежащих на них обязательств и устранения нарушений, а также возмещения причиненных ими убытков. </w:t>
      </w:r>
    </w:p>
    <w:p w:rsidR="007D6164" w:rsidRPr="00011589" w:rsidRDefault="007D6164" w:rsidP="007D6164">
      <w:pPr>
        <w:shd w:val="clear" w:color="auto" w:fill="FFFFFF"/>
        <w:tabs>
          <w:tab w:val="left" w:pos="142"/>
          <w:tab w:val="left" w:pos="667"/>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6.2. В случае невнесения Арендатором Арендной платы в сроки, установленные п. 3.4 - 3.6 настоящего Договора, Арендодателем начисляются пени в размере 0,1 % от суммы задолженности за каждый день просрочки. </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6.3.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7D6164" w:rsidRPr="00011589" w:rsidRDefault="007D6164" w:rsidP="007D6164">
      <w:pPr>
        <w:pStyle w:val="ae"/>
        <w:tabs>
          <w:tab w:val="left" w:pos="142"/>
        </w:tabs>
        <w:ind w:firstLine="567"/>
        <w:jc w:val="both"/>
        <w:rPr>
          <w:sz w:val="22"/>
          <w:szCs w:val="22"/>
        </w:rPr>
      </w:pPr>
      <w:r w:rsidRPr="00011589">
        <w:rPr>
          <w:b w:val="0"/>
          <w:spacing w:val="-2"/>
          <w:sz w:val="22"/>
          <w:szCs w:val="22"/>
        </w:rPr>
        <w:t>6.4</w:t>
      </w:r>
      <w:r w:rsidRPr="00011589">
        <w:rPr>
          <w:b w:val="0"/>
          <w:sz w:val="22"/>
          <w:szCs w:val="22"/>
          <w:lang w:eastAsia="ru-RU"/>
        </w:rPr>
        <w:t>. В случае если по окончанию срока Договора Арендатор возвратил Участок несвоевременно, он обязан внести Арендную плату за все время пользования Участком на счет, указанный в п. 3.2 настоящего Договора.</w:t>
      </w:r>
      <w:r w:rsidRPr="00011589">
        <w:rPr>
          <w:sz w:val="22"/>
          <w:szCs w:val="22"/>
        </w:rPr>
        <w:t xml:space="preserve"> </w:t>
      </w:r>
    </w:p>
    <w:p w:rsidR="007D6164" w:rsidRPr="00011589" w:rsidRDefault="007D6164" w:rsidP="007D6164">
      <w:pPr>
        <w:pStyle w:val="ae"/>
        <w:tabs>
          <w:tab w:val="left" w:pos="142"/>
        </w:tabs>
        <w:ind w:firstLine="567"/>
        <w:jc w:val="both"/>
        <w:rPr>
          <w:b w:val="0"/>
          <w:sz w:val="22"/>
          <w:szCs w:val="22"/>
          <w:lang w:eastAsia="ru-RU"/>
        </w:rPr>
      </w:pPr>
      <w:r w:rsidRPr="00011589">
        <w:rPr>
          <w:b w:val="0"/>
          <w:sz w:val="22"/>
          <w:szCs w:val="22"/>
          <w:lang w:eastAsia="ru-RU"/>
        </w:rPr>
        <w:t>6.5. Арендатор несет ответственность за все повреждения, причиненные как гражданам,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7D6164" w:rsidRPr="00011589" w:rsidRDefault="007D6164" w:rsidP="007D6164">
      <w:pPr>
        <w:pStyle w:val="af"/>
        <w:rPr>
          <w:rFonts w:ascii="Times New Roman" w:hAnsi="Times New Roman"/>
          <w:sz w:val="22"/>
          <w:szCs w:val="22"/>
        </w:rPr>
      </w:pPr>
    </w:p>
    <w:p w:rsidR="007D6164" w:rsidRPr="00011589" w:rsidRDefault="007D6164" w:rsidP="007D6164">
      <w:pPr>
        <w:pStyle w:val="ae"/>
        <w:tabs>
          <w:tab w:val="left" w:pos="142"/>
        </w:tabs>
        <w:ind w:firstLine="567"/>
        <w:rPr>
          <w:bCs w:val="0"/>
          <w:kern w:val="0"/>
          <w:sz w:val="22"/>
          <w:szCs w:val="22"/>
          <w:lang w:eastAsia="ru-RU"/>
        </w:rPr>
      </w:pPr>
      <w:r w:rsidRPr="00011589">
        <w:rPr>
          <w:bCs w:val="0"/>
          <w:kern w:val="0"/>
          <w:sz w:val="22"/>
          <w:szCs w:val="22"/>
          <w:lang w:eastAsia="ru-RU"/>
        </w:rPr>
        <w:t>7. ФОРС-МАЖОРНЫЕ ОБСТОЯТЕЛЬСТВА</w:t>
      </w:r>
    </w:p>
    <w:p w:rsidR="007D6164" w:rsidRPr="00011589" w:rsidRDefault="007D6164" w:rsidP="007D6164">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7.1.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7D6164" w:rsidRPr="00011589" w:rsidRDefault="007D6164" w:rsidP="007D6164">
      <w:pPr>
        <w:pStyle w:val="af"/>
        <w:jc w:val="left"/>
        <w:rPr>
          <w:rFonts w:ascii="Times New Roman" w:hAnsi="Times New Roman"/>
          <w:sz w:val="22"/>
          <w:szCs w:val="22"/>
        </w:rPr>
      </w:pPr>
    </w:p>
    <w:p w:rsidR="007D6164" w:rsidRPr="00011589" w:rsidRDefault="007D6164" w:rsidP="007D6164">
      <w:pPr>
        <w:pStyle w:val="ae"/>
        <w:tabs>
          <w:tab w:val="left" w:pos="142"/>
        </w:tabs>
        <w:ind w:firstLine="567"/>
        <w:rPr>
          <w:bCs w:val="0"/>
          <w:kern w:val="0"/>
          <w:sz w:val="22"/>
          <w:szCs w:val="22"/>
          <w:lang w:eastAsia="ru-RU"/>
        </w:rPr>
      </w:pPr>
      <w:r w:rsidRPr="00011589">
        <w:rPr>
          <w:bCs w:val="0"/>
          <w:kern w:val="0"/>
          <w:sz w:val="22"/>
          <w:szCs w:val="22"/>
          <w:lang w:eastAsia="ru-RU"/>
        </w:rPr>
        <w:t>8. ПОРЯДОК ИЗМЕНЕНИЯ, РАСТОРЖЕНИЯ ДОГОВОРА АРЕНДЫ</w:t>
      </w:r>
    </w:p>
    <w:p w:rsidR="007D6164" w:rsidRPr="00011589" w:rsidRDefault="007D6164" w:rsidP="007D6164">
      <w:pPr>
        <w:pStyle w:val="ae"/>
        <w:tabs>
          <w:tab w:val="left" w:pos="142"/>
          <w:tab w:val="left" w:pos="709"/>
        </w:tabs>
        <w:ind w:firstLine="567"/>
        <w:jc w:val="both"/>
        <w:rPr>
          <w:b w:val="0"/>
          <w:bCs w:val="0"/>
          <w:kern w:val="0"/>
          <w:sz w:val="22"/>
          <w:szCs w:val="22"/>
          <w:lang w:eastAsia="ru-RU"/>
        </w:rPr>
      </w:pPr>
      <w:r w:rsidRPr="00011589">
        <w:rPr>
          <w:b w:val="0"/>
          <w:bCs w:val="0"/>
          <w:kern w:val="0"/>
          <w:sz w:val="22"/>
          <w:szCs w:val="22"/>
          <w:lang w:eastAsia="ru-RU"/>
        </w:rPr>
        <w:t>8.1. Изменения, дополнения к условиям настоящего Договора будут действительны только тогда, когда они внесены в письменной форме и подписаны уполномоченными представителями Сторон, в соответствии с положениями законодательства РФ и настоящего Договора, за исключением случая, предусмотренного п. 3.9 настоящего Договора.</w:t>
      </w:r>
    </w:p>
    <w:p w:rsidR="007D6164" w:rsidRPr="00011589" w:rsidRDefault="007D6164" w:rsidP="007D6164">
      <w:pPr>
        <w:shd w:val="clear" w:color="auto" w:fill="FFFFFF"/>
        <w:tabs>
          <w:tab w:val="left" w:pos="0"/>
          <w:tab w:val="left" w:pos="142"/>
        </w:tabs>
        <w:ind w:right="57" w:firstLine="567"/>
        <w:jc w:val="both"/>
        <w:rPr>
          <w:rFonts w:ascii="Times New Roman" w:hAnsi="Times New Roman" w:cs="Times New Roman"/>
          <w:sz w:val="22"/>
          <w:szCs w:val="22"/>
        </w:rPr>
      </w:pPr>
      <w:r w:rsidRPr="00011589">
        <w:rPr>
          <w:rFonts w:ascii="Times New Roman" w:hAnsi="Times New Roman" w:cs="Times New Roman"/>
          <w:bCs/>
          <w:spacing w:val="-7"/>
          <w:sz w:val="22"/>
          <w:szCs w:val="22"/>
        </w:rPr>
        <w:t>8.2. </w:t>
      </w:r>
      <w:r w:rsidRPr="00011589">
        <w:rPr>
          <w:rFonts w:ascii="Times New Roman" w:hAnsi="Times New Roman" w:cs="Times New Roman"/>
          <w:spacing w:val="-1"/>
          <w:sz w:val="22"/>
          <w:szCs w:val="22"/>
        </w:rPr>
        <w:t xml:space="preserve">Все вносимые какой-либо из Сторон предложения о внесении дополнений или изменений </w:t>
      </w:r>
      <w:r w:rsidRPr="00011589">
        <w:rPr>
          <w:rFonts w:ascii="Times New Roman" w:hAnsi="Times New Roman" w:cs="Times New Roman"/>
          <w:sz w:val="22"/>
          <w:szCs w:val="22"/>
        </w:rPr>
        <w:t xml:space="preserve">в условия настоящего Договора, в том числе о его расторжении, рассматриваются Сторонами </w:t>
      </w:r>
      <w:r w:rsidRPr="00011589">
        <w:rPr>
          <w:rFonts w:ascii="Times New Roman" w:hAnsi="Times New Roman" w:cs="Times New Roman"/>
          <w:spacing w:val="-1"/>
          <w:sz w:val="22"/>
          <w:szCs w:val="22"/>
        </w:rPr>
        <w:t xml:space="preserve">в месячный срок и оформляются дополнительными соглашениями, </w:t>
      </w:r>
      <w:r w:rsidRPr="00011589">
        <w:rPr>
          <w:rFonts w:ascii="Times New Roman" w:hAnsi="Times New Roman" w:cs="Times New Roman"/>
          <w:sz w:val="22"/>
          <w:szCs w:val="22"/>
        </w:rPr>
        <w:t>которое подписывается Арендодателем и Арендатором.</w:t>
      </w:r>
    </w:p>
    <w:p w:rsidR="007D6164" w:rsidRPr="00011589" w:rsidRDefault="007D6164" w:rsidP="007D6164">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lastRenderedPageBreak/>
        <w:t xml:space="preserve">8.3. </w:t>
      </w:r>
      <w:r w:rsidRPr="00011589">
        <w:rPr>
          <w:rFonts w:ascii="Times New Roman" w:hAnsi="Times New Roman" w:cs="Times New Roman"/>
          <w:spacing w:val="-1"/>
          <w:sz w:val="22"/>
          <w:szCs w:val="22"/>
        </w:rPr>
        <w:t xml:space="preserve">По требованию Арендодателя Договор аренды может быть досрочно расторгнут в судебном порядке в </w:t>
      </w:r>
      <w:r w:rsidRPr="00011589">
        <w:rPr>
          <w:rFonts w:ascii="Times New Roman" w:hAnsi="Times New Roman" w:cs="Times New Roman"/>
          <w:sz w:val="22"/>
          <w:szCs w:val="22"/>
        </w:rPr>
        <w:t xml:space="preserve">следующих случаях: </w:t>
      </w:r>
    </w:p>
    <w:p w:rsidR="007D6164" w:rsidRPr="00011589" w:rsidRDefault="007D6164" w:rsidP="007D6164">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 при невнесении Арендатором Арендной платы по истечении срока, установленного п. 3.4, 3.5 Договора;</w:t>
      </w:r>
    </w:p>
    <w:p w:rsidR="007D6164" w:rsidRPr="00011589" w:rsidRDefault="007D6164" w:rsidP="007D6164">
      <w:pPr>
        <w:shd w:val="clear" w:color="auto" w:fill="FFFFFF"/>
        <w:tabs>
          <w:tab w:val="left" w:pos="-993"/>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при невнесении Арендатором более двух раз подряд Арендной платы по истечении срока, установленного п. 3.6 Договора;</w:t>
      </w:r>
    </w:p>
    <w:p w:rsidR="007D6164" w:rsidRPr="00011589" w:rsidRDefault="007D6164" w:rsidP="007D6164">
      <w:pPr>
        <w:shd w:val="clear" w:color="auto" w:fill="FFFFFF"/>
        <w:tabs>
          <w:tab w:val="left" w:pos="-993"/>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 при использовании Участка (в целом или частично) не в соответствии с разрешенным использованием, определенным настоящим Договором; </w:t>
      </w:r>
    </w:p>
    <w:p w:rsidR="007D6164" w:rsidRPr="00011589" w:rsidRDefault="007D6164" w:rsidP="007D6164">
      <w:pPr>
        <w:shd w:val="clear" w:color="auto" w:fill="FFFFFF"/>
        <w:tabs>
          <w:tab w:val="left" w:pos="-993"/>
          <w:tab w:val="left" w:pos="142"/>
        </w:tabs>
        <w:ind w:right="57" w:firstLine="567"/>
        <w:jc w:val="both"/>
        <w:rPr>
          <w:rFonts w:ascii="Times New Roman" w:hAnsi="Times New Roman" w:cs="Times New Roman"/>
          <w:bCs/>
          <w:spacing w:val="-2"/>
          <w:sz w:val="22"/>
          <w:szCs w:val="22"/>
        </w:rPr>
      </w:pPr>
      <w:r w:rsidRPr="00011589">
        <w:rPr>
          <w:rFonts w:ascii="Times New Roman" w:hAnsi="Times New Roman" w:cs="Times New Roman"/>
          <w:spacing w:val="-1"/>
          <w:sz w:val="22"/>
          <w:szCs w:val="22"/>
        </w:rPr>
        <w:t>- при существенном ухудшении Арендатором состояния Участка;</w:t>
      </w:r>
      <w:r w:rsidRPr="00011589">
        <w:rPr>
          <w:rFonts w:ascii="Times New Roman" w:hAnsi="Times New Roman" w:cs="Times New Roman"/>
          <w:bCs/>
          <w:spacing w:val="-2"/>
          <w:sz w:val="22"/>
          <w:szCs w:val="22"/>
        </w:rPr>
        <w:t xml:space="preserve"> </w:t>
      </w:r>
    </w:p>
    <w:p w:rsidR="007D6164" w:rsidRPr="00011589" w:rsidRDefault="007D6164" w:rsidP="007D6164">
      <w:pPr>
        <w:shd w:val="clear" w:color="auto" w:fill="FFFFFF"/>
        <w:tabs>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 при неиспользовании Участка; </w:t>
      </w:r>
    </w:p>
    <w:p w:rsidR="007D6164" w:rsidRPr="00011589" w:rsidRDefault="007D6164" w:rsidP="007D6164">
      <w:pPr>
        <w:tabs>
          <w:tab w:val="left" w:pos="0"/>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при невыполнении Арендатором полностью или частично условий Договора аренды.</w:t>
      </w:r>
    </w:p>
    <w:p w:rsidR="007D6164" w:rsidRPr="00011589" w:rsidRDefault="007D6164" w:rsidP="007D6164">
      <w:pPr>
        <w:tabs>
          <w:tab w:val="left" w:pos="0"/>
          <w:tab w:val="left" w:pos="142"/>
        </w:tabs>
        <w:ind w:right="57"/>
        <w:jc w:val="both"/>
        <w:rPr>
          <w:rFonts w:ascii="Times New Roman" w:hAnsi="Times New Roman" w:cs="Times New Roman"/>
          <w:sz w:val="22"/>
          <w:szCs w:val="22"/>
        </w:rPr>
      </w:pPr>
    </w:p>
    <w:p w:rsidR="007D6164" w:rsidRPr="005500F6" w:rsidRDefault="007D6164" w:rsidP="007D6164">
      <w:pPr>
        <w:widowControl/>
        <w:tabs>
          <w:tab w:val="left" w:pos="142"/>
        </w:tabs>
        <w:suppressAutoHyphens/>
        <w:autoSpaceDE/>
        <w:autoSpaceDN/>
        <w:adjustRightInd/>
        <w:ind w:firstLine="567"/>
        <w:jc w:val="center"/>
        <w:rPr>
          <w:rFonts w:ascii="Times New Roman" w:hAnsi="Times New Roman" w:cs="Times New Roman"/>
          <w:b/>
          <w:sz w:val="22"/>
          <w:szCs w:val="22"/>
        </w:rPr>
      </w:pPr>
      <w:r w:rsidRPr="005500F6">
        <w:rPr>
          <w:rFonts w:ascii="Times New Roman" w:hAnsi="Times New Roman" w:cs="Times New Roman"/>
          <w:b/>
          <w:sz w:val="22"/>
          <w:szCs w:val="22"/>
        </w:rPr>
        <w:t>9. ДОПОЛНИТЕЛЬНЫЕ УСЛОВИЯ ДОГОВОРА</w:t>
      </w:r>
    </w:p>
    <w:p w:rsidR="007D6164" w:rsidRPr="005500F6" w:rsidRDefault="007D6164" w:rsidP="007D6164">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 xml:space="preserve">9.1.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без каких-либо иных разрешений. </w:t>
      </w:r>
    </w:p>
    <w:p w:rsidR="007D6164" w:rsidRPr="005500F6" w:rsidRDefault="007D6164" w:rsidP="007D6164">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9.2. Реорганизация Арендодателя, а также перемена собственника Участка не являются основанием для одностороннего расторжения Договора.</w:t>
      </w:r>
    </w:p>
    <w:p w:rsidR="007D6164" w:rsidRDefault="007D6164" w:rsidP="007D6164">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9.3.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7D6164" w:rsidRDefault="007D6164" w:rsidP="007D6164">
      <w:pPr>
        <w:widowControl/>
        <w:tabs>
          <w:tab w:val="left" w:pos="142"/>
        </w:tabs>
        <w:suppressAutoHyphens/>
        <w:autoSpaceDE/>
        <w:autoSpaceDN/>
        <w:adjustRightInd/>
        <w:ind w:firstLine="567"/>
        <w:jc w:val="both"/>
        <w:rPr>
          <w:rFonts w:ascii="Times New Roman" w:hAnsi="Times New Roman" w:cs="Times New Roman"/>
          <w:sz w:val="22"/>
          <w:szCs w:val="22"/>
        </w:rPr>
      </w:pPr>
      <w:r>
        <w:rPr>
          <w:rFonts w:ascii="Times New Roman" w:hAnsi="Times New Roman" w:cs="Times New Roman"/>
          <w:sz w:val="22"/>
          <w:szCs w:val="22"/>
        </w:rPr>
        <w:t xml:space="preserve">9.4. </w:t>
      </w:r>
      <w:r w:rsidRPr="00E0452D">
        <w:rPr>
          <w:rFonts w:ascii="Times New Roman" w:hAnsi="Times New Roman" w:cs="Times New Roman"/>
          <w:sz w:val="22"/>
          <w:szCs w:val="22"/>
        </w:rPr>
        <w:t>В связи с тем, что Участок</w:t>
      </w:r>
      <w:r>
        <w:rPr>
          <w:rFonts w:ascii="Times New Roman" w:hAnsi="Times New Roman" w:cs="Times New Roman"/>
          <w:sz w:val="22"/>
          <w:szCs w:val="22"/>
        </w:rPr>
        <w:t xml:space="preserve"> в</w:t>
      </w:r>
      <w:r w:rsidRPr="0073145C">
        <w:rPr>
          <w:rFonts w:ascii="Times New Roman" w:hAnsi="Times New Roman" w:cs="Times New Roman"/>
          <w:sz w:val="22"/>
          <w:szCs w:val="22"/>
        </w:rPr>
        <w:t xml:space="preserve"> соответствии с картами зон с особыми условиями использования, утвержденными в составе Правил землепользования и застройки, </w:t>
      </w:r>
      <w:r>
        <w:rPr>
          <w:rFonts w:ascii="Times New Roman" w:hAnsi="Times New Roman" w:cs="Times New Roman"/>
          <w:sz w:val="22"/>
          <w:szCs w:val="22"/>
        </w:rPr>
        <w:t>частично</w:t>
      </w:r>
      <w:r w:rsidRPr="0073145C">
        <w:rPr>
          <w:rFonts w:ascii="Times New Roman" w:hAnsi="Times New Roman" w:cs="Times New Roman"/>
          <w:sz w:val="22"/>
          <w:szCs w:val="22"/>
        </w:rPr>
        <w:t xml:space="preserve"> расположен </w:t>
      </w:r>
      <w:r>
        <w:rPr>
          <w:rFonts w:ascii="Times New Roman" w:hAnsi="Times New Roman" w:cs="Times New Roman"/>
          <w:sz w:val="22"/>
          <w:szCs w:val="22"/>
        </w:rPr>
        <w:t xml:space="preserve">в границах </w:t>
      </w:r>
      <w:r w:rsidRPr="0073145C">
        <w:rPr>
          <w:rFonts w:ascii="Times New Roman" w:hAnsi="Times New Roman" w:cs="Times New Roman"/>
          <w:sz w:val="22"/>
          <w:szCs w:val="22"/>
        </w:rPr>
        <w:t xml:space="preserve">приаэродромной территории </w:t>
      </w:r>
      <w:r>
        <w:rPr>
          <w:rFonts w:ascii="Times New Roman" w:hAnsi="Times New Roman" w:cs="Times New Roman"/>
          <w:sz w:val="22"/>
          <w:szCs w:val="22"/>
        </w:rPr>
        <w:t>аэродрома</w:t>
      </w:r>
      <w:r w:rsidRPr="0073145C">
        <w:rPr>
          <w:rFonts w:ascii="Times New Roman" w:hAnsi="Times New Roman" w:cs="Times New Roman"/>
          <w:sz w:val="22"/>
          <w:szCs w:val="22"/>
        </w:rPr>
        <w:t xml:space="preserve"> «Придача»</w:t>
      </w:r>
      <w:r>
        <w:rPr>
          <w:rFonts w:ascii="Times New Roman" w:hAnsi="Times New Roman" w:cs="Times New Roman"/>
          <w:sz w:val="22"/>
          <w:szCs w:val="22"/>
        </w:rPr>
        <w:t xml:space="preserve"> и частично в санитарно-защитной </w:t>
      </w:r>
      <w:proofErr w:type="gramStart"/>
      <w:r>
        <w:rPr>
          <w:rFonts w:ascii="Times New Roman" w:hAnsi="Times New Roman" w:cs="Times New Roman"/>
          <w:sz w:val="22"/>
          <w:szCs w:val="22"/>
        </w:rPr>
        <w:t>зоне</w:t>
      </w:r>
      <w:r w:rsidRPr="0073145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0452D">
        <w:rPr>
          <w:rFonts w:ascii="Times New Roman" w:hAnsi="Times New Roman" w:cs="Times New Roman"/>
          <w:sz w:val="22"/>
          <w:szCs w:val="22"/>
        </w:rPr>
        <w:t>Арендатор</w:t>
      </w:r>
      <w:proofErr w:type="gramEnd"/>
      <w:r w:rsidRPr="00E0452D">
        <w:rPr>
          <w:rFonts w:ascii="Times New Roman" w:hAnsi="Times New Roman" w:cs="Times New Roman"/>
          <w:sz w:val="22"/>
          <w:szCs w:val="22"/>
        </w:rPr>
        <w:t xml:space="preserve"> в рамках действия Договора обязан учесть</w:t>
      </w:r>
      <w:r w:rsidRPr="0073145C">
        <w:rPr>
          <w:rFonts w:ascii="Times New Roman" w:hAnsi="Times New Roman" w:cs="Times New Roman"/>
          <w:sz w:val="22"/>
          <w:szCs w:val="22"/>
        </w:rPr>
        <w:t xml:space="preserve"> соответствующие ограничения к земельному участку и объектам капитального строительства.</w:t>
      </w:r>
    </w:p>
    <w:p w:rsidR="007D6164" w:rsidRDefault="007D6164" w:rsidP="007D6164">
      <w:pPr>
        <w:widowControl/>
        <w:ind w:firstLine="567"/>
        <w:jc w:val="both"/>
        <w:rPr>
          <w:rFonts w:ascii="Times New Roman" w:hAnsi="Times New Roman" w:cs="Times New Roman"/>
          <w:sz w:val="22"/>
          <w:szCs w:val="22"/>
        </w:rPr>
      </w:pPr>
      <w:r>
        <w:rPr>
          <w:rFonts w:ascii="Times New Roman" w:hAnsi="Times New Roman" w:cs="Times New Roman"/>
          <w:sz w:val="22"/>
          <w:szCs w:val="22"/>
        </w:rPr>
        <w:t>9.5. Согласно выписке из ЕГРН:</w:t>
      </w:r>
    </w:p>
    <w:p w:rsidR="007D6164" w:rsidRPr="00DD05F2" w:rsidRDefault="007D6164" w:rsidP="007D6164">
      <w:pPr>
        <w:widowControl/>
        <w:ind w:firstLine="567"/>
        <w:jc w:val="both"/>
        <w:rPr>
          <w:rFonts w:ascii="Times New Roman" w:eastAsia="Calibri" w:hAnsi="Times New Roman" w:cs="Times New Roman"/>
          <w:sz w:val="22"/>
          <w:szCs w:val="22"/>
          <w:lang w:eastAsia="en-US"/>
        </w:rPr>
      </w:pPr>
      <w:r>
        <w:rPr>
          <w:rFonts w:ascii="Times New Roman" w:hAnsi="Times New Roman" w:cs="Times New Roman"/>
          <w:sz w:val="22"/>
          <w:szCs w:val="22"/>
        </w:rPr>
        <w:t xml:space="preserve">- </w:t>
      </w:r>
      <w:r w:rsidRPr="00DD05F2">
        <w:rPr>
          <w:rFonts w:ascii="Times New Roman" w:eastAsia="Calibri" w:hAnsi="Times New Roman" w:cs="Times New Roman"/>
          <w:sz w:val="22"/>
          <w:szCs w:val="22"/>
          <w:lang w:eastAsia="en-US"/>
        </w:rPr>
        <w:t>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от 30.06.2020 № 298 выдан: Департамент природных ресурсов и экологии Воронежской области; Реестровый номер границы: 36:00-6.622; Вид объекта реестра границ: Зона с особыми условиями использования территории; Вид зоны по документу: Водоохранная зона реки Песчанка на территории Новоусманского района и городского округа город Воронеж Воронежской области; Тип зоны: Водоохранная зона; Номер: 0. Площадь земельного участка, покрываемая зоной с особыми условиями использования, составляет 10 061 кв. м</w:t>
      </w:r>
      <w:r>
        <w:rPr>
          <w:rFonts w:ascii="Times New Roman" w:eastAsia="Calibri" w:hAnsi="Times New Roman" w:cs="Times New Roman"/>
          <w:sz w:val="22"/>
          <w:szCs w:val="22"/>
          <w:lang w:eastAsia="en-US"/>
        </w:rPr>
        <w:t>;</w:t>
      </w:r>
    </w:p>
    <w:p w:rsidR="007D6164" w:rsidRPr="00DD05F2" w:rsidRDefault="007D6164" w:rsidP="007D6164">
      <w:pPr>
        <w:widowControl/>
        <w:ind w:firstLine="426"/>
        <w:jc w:val="both"/>
        <w:rPr>
          <w:rFonts w:ascii="Times New Roman" w:eastAsia="Calibri" w:hAnsi="Times New Roman" w:cs="Times New Roman"/>
          <w:sz w:val="22"/>
          <w:szCs w:val="22"/>
          <w:lang w:eastAsia="en-US"/>
        </w:rPr>
      </w:pPr>
      <w:r>
        <w:rPr>
          <w:rFonts w:ascii="Times New Roman" w:hAnsi="Times New Roman" w:cs="Times New Roman"/>
          <w:sz w:val="22"/>
          <w:szCs w:val="22"/>
        </w:rPr>
        <w:t xml:space="preserve">- </w:t>
      </w:r>
      <w:r w:rsidRPr="00DD05F2">
        <w:rPr>
          <w:rFonts w:ascii="Times New Roman" w:eastAsia="Calibri" w:hAnsi="Times New Roman" w:cs="Times New Roman"/>
          <w:sz w:val="22"/>
          <w:szCs w:val="22"/>
          <w:lang w:eastAsia="en-US"/>
        </w:rPr>
        <w:t xml:space="preserve">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документ, воспроизводящий необходимые для внесения в государственный кадастр недвижимости сведения о границах между субъектами Российской Федерации, границах муниципального образования, границах населенного пункта, содержащиеся в утвержденных органами власти документах от 27.11.2018 № </w:t>
      </w:r>
      <w:r w:rsidRPr="00DD05F2">
        <w:rPr>
          <w:rFonts w:ascii="Times New Roman" w:eastAsia="Calibri" w:hAnsi="Times New Roman" w:cs="Times New Roman"/>
          <w:sz w:val="22"/>
          <w:szCs w:val="22"/>
          <w:lang w:val="en-US" w:eastAsia="en-US"/>
        </w:rPr>
        <w:t>PVD</w:t>
      </w:r>
      <w:r w:rsidRPr="00DD05F2">
        <w:rPr>
          <w:rFonts w:ascii="Times New Roman" w:eastAsia="Calibri" w:hAnsi="Times New Roman" w:cs="Times New Roman"/>
          <w:sz w:val="22"/>
          <w:szCs w:val="22"/>
          <w:lang w:eastAsia="en-US"/>
        </w:rPr>
        <w:t>-0100/2018-7338-1; постановление от 01.04.2014 № 17 выдан: Главный государственный санитарный врач Российской Федерации; текстовое и графическое описание (план границ) от 22.08.2017 № б/н; доверенность от 28.09.2018 № 86; Реестровый номер границы: 36:34-6.1123; Вид объекта реестра границ: Зона с особыми условиями использования территории; Вид зоны по документу: Санитарно-защитная зона для цеха Д-1 промплощадки № 2; Тип зоны: Иная зона с особыми условиями использования территории. Площадь земельного участка, покрываемая зоной с особыми условиями использования, составляет 2 738 кв. м</w:t>
      </w:r>
      <w:r>
        <w:rPr>
          <w:rFonts w:ascii="Times New Roman" w:eastAsia="Calibri" w:hAnsi="Times New Roman" w:cs="Times New Roman"/>
          <w:sz w:val="22"/>
          <w:szCs w:val="22"/>
          <w:lang w:eastAsia="en-US"/>
        </w:rPr>
        <w:t>;</w:t>
      </w:r>
    </w:p>
    <w:p w:rsidR="007D6164" w:rsidRPr="00DD05F2" w:rsidRDefault="007D6164" w:rsidP="007D6164">
      <w:pPr>
        <w:widowControl/>
        <w:ind w:firstLine="426"/>
        <w:jc w:val="both"/>
        <w:rPr>
          <w:rFonts w:ascii="Times New Roman" w:eastAsia="Calibri" w:hAnsi="Times New Roman" w:cs="Times New Roman"/>
          <w:sz w:val="22"/>
          <w:szCs w:val="22"/>
          <w:lang w:eastAsia="en-US"/>
        </w:rPr>
      </w:pPr>
      <w:r>
        <w:rPr>
          <w:rFonts w:ascii="Times New Roman" w:hAnsi="Times New Roman" w:cs="Times New Roman"/>
          <w:sz w:val="22"/>
          <w:szCs w:val="22"/>
        </w:rPr>
        <w:t xml:space="preserve">- </w:t>
      </w:r>
      <w:r w:rsidRPr="00DD05F2">
        <w:rPr>
          <w:rFonts w:ascii="Times New Roman" w:eastAsia="Calibri" w:hAnsi="Times New Roman" w:cs="Times New Roman"/>
          <w:sz w:val="22"/>
          <w:szCs w:val="22"/>
          <w:lang w:eastAsia="en-US"/>
        </w:rPr>
        <w:t xml:space="preserve">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границ зон затопления и подтопления территории городского округа город Воронеж при половодьях и паводках </w:t>
      </w:r>
      <w:proofErr w:type="spellStart"/>
      <w:r w:rsidRPr="00DD05F2">
        <w:rPr>
          <w:rFonts w:ascii="Times New Roman" w:eastAsia="Calibri" w:hAnsi="Times New Roman" w:cs="Times New Roman"/>
          <w:sz w:val="22"/>
          <w:szCs w:val="22"/>
          <w:lang w:eastAsia="en-US"/>
        </w:rPr>
        <w:t>р.Дон</w:t>
      </w:r>
      <w:proofErr w:type="spellEnd"/>
      <w:r w:rsidRPr="00DD05F2">
        <w:rPr>
          <w:rFonts w:ascii="Times New Roman" w:eastAsia="Calibri" w:hAnsi="Times New Roman" w:cs="Times New Roman"/>
          <w:sz w:val="22"/>
          <w:szCs w:val="22"/>
          <w:lang w:eastAsia="en-US"/>
        </w:rPr>
        <w:t xml:space="preserve">, </w:t>
      </w:r>
      <w:proofErr w:type="spellStart"/>
      <w:r w:rsidRPr="00DD05F2">
        <w:rPr>
          <w:rFonts w:ascii="Times New Roman" w:eastAsia="Calibri" w:hAnsi="Times New Roman" w:cs="Times New Roman"/>
          <w:sz w:val="22"/>
          <w:szCs w:val="22"/>
          <w:lang w:eastAsia="en-US"/>
        </w:rPr>
        <w:t>р.Песчаный</w:t>
      </w:r>
      <w:proofErr w:type="spellEnd"/>
      <w:r w:rsidRPr="00DD05F2">
        <w:rPr>
          <w:rFonts w:ascii="Times New Roman" w:eastAsia="Calibri" w:hAnsi="Times New Roman" w:cs="Times New Roman"/>
          <w:sz w:val="22"/>
          <w:szCs w:val="22"/>
          <w:lang w:eastAsia="en-US"/>
        </w:rPr>
        <w:t xml:space="preserve"> Лог на основании предложения Департамента природных ресурсов и экологии Воронежской области от 21.12.2022 № </w:t>
      </w:r>
      <w:r w:rsidRPr="006D58BD">
        <w:rPr>
          <w:rFonts w:ascii="Times New Roman" w:eastAsia="Calibri" w:hAnsi="Times New Roman" w:cs="Times New Roman"/>
          <w:sz w:val="22"/>
          <w:szCs w:val="22"/>
          <w:lang w:eastAsia="en-US"/>
        </w:rPr>
        <w:t>283» выдан: Донское бассейновое водное управление Федерального агентства</w:t>
      </w:r>
      <w:r w:rsidRPr="00DD05F2">
        <w:rPr>
          <w:rFonts w:ascii="Times New Roman" w:eastAsia="Calibri" w:hAnsi="Times New Roman" w:cs="Times New Roman"/>
          <w:sz w:val="22"/>
          <w:szCs w:val="22"/>
          <w:lang w:eastAsia="en-US"/>
        </w:rPr>
        <w:t xml:space="preserve"> водных ресурсов (Донское БВУ); Реестровый номер границы: 36:00-6.745; Вид объекта реестра границ: Зона с особыми условиями использования территории; Вид зоны по документу: территория сильного подтопления (при глубине залегания грунтовых вод менее 0,3м) г. Воронеж водами рек Воронеж, Песчанки и Воронежским водохранилищем; Тип зоны: Иная зона с особыми условиями использования территории. Площадь земельного участка, покрываемая зоной с особыми условиями использования, составляет 2 756 кв. м</w:t>
      </w:r>
      <w:r>
        <w:rPr>
          <w:rFonts w:ascii="Times New Roman" w:eastAsia="Calibri" w:hAnsi="Times New Roman" w:cs="Times New Roman"/>
          <w:sz w:val="22"/>
          <w:szCs w:val="22"/>
          <w:lang w:eastAsia="en-US"/>
        </w:rPr>
        <w:t>;</w:t>
      </w:r>
    </w:p>
    <w:p w:rsidR="007D6164" w:rsidRDefault="007D6164" w:rsidP="007D6164">
      <w:pPr>
        <w:widowControl/>
        <w:tabs>
          <w:tab w:val="left" w:pos="142"/>
        </w:tabs>
        <w:suppressAutoHyphens/>
        <w:autoSpaceDE/>
        <w:autoSpaceDN/>
        <w:adjustRightInd/>
        <w:ind w:firstLine="567"/>
        <w:jc w:val="both"/>
        <w:rPr>
          <w:rFonts w:ascii="Times New Roman" w:hAnsi="Times New Roman" w:cs="Times New Roman"/>
          <w:sz w:val="22"/>
          <w:szCs w:val="22"/>
        </w:rPr>
      </w:pPr>
      <w:r>
        <w:rPr>
          <w:rFonts w:ascii="Times New Roman" w:hAnsi="Times New Roman" w:cs="Times New Roman"/>
          <w:sz w:val="22"/>
          <w:szCs w:val="22"/>
        </w:rPr>
        <w:lastRenderedPageBreak/>
        <w:t xml:space="preserve">- </w:t>
      </w:r>
      <w:r w:rsidRPr="00DD05F2">
        <w:rPr>
          <w:rFonts w:ascii="Times New Roman" w:eastAsia="Calibri" w:hAnsi="Times New Roman" w:cs="Times New Roman"/>
          <w:sz w:val="22"/>
          <w:szCs w:val="22"/>
          <w:lang w:eastAsia="en-US"/>
        </w:rPr>
        <w:t>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постановление правительства РФ от 18.04.2014 № 360; приказ от 21.12.2022 № 282; представленный пакет документов (</w:t>
      </w:r>
      <w:proofErr w:type="spellStart"/>
      <w:r w:rsidRPr="00DD05F2">
        <w:rPr>
          <w:rFonts w:ascii="Times New Roman" w:eastAsia="Calibri" w:hAnsi="Times New Roman" w:cs="Times New Roman"/>
          <w:sz w:val="22"/>
          <w:szCs w:val="22"/>
          <w:lang w:val="en-US" w:eastAsia="en-US"/>
        </w:rPr>
        <w:t>ZoneToGKN</w:t>
      </w:r>
      <w:proofErr w:type="spellEnd"/>
      <w:r w:rsidRPr="00DD05F2">
        <w:rPr>
          <w:rFonts w:ascii="Times New Roman" w:eastAsia="Calibri" w:hAnsi="Times New Roman" w:cs="Times New Roman"/>
          <w:sz w:val="22"/>
          <w:szCs w:val="22"/>
          <w:lang w:eastAsia="en-US"/>
        </w:rPr>
        <w:t>_94</w:t>
      </w:r>
      <w:r w:rsidRPr="00DD05F2">
        <w:rPr>
          <w:rFonts w:ascii="Times New Roman" w:eastAsia="Calibri" w:hAnsi="Times New Roman" w:cs="Times New Roman"/>
          <w:sz w:val="22"/>
          <w:szCs w:val="22"/>
          <w:lang w:val="en-US" w:eastAsia="en-US"/>
        </w:rPr>
        <w:t>EIB</w:t>
      </w:r>
      <w:r w:rsidRPr="00DD05F2">
        <w:rPr>
          <w:rFonts w:ascii="Times New Roman" w:eastAsia="Calibri" w:hAnsi="Times New Roman" w:cs="Times New Roman"/>
          <w:sz w:val="22"/>
          <w:szCs w:val="22"/>
          <w:lang w:eastAsia="en-US"/>
        </w:rPr>
        <w:t>8</w:t>
      </w:r>
      <w:r w:rsidRPr="00DD05F2">
        <w:rPr>
          <w:rFonts w:ascii="Times New Roman" w:eastAsia="Calibri" w:hAnsi="Times New Roman" w:cs="Times New Roman"/>
          <w:sz w:val="22"/>
          <w:szCs w:val="22"/>
          <w:lang w:val="en-US" w:eastAsia="en-US"/>
        </w:rPr>
        <w:t>AE</w:t>
      </w:r>
      <w:r w:rsidRPr="00DD05F2">
        <w:rPr>
          <w:rFonts w:ascii="Times New Roman" w:eastAsia="Calibri" w:hAnsi="Times New Roman" w:cs="Times New Roman"/>
          <w:sz w:val="22"/>
          <w:szCs w:val="22"/>
          <w:lang w:eastAsia="en-US"/>
        </w:rPr>
        <w:t>-</w:t>
      </w:r>
      <w:r w:rsidRPr="00DD05F2">
        <w:rPr>
          <w:rFonts w:ascii="Times New Roman" w:eastAsia="Calibri" w:hAnsi="Times New Roman" w:cs="Times New Roman"/>
          <w:sz w:val="22"/>
          <w:szCs w:val="22"/>
          <w:lang w:val="en-US" w:eastAsia="en-US"/>
        </w:rPr>
        <w:t>A</w:t>
      </w:r>
      <w:r w:rsidRPr="00DD05F2">
        <w:rPr>
          <w:rFonts w:ascii="Times New Roman" w:eastAsia="Calibri" w:hAnsi="Times New Roman" w:cs="Times New Roman"/>
          <w:sz w:val="22"/>
          <w:szCs w:val="22"/>
          <w:lang w:eastAsia="en-US"/>
        </w:rPr>
        <w:t>243-4</w:t>
      </w:r>
      <w:r w:rsidRPr="00DD05F2">
        <w:rPr>
          <w:rFonts w:ascii="Times New Roman" w:eastAsia="Calibri" w:hAnsi="Times New Roman" w:cs="Times New Roman"/>
          <w:sz w:val="22"/>
          <w:szCs w:val="22"/>
          <w:lang w:val="en-US" w:eastAsia="en-US"/>
        </w:rPr>
        <w:t>BBA</w:t>
      </w:r>
      <w:r w:rsidRPr="00DD05F2">
        <w:rPr>
          <w:rFonts w:ascii="Times New Roman" w:eastAsia="Calibri" w:hAnsi="Times New Roman" w:cs="Times New Roman"/>
          <w:sz w:val="22"/>
          <w:szCs w:val="22"/>
          <w:lang w:eastAsia="en-US"/>
        </w:rPr>
        <w:t>-</w:t>
      </w:r>
      <w:r w:rsidRPr="00DD05F2">
        <w:rPr>
          <w:rFonts w:ascii="Times New Roman" w:eastAsia="Calibri" w:hAnsi="Times New Roman" w:cs="Times New Roman"/>
          <w:sz w:val="22"/>
          <w:szCs w:val="22"/>
          <w:lang w:val="en-US" w:eastAsia="en-US"/>
        </w:rPr>
        <w:t>A</w:t>
      </w:r>
      <w:r w:rsidRPr="00DD05F2">
        <w:rPr>
          <w:rFonts w:ascii="Times New Roman" w:eastAsia="Calibri" w:hAnsi="Times New Roman" w:cs="Times New Roman"/>
          <w:sz w:val="22"/>
          <w:szCs w:val="22"/>
          <w:lang w:eastAsia="en-US"/>
        </w:rPr>
        <w:t>3</w:t>
      </w:r>
      <w:r w:rsidRPr="00DD05F2">
        <w:rPr>
          <w:rFonts w:ascii="Times New Roman" w:eastAsia="Calibri" w:hAnsi="Times New Roman" w:cs="Times New Roman"/>
          <w:sz w:val="22"/>
          <w:szCs w:val="22"/>
          <w:lang w:val="en-US" w:eastAsia="en-US"/>
        </w:rPr>
        <w:t>A</w:t>
      </w:r>
      <w:r w:rsidRPr="00DD05F2">
        <w:rPr>
          <w:rFonts w:ascii="Times New Roman" w:eastAsia="Calibri" w:hAnsi="Times New Roman" w:cs="Times New Roman"/>
          <w:sz w:val="22"/>
          <w:szCs w:val="22"/>
          <w:lang w:eastAsia="en-US"/>
        </w:rPr>
        <w:t>6-</w:t>
      </w:r>
      <w:r w:rsidRPr="00DD05F2">
        <w:rPr>
          <w:rFonts w:ascii="Times New Roman" w:eastAsia="Calibri" w:hAnsi="Times New Roman" w:cs="Times New Roman"/>
          <w:sz w:val="22"/>
          <w:szCs w:val="22"/>
          <w:lang w:val="en-US" w:eastAsia="en-US"/>
        </w:rPr>
        <w:t>BFCE</w:t>
      </w:r>
      <w:r w:rsidRPr="00DD05F2">
        <w:rPr>
          <w:rFonts w:ascii="Times New Roman" w:eastAsia="Calibri" w:hAnsi="Times New Roman" w:cs="Times New Roman"/>
          <w:sz w:val="22"/>
          <w:szCs w:val="22"/>
          <w:lang w:eastAsia="en-US"/>
        </w:rPr>
        <w:t>68</w:t>
      </w:r>
      <w:r w:rsidRPr="00DD05F2">
        <w:rPr>
          <w:rFonts w:ascii="Times New Roman" w:eastAsia="Calibri" w:hAnsi="Times New Roman" w:cs="Times New Roman"/>
          <w:sz w:val="22"/>
          <w:szCs w:val="22"/>
          <w:lang w:val="en-US" w:eastAsia="en-US"/>
        </w:rPr>
        <w:t>EB</w:t>
      </w:r>
      <w:r w:rsidRPr="00DD05F2">
        <w:rPr>
          <w:rFonts w:ascii="Times New Roman" w:eastAsia="Calibri" w:hAnsi="Times New Roman" w:cs="Times New Roman"/>
          <w:sz w:val="22"/>
          <w:szCs w:val="22"/>
          <w:lang w:eastAsia="en-US"/>
        </w:rPr>
        <w:t>81</w:t>
      </w:r>
      <w:r w:rsidRPr="00DD05F2">
        <w:rPr>
          <w:rFonts w:ascii="Times New Roman" w:eastAsia="Calibri" w:hAnsi="Times New Roman" w:cs="Times New Roman"/>
          <w:sz w:val="22"/>
          <w:szCs w:val="22"/>
          <w:lang w:val="en-US" w:eastAsia="en-US"/>
        </w:rPr>
        <w:t>EE</w:t>
      </w:r>
      <w:r w:rsidRPr="00DD05F2">
        <w:rPr>
          <w:rFonts w:ascii="Times New Roman" w:eastAsia="Calibri" w:hAnsi="Times New Roman" w:cs="Times New Roman"/>
          <w:sz w:val="22"/>
          <w:szCs w:val="22"/>
          <w:lang w:eastAsia="en-US"/>
        </w:rPr>
        <w:t>.</w:t>
      </w:r>
      <w:r w:rsidRPr="00DD05F2">
        <w:rPr>
          <w:rFonts w:ascii="Times New Roman" w:eastAsia="Calibri" w:hAnsi="Times New Roman" w:cs="Times New Roman"/>
          <w:sz w:val="22"/>
          <w:szCs w:val="22"/>
          <w:lang w:val="en-US" w:eastAsia="en-US"/>
        </w:rPr>
        <w:t>zip</w:t>
      </w:r>
      <w:r w:rsidRPr="00DD05F2">
        <w:rPr>
          <w:rFonts w:ascii="Times New Roman" w:eastAsia="Calibri" w:hAnsi="Times New Roman" w:cs="Times New Roman"/>
          <w:sz w:val="22"/>
          <w:szCs w:val="22"/>
          <w:lang w:eastAsia="en-US"/>
        </w:rPr>
        <w:t xml:space="preserve">) от 24.03.2023 № 01-51/1325/23; документ, воспроизводящий необходимые для внесения в государственный кадастр недвижимости сведения о границах между субъектами Российской Федерации, границах муниципального образования, границах населенного пункта, содержащиеся в утвержденных органами власти документах от 12.04.2023 № </w:t>
      </w:r>
      <w:r w:rsidRPr="00DD05F2">
        <w:rPr>
          <w:rFonts w:ascii="Times New Roman" w:eastAsia="Calibri" w:hAnsi="Times New Roman" w:cs="Times New Roman"/>
          <w:sz w:val="22"/>
          <w:szCs w:val="22"/>
          <w:lang w:val="en-US" w:eastAsia="en-US"/>
        </w:rPr>
        <w:t>PVD</w:t>
      </w:r>
      <w:r w:rsidRPr="00DD05F2">
        <w:rPr>
          <w:rFonts w:ascii="Times New Roman" w:eastAsia="Calibri" w:hAnsi="Times New Roman" w:cs="Times New Roman"/>
          <w:sz w:val="22"/>
          <w:szCs w:val="22"/>
          <w:lang w:eastAsia="en-US"/>
        </w:rPr>
        <w:t>-0100/2023-17425-1; графическое описание местоположения границ зон с особыми условиями использования территории от 11.11.2022 № 1; письмо от 24.10.2022 № ИВ-134-10825; письмо от 11.10.2022 № 05-17/701; письмо от 19.10.2022 № 09-В/02-ТО/17857; письмо от 21.10.2022 № 16-20744-РИ/22; Реестровый номер границы: 36:00-6.752; Вид объекта реестра границ: Зона с особыми условиями использования территории; Вид зоны по документу: Зона затопления территории города Воронеж, затапливаемая водами рек Воронеж, Песчанки и Воронежским водохранилищем при половодьях и паводках 1 % обеспеченности; Тип зоны: Иная зона с особыми условиями использования территории. Площадь земельного участка, покрываемая зоной с особыми условиями использования, составляет 9 301 кв. м.</w:t>
      </w:r>
      <w:r w:rsidRPr="0073145C">
        <w:rPr>
          <w:rFonts w:ascii="Times New Roman" w:hAnsi="Times New Roman" w:cs="Times New Roman"/>
          <w:sz w:val="22"/>
          <w:szCs w:val="22"/>
        </w:rPr>
        <w:t xml:space="preserve"> </w:t>
      </w:r>
    </w:p>
    <w:p w:rsidR="007D6164" w:rsidRDefault="007D6164" w:rsidP="007D6164">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9.6</w:t>
      </w:r>
      <w:r w:rsidRPr="005500F6">
        <w:rPr>
          <w:rFonts w:ascii="Times New Roman" w:hAnsi="Times New Roman" w:cs="Times New Roman"/>
          <w:sz w:val="22"/>
          <w:szCs w:val="22"/>
        </w:rPr>
        <w:t xml:space="preserve">. В связи с тем, что Участок расположен в пределах </w:t>
      </w:r>
      <w:r w:rsidRPr="00F34D21">
        <w:rPr>
          <w:rFonts w:ascii="Times New Roman" w:hAnsi="Times New Roman" w:cs="Times New Roman"/>
          <w:sz w:val="22"/>
          <w:szCs w:val="22"/>
        </w:rPr>
        <w:t>приаэродромных территорий аэродромов Воронеж (Придача), Воронеж (Балтимор)</w:t>
      </w:r>
      <w:r w:rsidRPr="005500F6">
        <w:rPr>
          <w:rFonts w:ascii="Times New Roman" w:hAnsi="Times New Roman" w:cs="Times New Roman"/>
          <w:sz w:val="22"/>
          <w:szCs w:val="22"/>
        </w:rPr>
        <w:t>, Арендатор в рамках действия Договора обязан соблюдать требования, установленные воздушным законодательством Российской Федерации.</w:t>
      </w:r>
      <w:r>
        <w:rPr>
          <w:rFonts w:ascii="Times New Roman" w:hAnsi="Times New Roman" w:cs="Times New Roman"/>
          <w:sz w:val="22"/>
          <w:szCs w:val="22"/>
        </w:rPr>
        <w:t xml:space="preserve"> </w:t>
      </w:r>
      <w:r w:rsidRPr="00F34D21">
        <w:rPr>
          <w:rFonts w:ascii="Times New Roman" w:hAnsi="Times New Roman" w:cs="Times New Roman"/>
          <w:sz w:val="22"/>
          <w:szCs w:val="22"/>
        </w:rPr>
        <w:t xml:space="preserve">Площадь земельного участка, покрываемая зоной с особыми условиями использования, составляет </w:t>
      </w:r>
      <w:r>
        <w:rPr>
          <w:rFonts w:ascii="Times New Roman" w:hAnsi="Times New Roman" w:cs="Times New Roman"/>
          <w:sz w:val="22"/>
          <w:szCs w:val="22"/>
        </w:rPr>
        <w:t>12 057</w:t>
      </w:r>
      <w:r w:rsidRPr="00F34D21">
        <w:rPr>
          <w:rFonts w:ascii="Times New Roman" w:hAnsi="Times New Roman" w:cs="Times New Roman"/>
          <w:bCs/>
          <w:sz w:val="22"/>
          <w:szCs w:val="22"/>
        </w:rPr>
        <w:t xml:space="preserve"> кв. м</w:t>
      </w:r>
      <w:r w:rsidRPr="00F34D21">
        <w:rPr>
          <w:rFonts w:ascii="Times New Roman" w:hAnsi="Times New Roman" w:cs="Times New Roman"/>
          <w:sz w:val="22"/>
          <w:szCs w:val="22"/>
        </w:rPr>
        <w:t>.</w:t>
      </w:r>
    </w:p>
    <w:p w:rsidR="007D6164" w:rsidRDefault="007D6164" w:rsidP="007D6164">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9.7. </w:t>
      </w:r>
      <w:r w:rsidRPr="00D86D91">
        <w:rPr>
          <w:rFonts w:ascii="Times New Roman" w:hAnsi="Times New Roman" w:cs="Times New Roman"/>
          <w:sz w:val="22"/>
          <w:szCs w:val="22"/>
        </w:rPr>
        <w:t>В связи с тем, что Участок</w:t>
      </w:r>
      <w:r>
        <w:rPr>
          <w:rFonts w:ascii="Times New Roman" w:hAnsi="Times New Roman" w:cs="Times New Roman"/>
          <w:sz w:val="22"/>
          <w:szCs w:val="22"/>
        </w:rPr>
        <w:t xml:space="preserve"> </w:t>
      </w:r>
      <w:r w:rsidRPr="00D86D91">
        <w:rPr>
          <w:rFonts w:ascii="Times New Roman" w:hAnsi="Times New Roman" w:cs="Times New Roman"/>
          <w:sz w:val="22"/>
          <w:szCs w:val="22"/>
        </w:rPr>
        <w:t>расположен в границах подзон</w:t>
      </w:r>
      <w:r>
        <w:rPr>
          <w:rFonts w:ascii="Times New Roman" w:hAnsi="Times New Roman" w:cs="Times New Roman"/>
          <w:sz w:val="22"/>
          <w:szCs w:val="22"/>
        </w:rPr>
        <w:t>: № 3 (абсолютная высота, заданная поверхностями ограничения препятствий – 159,56 м); № 5; № 6 с</w:t>
      </w:r>
      <w:r w:rsidRPr="00D86D91">
        <w:rPr>
          <w:rFonts w:ascii="Times New Roman" w:hAnsi="Times New Roman" w:cs="Times New Roman"/>
          <w:sz w:val="22"/>
          <w:szCs w:val="22"/>
        </w:rPr>
        <w:t>огласно «Решения об установлении границ приаэродромной территории аэродрома экспериментальной авиации «Воронеж (Придача)», утвержденного Врио директора департамента авиационной промышленности Минпромторга России Д.</w:t>
      </w:r>
      <w:r>
        <w:rPr>
          <w:rFonts w:ascii="Times New Roman" w:hAnsi="Times New Roman" w:cs="Times New Roman"/>
          <w:sz w:val="22"/>
          <w:szCs w:val="22"/>
        </w:rPr>
        <w:t xml:space="preserve">А. </w:t>
      </w:r>
      <w:proofErr w:type="spellStart"/>
      <w:r>
        <w:rPr>
          <w:rFonts w:ascii="Times New Roman" w:hAnsi="Times New Roman" w:cs="Times New Roman"/>
          <w:sz w:val="22"/>
          <w:szCs w:val="22"/>
        </w:rPr>
        <w:t>Лысогорского</w:t>
      </w:r>
      <w:proofErr w:type="spellEnd"/>
      <w:r>
        <w:rPr>
          <w:rFonts w:ascii="Times New Roman" w:hAnsi="Times New Roman" w:cs="Times New Roman"/>
          <w:sz w:val="22"/>
          <w:szCs w:val="22"/>
        </w:rPr>
        <w:t xml:space="preserve"> от 29 июня 2018</w:t>
      </w:r>
      <w:r w:rsidRPr="00D86D91">
        <w:rPr>
          <w:rFonts w:ascii="Times New Roman" w:hAnsi="Times New Roman" w:cs="Times New Roman"/>
          <w:sz w:val="22"/>
          <w:szCs w:val="22"/>
        </w:rPr>
        <w:t>, Арендатор в рамках действия Договора</w:t>
      </w:r>
      <w:r>
        <w:rPr>
          <w:rFonts w:ascii="Times New Roman" w:hAnsi="Times New Roman" w:cs="Times New Roman"/>
          <w:sz w:val="22"/>
          <w:szCs w:val="22"/>
        </w:rPr>
        <w:t xml:space="preserve"> </w:t>
      </w:r>
      <w:r w:rsidRPr="00D86D91">
        <w:rPr>
          <w:rFonts w:ascii="Times New Roman" w:hAnsi="Times New Roman" w:cs="Times New Roman"/>
          <w:sz w:val="22"/>
          <w:szCs w:val="22"/>
        </w:rPr>
        <w:t>при архитектурно-строительном проектировании, строительстве, реконструкции объек</w:t>
      </w:r>
      <w:r>
        <w:rPr>
          <w:rFonts w:ascii="Times New Roman" w:hAnsi="Times New Roman" w:cs="Times New Roman"/>
          <w:sz w:val="22"/>
          <w:szCs w:val="22"/>
        </w:rPr>
        <w:t>тов капитального строительства обязан</w:t>
      </w:r>
      <w:r w:rsidRPr="00D86D91">
        <w:rPr>
          <w:rFonts w:ascii="Times New Roman" w:hAnsi="Times New Roman" w:cs="Times New Roman"/>
          <w:sz w:val="22"/>
          <w:szCs w:val="22"/>
        </w:rPr>
        <w:t xml:space="preserve"> учитывать соответствующие ограничения.</w:t>
      </w:r>
    </w:p>
    <w:p w:rsidR="007D6164" w:rsidRDefault="007D6164" w:rsidP="007D6164">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9.8</w:t>
      </w:r>
      <w:r w:rsidRPr="005500F6">
        <w:rPr>
          <w:rFonts w:ascii="Times New Roman" w:hAnsi="Times New Roman" w:cs="Times New Roman"/>
          <w:sz w:val="22"/>
          <w:szCs w:val="22"/>
        </w:rPr>
        <w:t>. В связи с тем, что Участок расположен в границах зон боевых действий на территории  г</w:t>
      </w:r>
      <w:r>
        <w:rPr>
          <w:rFonts w:ascii="Times New Roman" w:hAnsi="Times New Roman" w:cs="Times New Roman"/>
          <w:sz w:val="22"/>
          <w:szCs w:val="22"/>
        </w:rPr>
        <w:t>орода</w:t>
      </w:r>
      <w:r w:rsidRPr="005500F6">
        <w:rPr>
          <w:rFonts w:ascii="Times New Roman" w:hAnsi="Times New Roman" w:cs="Times New Roman"/>
          <w:sz w:val="22"/>
          <w:szCs w:val="22"/>
        </w:rPr>
        <w:t xml:space="preserve"> Воронежа в 1942-1943 годах, Арендатор в рамках действия настоящего Договора обязан соблюдать Закон Российской Федерации от 14.01.1993 № 4292-1 «Об увековечивании памяти погибших при защите Отечества» и закон Воронежской области от 29.04.2016 № 45-ОЗ «Об отдельных мерах по поддержке проведения поисковой работы на территории Воронежской области».</w:t>
      </w:r>
      <w:r>
        <w:rPr>
          <w:rFonts w:ascii="Times New Roman" w:hAnsi="Times New Roman" w:cs="Times New Roman"/>
          <w:sz w:val="22"/>
          <w:szCs w:val="22"/>
        </w:rPr>
        <w:t xml:space="preserve"> </w:t>
      </w:r>
      <w:r w:rsidRPr="00F34D21">
        <w:rPr>
          <w:rFonts w:ascii="Times New Roman" w:hAnsi="Times New Roman" w:cs="Times New Roman"/>
          <w:sz w:val="22"/>
          <w:szCs w:val="22"/>
        </w:rPr>
        <w:t xml:space="preserve">Площадь земельного участка, покрываемая зоной с особыми условиями использования, составляет </w:t>
      </w:r>
      <w:r>
        <w:rPr>
          <w:rFonts w:ascii="Times New Roman" w:hAnsi="Times New Roman" w:cs="Times New Roman"/>
          <w:sz w:val="22"/>
          <w:szCs w:val="22"/>
        </w:rPr>
        <w:t>12 057</w:t>
      </w:r>
      <w:r w:rsidRPr="00F34D21">
        <w:rPr>
          <w:rFonts w:ascii="Times New Roman" w:hAnsi="Times New Roman" w:cs="Times New Roman"/>
          <w:sz w:val="22"/>
          <w:szCs w:val="22"/>
        </w:rPr>
        <w:t xml:space="preserve"> кв. м.</w:t>
      </w:r>
    </w:p>
    <w:p w:rsidR="007D6164" w:rsidRDefault="007D6164" w:rsidP="007D6164">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9.9</w:t>
      </w:r>
      <w:r w:rsidRPr="005500F6">
        <w:rPr>
          <w:rFonts w:ascii="Times New Roman" w:hAnsi="Times New Roman" w:cs="Times New Roman"/>
          <w:sz w:val="22"/>
          <w:szCs w:val="22"/>
        </w:rPr>
        <w:t>. Арендатор в рамках действия Договора при обнаружении в ходе проведения изыскательских, проектных, земляных, строительных, мелиоративных, хозяйственных работ объекта, обладающего признаками объекта культурного наследия, в том числе объекта археологического наследия, обязан соблюдать требования Федерального закона от 25.06.2002 № 73-ФЗ «Об объектах культурного наследия (памятник истории и культуры) народов Российской Федерации».</w:t>
      </w:r>
    </w:p>
    <w:p w:rsidR="007D6164" w:rsidRDefault="007D6164" w:rsidP="007D6164">
      <w:pPr>
        <w:pStyle w:val="ae"/>
        <w:tabs>
          <w:tab w:val="left" w:pos="142"/>
        </w:tabs>
        <w:ind w:firstLine="567"/>
        <w:jc w:val="both"/>
        <w:rPr>
          <w:b w:val="0"/>
          <w:bCs w:val="0"/>
          <w:kern w:val="0"/>
          <w:sz w:val="22"/>
          <w:szCs w:val="22"/>
          <w:lang w:eastAsia="ru-RU"/>
        </w:rPr>
      </w:pPr>
      <w:r>
        <w:rPr>
          <w:b w:val="0"/>
          <w:bCs w:val="0"/>
          <w:kern w:val="0"/>
          <w:sz w:val="22"/>
          <w:szCs w:val="22"/>
          <w:lang w:eastAsia="ru-RU"/>
        </w:rPr>
        <w:t>9.10</w:t>
      </w:r>
      <w:r w:rsidRPr="005500F6">
        <w:rPr>
          <w:b w:val="0"/>
          <w:bCs w:val="0"/>
          <w:kern w:val="0"/>
          <w:sz w:val="22"/>
          <w:szCs w:val="22"/>
          <w:lang w:eastAsia="ru-RU"/>
        </w:rPr>
        <w:t>. Стороны пришли к соглашению, что споры, возник</w:t>
      </w:r>
      <w:r>
        <w:rPr>
          <w:b w:val="0"/>
          <w:bCs w:val="0"/>
          <w:kern w:val="0"/>
          <w:sz w:val="22"/>
          <w:szCs w:val="22"/>
          <w:lang w:eastAsia="ru-RU"/>
        </w:rPr>
        <w:t xml:space="preserve">ающие при исполнении настоящего </w:t>
      </w:r>
      <w:r w:rsidRPr="005500F6">
        <w:rPr>
          <w:b w:val="0"/>
          <w:bCs w:val="0"/>
          <w:kern w:val="0"/>
          <w:sz w:val="22"/>
          <w:szCs w:val="22"/>
          <w:lang w:eastAsia="ru-RU"/>
        </w:rPr>
        <w:t>Договора, подлежат рассмотрению в суде по месту нахождения Арендодателя</w:t>
      </w:r>
      <w:r>
        <w:rPr>
          <w:b w:val="0"/>
          <w:bCs w:val="0"/>
          <w:kern w:val="0"/>
          <w:sz w:val="22"/>
          <w:szCs w:val="22"/>
          <w:lang w:eastAsia="ru-RU"/>
        </w:rPr>
        <w:t>.</w:t>
      </w:r>
    </w:p>
    <w:p w:rsidR="007D6164" w:rsidRDefault="007D6164" w:rsidP="007D6164">
      <w:pPr>
        <w:pStyle w:val="ae"/>
        <w:tabs>
          <w:tab w:val="left" w:pos="142"/>
        </w:tabs>
        <w:ind w:firstLine="567"/>
        <w:rPr>
          <w:b w:val="0"/>
          <w:bCs w:val="0"/>
          <w:kern w:val="0"/>
          <w:sz w:val="22"/>
          <w:szCs w:val="22"/>
          <w:lang w:eastAsia="ru-RU"/>
        </w:rPr>
      </w:pPr>
    </w:p>
    <w:p w:rsidR="007D6164" w:rsidRPr="00011589" w:rsidRDefault="007D6164" w:rsidP="007D6164">
      <w:pPr>
        <w:pStyle w:val="ae"/>
        <w:ind w:firstLine="567"/>
        <w:rPr>
          <w:bCs w:val="0"/>
          <w:kern w:val="0"/>
          <w:sz w:val="22"/>
          <w:szCs w:val="22"/>
          <w:lang w:eastAsia="ru-RU"/>
        </w:rPr>
      </w:pPr>
      <w:r>
        <w:rPr>
          <w:bCs w:val="0"/>
          <w:kern w:val="0"/>
          <w:sz w:val="22"/>
          <w:szCs w:val="22"/>
          <w:lang w:eastAsia="ru-RU"/>
        </w:rPr>
        <w:t>10</w:t>
      </w:r>
      <w:r w:rsidRPr="00011589">
        <w:rPr>
          <w:bCs w:val="0"/>
          <w:kern w:val="0"/>
          <w:sz w:val="22"/>
          <w:szCs w:val="22"/>
          <w:lang w:eastAsia="ru-RU"/>
        </w:rPr>
        <w:t>. АДРЕСА, РЕКВИЗИТЫ И ПОДПИСИ СТОРОН</w:t>
      </w:r>
    </w:p>
    <w:p w:rsidR="007D6164" w:rsidRPr="00011589" w:rsidRDefault="007D6164" w:rsidP="007D6164">
      <w:pPr>
        <w:pStyle w:val="af"/>
        <w:rPr>
          <w:rFonts w:ascii="Times New Roman" w:hAnsi="Times New Roman"/>
          <w:sz w:val="22"/>
          <w:szCs w:val="22"/>
        </w:rPr>
      </w:pPr>
    </w:p>
    <w:p w:rsidR="007D6164" w:rsidRPr="00011589" w:rsidRDefault="007D6164" w:rsidP="007D6164">
      <w:pPr>
        <w:pStyle w:val="ae"/>
        <w:ind w:firstLine="567"/>
        <w:rPr>
          <w:b w:val="0"/>
          <w:bCs w:val="0"/>
          <w:kern w:val="0"/>
          <w:sz w:val="22"/>
          <w:szCs w:val="22"/>
          <w:lang w:eastAsia="ru-RU"/>
        </w:rPr>
      </w:pPr>
      <w:r w:rsidRPr="00011589">
        <w:rPr>
          <w:b w:val="0"/>
          <w:bCs w:val="0"/>
          <w:kern w:val="0"/>
          <w:sz w:val="22"/>
          <w:szCs w:val="22"/>
          <w:lang w:eastAsia="ru-RU"/>
        </w:rPr>
        <w:t xml:space="preserve">Арендодатель:                                                     Арендатор: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5140"/>
      </w:tblGrid>
      <w:tr w:rsidR="007D6164" w:rsidRPr="00011589" w:rsidTr="00AA23AF">
        <w:tc>
          <w:tcPr>
            <w:tcW w:w="5140" w:type="dxa"/>
          </w:tcPr>
          <w:p w:rsidR="007D6164" w:rsidRPr="00011589" w:rsidRDefault="007D6164" w:rsidP="00AA23AF">
            <w:pPr>
              <w:pStyle w:val="ae"/>
              <w:jc w:val="left"/>
              <w:rPr>
                <w:b w:val="0"/>
                <w:bCs w:val="0"/>
                <w:kern w:val="0"/>
                <w:sz w:val="22"/>
                <w:szCs w:val="22"/>
                <w:lang w:eastAsia="ru-RU"/>
              </w:rPr>
            </w:pPr>
            <w:r w:rsidRPr="00011589">
              <w:rPr>
                <w:b w:val="0"/>
                <w:bCs w:val="0"/>
                <w:kern w:val="0"/>
                <w:sz w:val="22"/>
                <w:szCs w:val="22"/>
                <w:lang w:eastAsia="ru-RU"/>
              </w:rPr>
              <w:t>Департамент имущественных и земельных отношений Воронежской области</w:t>
            </w:r>
          </w:p>
          <w:p w:rsidR="007D6164" w:rsidRPr="00011589" w:rsidRDefault="007D6164" w:rsidP="00AA23AF">
            <w:pPr>
              <w:pStyle w:val="ae"/>
              <w:jc w:val="left"/>
              <w:rPr>
                <w:b w:val="0"/>
                <w:bCs w:val="0"/>
                <w:kern w:val="0"/>
                <w:sz w:val="22"/>
                <w:szCs w:val="22"/>
                <w:lang w:eastAsia="ru-RU"/>
              </w:rPr>
            </w:pPr>
            <w:r w:rsidRPr="00011589">
              <w:rPr>
                <w:b w:val="0"/>
                <w:bCs w:val="0"/>
                <w:kern w:val="0"/>
                <w:sz w:val="22"/>
                <w:szCs w:val="22"/>
                <w:lang w:eastAsia="ru-RU"/>
              </w:rPr>
              <w:t>394006, г. Воронеж, пл. Ленина, 12</w:t>
            </w:r>
          </w:p>
          <w:p w:rsidR="007D6164" w:rsidRPr="00011589" w:rsidRDefault="007D6164" w:rsidP="00AA23AF">
            <w:pPr>
              <w:pStyle w:val="ae"/>
              <w:jc w:val="left"/>
              <w:rPr>
                <w:b w:val="0"/>
                <w:bCs w:val="0"/>
                <w:kern w:val="0"/>
                <w:sz w:val="22"/>
                <w:szCs w:val="22"/>
                <w:lang w:eastAsia="ru-RU"/>
              </w:rPr>
            </w:pPr>
            <w:r w:rsidRPr="00011589">
              <w:rPr>
                <w:b w:val="0"/>
                <w:bCs w:val="0"/>
                <w:kern w:val="0"/>
                <w:sz w:val="22"/>
                <w:szCs w:val="22"/>
                <w:lang w:eastAsia="ru-RU"/>
              </w:rPr>
              <w:t>ИНН 3666057069</w:t>
            </w:r>
          </w:p>
          <w:p w:rsidR="007D6164" w:rsidRPr="00011589" w:rsidRDefault="007D6164" w:rsidP="00AA23AF">
            <w:pPr>
              <w:pStyle w:val="af"/>
              <w:jc w:val="left"/>
              <w:rPr>
                <w:rFonts w:ascii="Times New Roman" w:hAnsi="Times New Roman"/>
                <w:bCs/>
                <w:sz w:val="22"/>
                <w:szCs w:val="22"/>
              </w:rPr>
            </w:pPr>
            <w:r w:rsidRPr="00011589">
              <w:rPr>
                <w:rFonts w:ascii="Times New Roman" w:hAnsi="Times New Roman"/>
                <w:bCs/>
                <w:sz w:val="22"/>
                <w:szCs w:val="22"/>
              </w:rPr>
              <w:t>ОГРН 1023601570904</w:t>
            </w:r>
          </w:p>
          <w:p w:rsidR="007D6164" w:rsidRPr="00011589" w:rsidRDefault="007D6164" w:rsidP="00AA23AF">
            <w:pPr>
              <w:pStyle w:val="ae"/>
              <w:rPr>
                <w:b w:val="0"/>
                <w:bCs w:val="0"/>
                <w:kern w:val="0"/>
                <w:sz w:val="22"/>
                <w:szCs w:val="22"/>
                <w:lang w:eastAsia="ru-RU"/>
              </w:rPr>
            </w:pPr>
            <w:r w:rsidRPr="00011589">
              <w:rPr>
                <w:b w:val="0"/>
                <w:bCs w:val="0"/>
                <w:kern w:val="0"/>
                <w:sz w:val="22"/>
                <w:szCs w:val="22"/>
                <w:lang w:eastAsia="ru-RU"/>
              </w:rPr>
              <w:t xml:space="preserve">____________ __________ </w:t>
            </w:r>
          </w:p>
          <w:p w:rsidR="007D6164" w:rsidRPr="00011589" w:rsidRDefault="007D6164" w:rsidP="00AA23AF">
            <w:pPr>
              <w:pStyle w:val="af"/>
              <w:jc w:val="left"/>
              <w:rPr>
                <w:rFonts w:ascii="Times New Roman" w:hAnsi="Times New Roman"/>
                <w:sz w:val="22"/>
                <w:szCs w:val="22"/>
              </w:rPr>
            </w:pPr>
            <w:r w:rsidRPr="00011589">
              <w:rPr>
                <w:rFonts w:ascii="Times New Roman" w:hAnsi="Times New Roman"/>
                <w:bCs/>
                <w:sz w:val="22"/>
                <w:szCs w:val="22"/>
              </w:rPr>
              <w:t xml:space="preserve">                                             М.П.</w:t>
            </w:r>
          </w:p>
        </w:tc>
        <w:tc>
          <w:tcPr>
            <w:tcW w:w="5140" w:type="dxa"/>
          </w:tcPr>
          <w:p w:rsidR="007D6164" w:rsidRPr="00011589" w:rsidRDefault="007D6164" w:rsidP="00AA23AF">
            <w:pPr>
              <w:pStyle w:val="ae"/>
              <w:rPr>
                <w:b w:val="0"/>
                <w:bCs w:val="0"/>
                <w:kern w:val="0"/>
                <w:sz w:val="22"/>
                <w:szCs w:val="22"/>
                <w:lang w:eastAsia="ru-RU"/>
              </w:rPr>
            </w:pPr>
          </w:p>
          <w:p w:rsidR="007D6164" w:rsidRPr="00011589" w:rsidRDefault="007D6164" w:rsidP="00AA23AF">
            <w:pPr>
              <w:pStyle w:val="ae"/>
              <w:rPr>
                <w:b w:val="0"/>
                <w:bCs w:val="0"/>
                <w:kern w:val="0"/>
                <w:sz w:val="22"/>
                <w:szCs w:val="22"/>
                <w:lang w:eastAsia="ru-RU"/>
              </w:rPr>
            </w:pPr>
          </w:p>
          <w:p w:rsidR="007D6164" w:rsidRPr="00011589" w:rsidRDefault="007D6164" w:rsidP="00AA23AF">
            <w:pPr>
              <w:pStyle w:val="ae"/>
              <w:rPr>
                <w:b w:val="0"/>
                <w:bCs w:val="0"/>
                <w:kern w:val="0"/>
                <w:sz w:val="22"/>
                <w:szCs w:val="22"/>
                <w:lang w:eastAsia="ru-RU"/>
              </w:rPr>
            </w:pPr>
          </w:p>
          <w:p w:rsidR="007D6164" w:rsidRPr="00011589" w:rsidRDefault="007D6164" w:rsidP="00AA23AF">
            <w:pPr>
              <w:pStyle w:val="ae"/>
              <w:rPr>
                <w:b w:val="0"/>
                <w:bCs w:val="0"/>
                <w:kern w:val="0"/>
                <w:sz w:val="22"/>
                <w:szCs w:val="22"/>
                <w:lang w:eastAsia="ru-RU"/>
              </w:rPr>
            </w:pPr>
          </w:p>
          <w:p w:rsidR="007D6164" w:rsidRPr="00011589" w:rsidRDefault="007D6164" w:rsidP="00AA23AF">
            <w:pPr>
              <w:pStyle w:val="ae"/>
              <w:rPr>
                <w:b w:val="0"/>
                <w:bCs w:val="0"/>
                <w:kern w:val="0"/>
                <w:sz w:val="22"/>
                <w:szCs w:val="22"/>
                <w:lang w:eastAsia="ru-RU"/>
              </w:rPr>
            </w:pPr>
          </w:p>
          <w:p w:rsidR="007D6164" w:rsidRPr="00011589" w:rsidRDefault="007D6164" w:rsidP="00AA23AF">
            <w:pPr>
              <w:pStyle w:val="ae"/>
              <w:rPr>
                <w:b w:val="0"/>
                <w:bCs w:val="0"/>
                <w:kern w:val="0"/>
                <w:sz w:val="22"/>
                <w:szCs w:val="22"/>
                <w:lang w:eastAsia="ru-RU"/>
              </w:rPr>
            </w:pPr>
            <w:r w:rsidRPr="00011589">
              <w:rPr>
                <w:b w:val="0"/>
                <w:bCs w:val="0"/>
                <w:kern w:val="0"/>
                <w:sz w:val="22"/>
                <w:szCs w:val="22"/>
                <w:lang w:eastAsia="ru-RU"/>
              </w:rPr>
              <w:t xml:space="preserve">____________ __________ </w:t>
            </w:r>
          </w:p>
          <w:p w:rsidR="007D6164" w:rsidRPr="00011589" w:rsidRDefault="007D6164" w:rsidP="00AA23AF">
            <w:pPr>
              <w:pStyle w:val="af"/>
              <w:rPr>
                <w:rFonts w:ascii="Times New Roman" w:hAnsi="Times New Roman"/>
                <w:sz w:val="22"/>
                <w:szCs w:val="22"/>
              </w:rPr>
            </w:pPr>
            <w:r w:rsidRPr="00011589">
              <w:rPr>
                <w:rFonts w:ascii="Times New Roman" w:hAnsi="Times New Roman"/>
                <w:bCs/>
                <w:sz w:val="22"/>
                <w:szCs w:val="22"/>
              </w:rPr>
              <w:t xml:space="preserve">                                             М.П.</w:t>
            </w:r>
          </w:p>
        </w:tc>
      </w:tr>
    </w:tbl>
    <w:p w:rsidR="00E8258C" w:rsidRDefault="00E8258C" w:rsidP="00F96993">
      <w:pPr>
        <w:rPr>
          <w:rFonts w:ascii="Times New Roman" w:hAnsi="Times New Roman" w:cs="Times New Roman"/>
          <w:b/>
          <w:sz w:val="22"/>
          <w:szCs w:val="22"/>
          <w:lang w:eastAsia="ar-SA"/>
        </w:rPr>
        <w:sectPr w:rsidR="00E8258C" w:rsidSect="007D6164">
          <w:pgSz w:w="11906" w:h="16838"/>
          <w:pgMar w:top="851" w:right="567" w:bottom="1135" w:left="1247" w:header="709" w:footer="709" w:gutter="0"/>
          <w:cols w:space="708"/>
          <w:docGrid w:linePitch="360"/>
        </w:sectPr>
      </w:pPr>
    </w:p>
    <w:p w:rsidR="007D6164" w:rsidRDefault="007D6164" w:rsidP="00F96993">
      <w:pPr>
        <w:rPr>
          <w:rFonts w:ascii="Times New Roman" w:hAnsi="Times New Roman" w:cs="Times New Roman"/>
          <w:b/>
          <w:sz w:val="22"/>
          <w:szCs w:val="22"/>
          <w:lang w:eastAsia="ar-SA"/>
        </w:rPr>
      </w:pPr>
    </w:p>
    <w:p w:rsidR="00E10581" w:rsidRPr="00E8258C" w:rsidRDefault="00E10581" w:rsidP="00E10581">
      <w:pPr>
        <w:jc w:val="right"/>
        <w:rPr>
          <w:rFonts w:ascii="Times New Roman" w:hAnsi="Times New Roman" w:cs="Times New Roman"/>
        </w:rPr>
      </w:pPr>
      <w:r w:rsidRPr="00E8258C">
        <w:rPr>
          <w:rFonts w:ascii="Times New Roman" w:hAnsi="Times New Roman" w:cs="Times New Roman"/>
        </w:rPr>
        <w:t xml:space="preserve">Приложение № 3 к извещению о </w:t>
      </w:r>
    </w:p>
    <w:p w:rsidR="00E10581" w:rsidRPr="00E8258C" w:rsidRDefault="00E10581" w:rsidP="00E10581">
      <w:pPr>
        <w:jc w:val="right"/>
        <w:rPr>
          <w:rFonts w:ascii="Times New Roman" w:hAnsi="Times New Roman" w:cs="Times New Roman"/>
        </w:rPr>
      </w:pPr>
      <w:r w:rsidRPr="00E8258C">
        <w:rPr>
          <w:rFonts w:ascii="Times New Roman" w:hAnsi="Times New Roman" w:cs="Times New Roman"/>
        </w:rPr>
        <w:t>проведении электронного аукциона</w:t>
      </w:r>
    </w:p>
    <w:p w:rsidR="007D6164" w:rsidRDefault="00E10581" w:rsidP="00E8258C">
      <w:pPr>
        <w:jc w:val="right"/>
        <w:rPr>
          <w:rFonts w:ascii="Times New Roman" w:hAnsi="Times New Roman" w:cs="Times New Roman"/>
          <w:b/>
          <w:sz w:val="22"/>
          <w:szCs w:val="22"/>
          <w:lang w:eastAsia="ar-SA"/>
        </w:rPr>
      </w:pPr>
      <w:r>
        <w:rPr>
          <w:noProof/>
        </w:rPr>
        <w:drawing>
          <wp:inline distT="0" distB="0" distL="0" distR="0" wp14:anchorId="353DE7F3" wp14:editId="22F83124">
            <wp:extent cx="8473745" cy="5552303"/>
            <wp:effectExtent l="0" t="0" r="0" b="0"/>
            <wp:docPr id="1" name="Рисунок 1" descr="Z:\!Общая\Общая\! Общая 2023\Извещения ЗЕМЛИ НАСЕЛЕННЫХ ПУНКТОВ\ИЗВЕЩЕНИЯ\!НЕОПУБЛИКОВАННЫЕ\г. Воронеж, прилегает к земельному участку по ул. Красный Октябрь , 94а, аренда, 7 лет\imgonline-com-ua-2to1-NFyZu3Vi01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Общая\! Общая 2023\Извещения ЗЕМЛИ НАСЕЛЕННЫХ ПУНКТОВ\ИЗВЕЩЕНИЯ\!НЕОПУБЛИКОВАННЫЕ\г. Воронеж, прилегает к земельному участку по ул. Красный Октябрь , 94а, аренда, 7 лет\imgonline-com-ua-2to1-NFyZu3Vi01T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4531" cy="5552818"/>
                    </a:xfrm>
                    <a:prstGeom prst="rect">
                      <a:avLst/>
                    </a:prstGeom>
                    <a:noFill/>
                    <a:ln>
                      <a:noFill/>
                    </a:ln>
                  </pic:spPr>
                </pic:pic>
              </a:graphicData>
            </a:graphic>
          </wp:inline>
        </w:drawing>
      </w:r>
    </w:p>
    <w:sectPr w:rsidR="007D6164" w:rsidSect="00E8258C">
      <w:pgSz w:w="16838" w:h="11906" w:orient="landscape"/>
      <w:pgMar w:top="1247" w:right="851" w:bottom="567" w:left="11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373C" w:rsidRDefault="0034373C" w:rsidP="00F96993">
      <w:r>
        <w:separator/>
      </w:r>
    </w:p>
  </w:endnote>
  <w:endnote w:type="continuationSeparator" w:id="0">
    <w:p w:rsidR="0034373C" w:rsidRDefault="0034373C" w:rsidP="00F96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373C" w:rsidRDefault="0034373C" w:rsidP="00F96993">
      <w:r>
        <w:separator/>
      </w:r>
    </w:p>
  </w:footnote>
  <w:footnote w:type="continuationSeparator" w:id="0">
    <w:p w:rsidR="0034373C" w:rsidRDefault="0034373C" w:rsidP="00F969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C105D"/>
    <w:multiLevelType w:val="hybridMultilevel"/>
    <w:tmpl w:val="92FEAE3C"/>
    <w:lvl w:ilvl="0" w:tplc="54DC14B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3E44771A"/>
    <w:multiLevelType w:val="hybridMultilevel"/>
    <w:tmpl w:val="F8A2E9A6"/>
    <w:lvl w:ilvl="0" w:tplc="8698097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6993"/>
    <w:rsid w:val="00001683"/>
    <w:rsid w:val="00004024"/>
    <w:rsid w:val="000060D4"/>
    <w:rsid w:val="000075A6"/>
    <w:rsid w:val="000107EB"/>
    <w:rsid w:val="00015D47"/>
    <w:rsid w:val="00032F78"/>
    <w:rsid w:val="000348D3"/>
    <w:rsid w:val="00036645"/>
    <w:rsid w:val="00055F35"/>
    <w:rsid w:val="00057311"/>
    <w:rsid w:val="0006745F"/>
    <w:rsid w:val="00067923"/>
    <w:rsid w:val="00073D63"/>
    <w:rsid w:val="00082C02"/>
    <w:rsid w:val="000950AD"/>
    <w:rsid w:val="000979ED"/>
    <w:rsid w:val="000A22D5"/>
    <w:rsid w:val="000A45EE"/>
    <w:rsid w:val="000A5EB9"/>
    <w:rsid w:val="000B5E05"/>
    <w:rsid w:val="000B6E61"/>
    <w:rsid w:val="000D4BE9"/>
    <w:rsid w:val="000E24D9"/>
    <w:rsid w:val="000E26C2"/>
    <w:rsid w:val="000F07E4"/>
    <w:rsid w:val="00102FA5"/>
    <w:rsid w:val="00105CC9"/>
    <w:rsid w:val="00106BE3"/>
    <w:rsid w:val="00132B9E"/>
    <w:rsid w:val="001367C0"/>
    <w:rsid w:val="001410E6"/>
    <w:rsid w:val="00146261"/>
    <w:rsid w:val="001576B5"/>
    <w:rsid w:val="00160600"/>
    <w:rsid w:val="00170A9D"/>
    <w:rsid w:val="001766EF"/>
    <w:rsid w:val="0018399F"/>
    <w:rsid w:val="001860DD"/>
    <w:rsid w:val="0019109A"/>
    <w:rsid w:val="00195E04"/>
    <w:rsid w:val="001A247B"/>
    <w:rsid w:val="001B4CF7"/>
    <w:rsid w:val="001B6C7B"/>
    <w:rsid w:val="001D692E"/>
    <w:rsid w:val="001D7980"/>
    <w:rsid w:val="001F7344"/>
    <w:rsid w:val="00202CCD"/>
    <w:rsid w:val="00213BEA"/>
    <w:rsid w:val="002167E8"/>
    <w:rsid w:val="002223D4"/>
    <w:rsid w:val="00222DB1"/>
    <w:rsid w:val="00222EF9"/>
    <w:rsid w:val="0022421A"/>
    <w:rsid w:val="002267DF"/>
    <w:rsid w:val="00232F73"/>
    <w:rsid w:val="002340E4"/>
    <w:rsid w:val="0024405A"/>
    <w:rsid w:val="00251C99"/>
    <w:rsid w:val="00256D93"/>
    <w:rsid w:val="00262766"/>
    <w:rsid w:val="002701F2"/>
    <w:rsid w:val="00274D51"/>
    <w:rsid w:val="00282336"/>
    <w:rsid w:val="002878A8"/>
    <w:rsid w:val="00287937"/>
    <w:rsid w:val="00294029"/>
    <w:rsid w:val="00295253"/>
    <w:rsid w:val="002A1172"/>
    <w:rsid w:val="002A3CAA"/>
    <w:rsid w:val="002A42BF"/>
    <w:rsid w:val="002A6F64"/>
    <w:rsid w:val="002C719A"/>
    <w:rsid w:val="002D7C59"/>
    <w:rsid w:val="002E66FF"/>
    <w:rsid w:val="003013D1"/>
    <w:rsid w:val="00305D19"/>
    <w:rsid w:val="003137F1"/>
    <w:rsid w:val="003179AD"/>
    <w:rsid w:val="00322975"/>
    <w:rsid w:val="00333289"/>
    <w:rsid w:val="00333B45"/>
    <w:rsid w:val="0034373C"/>
    <w:rsid w:val="003657FB"/>
    <w:rsid w:val="00371C54"/>
    <w:rsid w:val="00376E36"/>
    <w:rsid w:val="0038035F"/>
    <w:rsid w:val="003A7686"/>
    <w:rsid w:val="003D669E"/>
    <w:rsid w:val="003D7BA1"/>
    <w:rsid w:val="003E4A60"/>
    <w:rsid w:val="003F1304"/>
    <w:rsid w:val="00406C8B"/>
    <w:rsid w:val="004123F9"/>
    <w:rsid w:val="004135E4"/>
    <w:rsid w:val="004314FA"/>
    <w:rsid w:val="00432B1F"/>
    <w:rsid w:val="004439B9"/>
    <w:rsid w:val="00444BAF"/>
    <w:rsid w:val="0044728C"/>
    <w:rsid w:val="00472516"/>
    <w:rsid w:val="0049067E"/>
    <w:rsid w:val="00491C23"/>
    <w:rsid w:val="004A3B78"/>
    <w:rsid w:val="004A7A76"/>
    <w:rsid w:val="004B546B"/>
    <w:rsid w:val="004B7FF1"/>
    <w:rsid w:val="004C75EF"/>
    <w:rsid w:val="004D5690"/>
    <w:rsid w:val="004E048B"/>
    <w:rsid w:val="004E1B0B"/>
    <w:rsid w:val="004E2806"/>
    <w:rsid w:val="005177D4"/>
    <w:rsid w:val="00520FDC"/>
    <w:rsid w:val="0052432C"/>
    <w:rsid w:val="0054288F"/>
    <w:rsid w:val="00542EE4"/>
    <w:rsid w:val="00547EEA"/>
    <w:rsid w:val="00556174"/>
    <w:rsid w:val="00561083"/>
    <w:rsid w:val="005735E5"/>
    <w:rsid w:val="0057702E"/>
    <w:rsid w:val="00580A7A"/>
    <w:rsid w:val="00581468"/>
    <w:rsid w:val="00586388"/>
    <w:rsid w:val="00590A11"/>
    <w:rsid w:val="005A0317"/>
    <w:rsid w:val="005C0A46"/>
    <w:rsid w:val="005C5A77"/>
    <w:rsid w:val="005D2C0E"/>
    <w:rsid w:val="005E23B4"/>
    <w:rsid w:val="005F1FD4"/>
    <w:rsid w:val="005F65A2"/>
    <w:rsid w:val="005F672A"/>
    <w:rsid w:val="00613D4E"/>
    <w:rsid w:val="006169FB"/>
    <w:rsid w:val="00627C37"/>
    <w:rsid w:val="00635A0D"/>
    <w:rsid w:val="00640F9D"/>
    <w:rsid w:val="0064397F"/>
    <w:rsid w:val="00643D57"/>
    <w:rsid w:val="00644E23"/>
    <w:rsid w:val="00662F48"/>
    <w:rsid w:val="0066394B"/>
    <w:rsid w:val="0066396A"/>
    <w:rsid w:val="006667E7"/>
    <w:rsid w:val="0067112F"/>
    <w:rsid w:val="00672563"/>
    <w:rsid w:val="00675C19"/>
    <w:rsid w:val="00685DE4"/>
    <w:rsid w:val="00696F46"/>
    <w:rsid w:val="006A6D7B"/>
    <w:rsid w:val="006B0E1B"/>
    <w:rsid w:val="006B3117"/>
    <w:rsid w:val="006D20B0"/>
    <w:rsid w:val="006D304C"/>
    <w:rsid w:val="006D65B5"/>
    <w:rsid w:val="006E1B3F"/>
    <w:rsid w:val="006F0CC7"/>
    <w:rsid w:val="006F3824"/>
    <w:rsid w:val="006F4687"/>
    <w:rsid w:val="00704291"/>
    <w:rsid w:val="00706C7D"/>
    <w:rsid w:val="00707B4A"/>
    <w:rsid w:val="00711E07"/>
    <w:rsid w:val="007149C0"/>
    <w:rsid w:val="00715F6C"/>
    <w:rsid w:val="00716F43"/>
    <w:rsid w:val="0073145C"/>
    <w:rsid w:val="00736F29"/>
    <w:rsid w:val="00750476"/>
    <w:rsid w:val="00754B9E"/>
    <w:rsid w:val="00760D90"/>
    <w:rsid w:val="00762AED"/>
    <w:rsid w:val="00764386"/>
    <w:rsid w:val="007717F7"/>
    <w:rsid w:val="007769A6"/>
    <w:rsid w:val="00783E8F"/>
    <w:rsid w:val="00795688"/>
    <w:rsid w:val="00796E17"/>
    <w:rsid w:val="007B676C"/>
    <w:rsid w:val="007C14EA"/>
    <w:rsid w:val="007C5505"/>
    <w:rsid w:val="007D6164"/>
    <w:rsid w:val="007E189C"/>
    <w:rsid w:val="007E66CD"/>
    <w:rsid w:val="007E677D"/>
    <w:rsid w:val="007E6FA4"/>
    <w:rsid w:val="007F1926"/>
    <w:rsid w:val="007F27C3"/>
    <w:rsid w:val="007F2C01"/>
    <w:rsid w:val="008012EC"/>
    <w:rsid w:val="0081581C"/>
    <w:rsid w:val="00822358"/>
    <w:rsid w:val="00844032"/>
    <w:rsid w:val="0084670B"/>
    <w:rsid w:val="00847351"/>
    <w:rsid w:val="00867E22"/>
    <w:rsid w:val="00881C27"/>
    <w:rsid w:val="00882AEA"/>
    <w:rsid w:val="008954CB"/>
    <w:rsid w:val="00895918"/>
    <w:rsid w:val="00897CB6"/>
    <w:rsid w:val="008A12A9"/>
    <w:rsid w:val="008C1841"/>
    <w:rsid w:val="008C492D"/>
    <w:rsid w:val="008C54E1"/>
    <w:rsid w:val="008C6D39"/>
    <w:rsid w:val="008D12AB"/>
    <w:rsid w:val="008D3AC9"/>
    <w:rsid w:val="008D7E09"/>
    <w:rsid w:val="008E045C"/>
    <w:rsid w:val="008E3C51"/>
    <w:rsid w:val="008E7BDA"/>
    <w:rsid w:val="008F44D2"/>
    <w:rsid w:val="00900200"/>
    <w:rsid w:val="00902E52"/>
    <w:rsid w:val="00903499"/>
    <w:rsid w:val="00911B6C"/>
    <w:rsid w:val="00912ABD"/>
    <w:rsid w:val="00913C5B"/>
    <w:rsid w:val="00927DE9"/>
    <w:rsid w:val="00935EAE"/>
    <w:rsid w:val="00947A9B"/>
    <w:rsid w:val="00947FEB"/>
    <w:rsid w:val="0095025F"/>
    <w:rsid w:val="00950353"/>
    <w:rsid w:val="00951744"/>
    <w:rsid w:val="00964C40"/>
    <w:rsid w:val="00980274"/>
    <w:rsid w:val="00985F1C"/>
    <w:rsid w:val="00987D5B"/>
    <w:rsid w:val="009A3E61"/>
    <w:rsid w:val="009B79CB"/>
    <w:rsid w:val="009D2DD2"/>
    <w:rsid w:val="009D46B1"/>
    <w:rsid w:val="009D5420"/>
    <w:rsid w:val="009E3364"/>
    <w:rsid w:val="009F1A8B"/>
    <w:rsid w:val="009F22F7"/>
    <w:rsid w:val="009F59B9"/>
    <w:rsid w:val="00A01C67"/>
    <w:rsid w:val="00A02619"/>
    <w:rsid w:val="00A03524"/>
    <w:rsid w:val="00A072C1"/>
    <w:rsid w:val="00A13C46"/>
    <w:rsid w:val="00A16B03"/>
    <w:rsid w:val="00A16F51"/>
    <w:rsid w:val="00A16F6D"/>
    <w:rsid w:val="00A22C81"/>
    <w:rsid w:val="00A34347"/>
    <w:rsid w:val="00A35849"/>
    <w:rsid w:val="00A3763E"/>
    <w:rsid w:val="00A446FF"/>
    <w:rsid w:val="00A51FF1"/>
    <w:rsid w:val="00A6088D"/>
    <w:rsid w:val="00A61826"/>
    <w:rsid w:val="00A63677"/>
    <w:rsid w:val="00A7412D"/>
    <w:rsid w:val="00A81E69"/>
    <w:rsid w:val="00A85C5F"/>
    <w:rsid w:val="00A94D7B"/>
    <w:rsid w:val="00A97A98"/>
    <w:rsid w:val="00AA45EF"/>
    <w:rsid w:val="00AA4908"/>
    <w:rsid w:val="00AA57B0"/>
    <w:rsid w:val="00AB360B"/>
    <w:rsid w:val="00AB6318"/>
    <w:rsid w:val="00AB79E2"/>
    <w:rsid w:val="00AC0E9B"/>
    <w:rsid w:val="00AC64F9"/>
    <w:rsid w:val="00AE034E"/>
    <w:rsid w:val="00AE2575"/>
    <w:rsid w:val="00AE5463"/>
    <w:rsid w:val="00AF1012"/>
    <w:rsid w:val="00AF6935"/>
    <w:rsid w:val="00B0732F"/>
    <w:rsid w:val="00B1119C"/>
    <w:rsid w:val="00B13BE7"/>
    <w:rsid w:val="00B213BB"/>
    <w:rsid w:val="00B35625"/>
    <w:rsid w:val="00B503F4"/>
    <w:rsid w:val="00B51FE7"/>
    <w:rsid w:val="00B5617D"/>
    <w:rsid w:val="00B662BD"/>
    <w:rsid w:val="00B74659"/>
    <w:rsid w:val="00B93436"/>
    <w:rsid w:val="00B96C45"/>
    <w:rsid w:val="00BA4ADA"/>
    <w:rsid w:val="00BC44F7"/>
    <w:rsid w:val="00BD1D1D"/>
    <w:rsid w:val="00BE0DCD"/>
    <w:rsid w:val="00BE33B2"/>
    <w:rsid w:val="00BE5E5B"/>
    <w:rsid w:val="00BF4030"/>
    <w:rsid w:val="00BF67A6"/>
    <w:rsid w:val="00C0308A"/>
    <w:rsid w:val="00C055AC"/>
    <w:rsid w:val="00C1323A"/>
    <w:rsid w:val="00C158B2"/>
    <w:rsid w:val="00C273E4"/>
    <w:rsid w:val="00C31533"/>
    <w:rsid w:val="00C32C70"/>
    <w:rsid w:val="00C33037"/>
    <w:rsid w:val="00C41B32"/>
    <w:rsid w:val="00C44569"/>
    <w:rsid w:val="00C50A15"/>
    <w:rsid w:val="00C51192"/>
    <w:rsid w:val="00C57139"/>
    <w:rsid w:val="00C6132A"/>
    <w:rsid w:val="00C667A5"/>
    <w:rsid w:val="00C70360"/>
    <w:rsid w:val="00C70E0B"/>
    <w:rsid w:val="00C8041D"/>
    <w:rsid w:val="00C84058"/>
    <w:rsid w:val="00C85CE0"/>
    <w:rsid w:val="00CC1B7A"/>
    <w:rsid w:val="00CC23F0"/>
    <w:rsid w:val="00CC602D"/>
    <w:rsid w:val="00CC7114"/>
    <w:rsid w:val="00CC79A5"/>
    <w:rsid w:val="00CE566A"/>
    <w:rsid w:val="00CE66E0"/>
    <w:rsid w:val="00CE7268"/>
    <w:rsid w:val="00CF796C"/>
    <w:rsid w:val="00D02F7C"/>
    <w:rsid w:val="00D05EE6"/>
    <w:rsid w:val="00D204EC"/>
    <w:rsid w:val="00D301B3"/>
    <w:rsid w:val="00D5328C"/>
    <w:rsid w:val="00D53770"/>
    <w:rsid w:val="00D71074"/>
    <w:rsid w:val="00D741B0"/>
    <w:rsid w:val="00D74A87"/>
    <w:rsid w:val="00D766E4"/>
    <w:rsid w:val="00D87426"/>
    <w:rsid w:val="00D875BE"/>
    <w:rsid w:val="00D939DF"/>
    <w:rsid w:val="00DB4BCD"/>
    <w:rsid w:val="00DB5FE2"/>
    <w:rsid w:val="00DB61EB"/>
    <w:rsid w:val="00DB759F"/>
    <w:rsid w:val="00DC4E92"/>
    <w:rsid w:val="00DD216C"/>
    <w:rsid w:val="00DD27BF"/>
    <w:rsid w:val="00DD2FB6"/>
    <w:rsid w:val="00DD4206"/>
    <w:rsid w:val="00DD4932"/>
    <w:rsid w:val="00DE1AAC"/>
    <w:rsid w:val="00DE1C8A"/>
    <w:rsid w:val="00DE1C9A"/>
    <w:rsid w:val="00E069A6"/>
    <w:rsid w:val="00E07A75"/>
    <w:rsid w:val="00E10581"/>
    <w:rsid w:val="00E10734"/>
    <w:rsid w:val="00E326F3"/>
    <w:rsid w:val="00E329B7"/>
    <w:rsid w:val="00E3371D"/>
    <w:rsid w:val="00E4023B"/>
    <w:rsid w:val="00E61AE0"/>
    <w:rsid w:val="00E67A86"/>
    <w:rsid w:val="00E7290C"/>
    <w:rsid w:val="00E75A80"/>
    <w:rsid w:val="00E8258C"/>
    <w:rsid w:val="00E913D4"/>
    <w:rsid w:val="00E95F2B"/>
    <w:rsid w:val="00EA22D6"/>
    <w:rsid w:val="00EA245E"/>
    <w:rsid w:val="00EA480D"/>
    <w:rsid w:val="00EB4FCF"/>
    <w:rsid w:val="00EC2B42"/>
    <w:rsid w:val="00ED3D59"/>
    <w:rsid w:val="00ED5C71"/>
    <w:rsid w:val="00EE02DE"/>
    <w:rsid w:val="00EF2E6D"/>
    <w:rsid w:val="00F058B1"/>
    <w:rsid w:val="00F1017E"/>
    <w:rsid w:val="00F27C5E"/>
    <w:rsid w:val="00F34D21"/>
    <w:rsid w:val="00F45494"/>
    <w:rsid w:val="00F5733C"/>
    <w:rsid w:val="00F60CAB"/>
    <w:rsid w:val="00F61585"/>
    <w:rsid w:val="00F657A3"/>
    <w:rsid w:val="00F7154D"/>
    <w:rsid w:val="00F75574"/>
    <w:rsid w:val="00F84639"/>
    <w:rsid w:val="00F87959"/>
    <w:rsid w:val="00F87BD0"/>
    <w:rsid w:val="00F92E67"/>
    <w:rsid w:val="00F94061"/>
    <w:rsid w:val="00F9531B"/>
    <w:rsid w:val="00F96993"/>
    <w:rsid w:val="00FB4D21"/>
    <w:rsid w:val="00FD454F"/>
    <w:rsid w:val="00FD5C84"/>
    <w:rsid w:val="00FF66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9FAA1C-BE82-41D4-86C7-3D4A85747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69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1"/>
    <w:qFormat/>
    <w:rsid w:val="00F96993"/>
    <w:pPr>
      <w:keepNext/>
      <w:widowControl/>
      <w:autoSpaceDE/>
      <w:autoSpaceDN/>
      <w:adjustRightInd/>
      <w:outlineLvl w:val="0"/>
    </w:pPr>
    <w:rPr>
      <w:rFonts w:ascii="Times New Roman"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F96993"/>
    <w:rPr>
      <w:rFonts w:asciiTheme="majorHAnsi" w:eastAsiaTheme="majorEastAsia" w:hAnsiTheme="majorHAnsi" w:cstheme="majorBidi"/>
      <w:b/>
      <w:bCs/>
      <w:color w:val="365F91" w:themeColor="accent1" w:themeShade="BF"/>
      <w:sz w:val="28"/>
      <w:szCs w:val="28"/>
      <w:lang w:eastAsia="ru-RU"/>
    </w:rPr>
  </w:style>
  <w:style w:type="paragraph" w:customStyle="1" w:styleId="ConsPlusNormal">
    <w:name w:val="ConsPlusNormal"/>
    <w:uiPriority w:val="99"/>
    <w:rsid w:val="00F969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F96993"/>
    <w:rPr>
      <w:color w:val="0000FF"/>
      <w:u w:val="single"/>
    </w:rPr>
  </w:style>
  <w:style w:type="character" w:customStyle="1" w:styleId="11">
    <w:name w:val="Заголовок 1 Знак1"/>
    <w:link w:val="1"/>
    <w:locked/>
    <w:rsid w:val="00F96993"/>
    <w:rPr>
      <w:rFonts w:eastAsia="Times New Roman" w:cs="Times New Roman"/>
      <w:sz w:val="28"/>
      <w:szCs w:val="20"/>
      <w:lang w:eastAsia="ru-RU"/>
    </w:rPr>
  </w:style>
  <w:style w:type="paragraph" w:customStyle="1" w:styleId="a4">
    <w:name w:val="Обычный.Название подразделения"/>
    <w:link w:val="a5"/>
    <w:rsid w:val="00F96993"/>
    <w:pPr>
      <w:spacing w:after="0" w:line="240" w:lineRule="auto"/>
    </w:pPr>
    <w:rPr>
      <w:rFonts w:ascii="SchoolBook" w:eastAsia="Times New Roman" w:hAnsi="SchoolBook" w:cs="Times New Roman"/>
      <w:sz w:val="28"/>
      <w:szCs w:val="20"/>
      <w:lang w:eastAsia="ru-RU"/>
    </w:rPr>
  </w:style>
  <w:style w:type="character" w:customStyle="1" w:styleId="a5">
    <w:name w:val="Обычный.Название подразделения Знак"/>
    <w:link w:val="a4"/>
    <w:locked/>
    <w:rsid w:val="00F96993"/>
    <w:rPr>
      <w:rFonts w:ascii="SchoolBook" w:eastAsia="Times New Roman" w:hAnsi="SchoolBook" w:cs="Times New Roman"/>
      <w:sz w:val="28"/>
      <w:szCs w:val="20"/>
      <w:lang w:eastAsia="ru-RU"/>
    </w:rPr>
  </w:style>
  <w:style w:type="paragraph" w:styleId="a6">
    <w:name w:val="footer"/>
    <w:basedOn w:val="a"/>
    <w:link w:val="a7"/>
    <w:uiPriority w:val="99"/>
    <w:rsid w:val="00F96993"/>
    <w:pPr>
      <w:tabs>
        <w:tab w:val="center" w:pos="4677"/>
        <w:tab w:val="right" w:pos="9355"/>
      </w:tabs>
    </w:pPr>
    <w:rPr>
      <w:rFonts w:cs="Times New Roman"/>
    </w:rPr>
  </w:style>
  <w:style w:type="character" w:customStyle="1" w:styleId="a7">
    <w:name w:val="Нижний колонтитул Знак"/>
    <w:basedOn w:val="a0"/>
    <w:link w:val="a6"/>
    <w:uiPriority w:val="99"/>
    <w:rsid w:val="00F96993"/>
    <w:rPr>
      <w:rFonts w:ascii="Arial" w:eastAsia="Times New Roman" w:hAnsi="Arial" w:cs="Times New Roman"/>
      <w:sz w:val="20"/>
      <w:szCs w:val="20"/>
    </w:rPr>
  </w:style>
  <w:style w:type="paragraph" w:styleId="a8">
    <w:name w:val="header"/>
    <w:basedOn w:val="a"/>
    <w:link w:val="a9"/>
    <w:uiPriority w:val="99"/>
    <w:unhideWhenUsed/>
    <w:rsid w:val="00F96993"/>
    <w:pPr>
      <w:tabs>
        <w:tab w:val="center" w:pos="4677"/>
        <w:tab w:val="right" w:pos="9355"/>
      </w:tabs>
    </w:pPr>
  </w:style>
  <w:style w:type="character" w:customStyle="1" w:styleId="a9">
    <w:name w:val="Верхний колонтитул Знак"/>
    <w:basedOn w:val="a0"/>
    <w:link w:val="a8"/>
    <w:uiPriority w:val="99"/>
    <w:rsid w:val="00F96993"/>
    <w:rPr>
      <w:rFonts w:ascii="Arial" w:eastAsia="Times New Roman" w:hAnsi="Arial" w:cs="Arial"/>
      <w:sz w:val="20"/>
      <w:szCs w:val="20"/>
      <w:lang w:eastAsia="ru-RU"/>
    </w:rPr>
  </w:style>
  <w:style w:type="paragraph" w:styleId="aa">
    <w:name w:val="Balloon Text"/>
    <w:basedOn w:val="a"/>
    <w:link w:val="ab"/>
    <w:uiPriority w:val="99"/>
    <w:semiHidden/>
    <w:unhideWhenUsed/>
    <w:rsid w:val="00036645"/>
    <w:rPr>
      <w:rFonts w:ascii="Tahoma" w:hAnsi="Tahoma" w:cs="Tahoma"/>
      <w:sz w:val="16"/>
      <w:szCs w:val="16"/>
    </w:rPr>
  </w:style>
  <w:style w:type="character" w:customStyle="1" w:styleId="ab">
    <w:name w:val="Текст выноски Знак"/>
    <w:basedOn w:val="a0"/>
    <w:link w:val="aa"/>
    <w:uiPriority w:val="99"/>
    <w:semiHidden/>
    <w:rsid w:val="00036645"/>
    <w:rPr>
      <w:rFonts w:ascii="Tahoma" w:eastAsia="Times New Roman" w:hAnsi="Tahoma" w:cs="Tahoma"/>
      <w:sz w:val="16"/>
      <w:szCs w:val="16"/>
      <w:lang w:eastAsia="ru-RU"/>
    </w:rPr>
  </w:style>
  <w:style w:type="paragraph" w:styleId="ac">
    <w:name w:val="List Paragraph"/>
    <w:basedOn w:val="a"/>
    <w:uiPriority w:val="34"/>
    <w:qFormat/>
    <w:rsid w:val="0052432C"/>
    <w:pPr>
      <w:ind w:left="720"/>
      <w:contextualSpacing/>
    </w:pPr>
  </w:style>
  <w:style w:type="paragraph" w:styleId="ad">
    <w:name w:val="Normal (Web)"/>
    <w:basedOn w:val="a"/>
    <w:uiPriority w:val="99"/>
    <w:semiHidden/>
    <w:unhideWhenUsed/>
    <w:rsid w:val="000F07E4"/>
    <w:pPr>
      <w:widowControl/>
      <w:autoSpaceDE/>
      <w:autoSpaceDN/>
      <w:adjustRightInd/>
      <w:spacing w:before="100" w:beforeAutospacing="1" w:after="100" w:afterAutospacing="1"/>
    </w:pPr>
    <w:rPr>
      <w:rFonts w:ascii="Times New Roman" w:hAnsi="Times New Roman" w:cs="Times New Roman"/>
      <w:sz w:val="24"/>
      <w:szCs w:val="24"/>
    </w:rPr>
  </w:style>
  <w:style w:type="paragraph" w:styleId="ae">
    <w:name w:val="Title"/>
    <w:basedOn w:val="a"/>
    <w:next w:val="af"/>
    <w:link w:val="af0"/>
    <w:uiPriority w:val="99"/>
    <w:qFormat/>
    <w:rsid w:val="007D6164"/>
    <w:pPr>
      <w:widowControl/>
      <w:suppressAutoHyphens/>
      <w:autoSpaceDE/>
      <w:autoSpaceDN/>
      <w:adjustRightInd/>
      <w:jc w:val="center"/>
    </w:pPr>
    <w:rPr>
      <w:rFonts w:ascii="Times New Roman" w:hAnsi="Times New Roman" w:cs="Times New Roman"/>
      <w:b/>
      <w:bCs/>
      <w:kern w:val="1"/>
      <w:sz w:val="24"/>
      <w:lang w:eastAsia="ar-SA"/>
    </w:rPr>
  </w:style>
  <w:style w:type="character" w:customStyle="1" w:styleId="af0">
    <w:name w:val="Заголовок Знак"/>
    <w:basedOn w:val="a0"/>
    <w:link w:val="ae"/>
    <w:uiPriority w:val="99"/>
    <w:rsid w:val="007D6164"/>
    <w:rPr>
      <w:rFonts w:eastAsia="Times New Roman" w:cs="Times New Roman"/>
      <w:b/>
      <w:bCs/>
      <w:kern w:val="1"/>
      <w:sz w:val="24"/>
      <w:szCs w:val="20"/>
      <w:lang w:eastAsia="ar-SA"/>
    </w:rPr>
  </w:style>
  <w:style w:type="paragraph" w:styleId="af">
    <w:name w:val="Subtitle"/>
    <w:basedOn w:val="a"/>
    <w:link w:val="af1"/>
    <w:uiPriority w:val="99"/>
    <w:qFormat/>
    <w:rsid w:val="007D6164"/>
    <w:pPr>
      <w:spacing w:after="60"/>
      <w:jc w:val="center"/>
      <w:outlineLvl w:val="1"/>
    </w:pPr>
    <w:rPr>
      <w:rFonts w:cs="Times New Roman"/>
      <w:sz w:val="24"/>
      <w:szCs w:val="24"/>
    </w:rPr>
  </w:style>
  <w:style w:type="character" w:customStyle="1" w:styleId="af1">
    <w:name w:val="Подзаголовок Знак"/>
    <w:basedOn w:val="a0"/>
    <w:link w:val="af"/>
    <w:uiPriority w:val="99"/>
    <w:rsid w:val="007D6164"/>
    <w:rPr>
      <w:rFonts w:ascii="Arial" w:eastAsia="Times New Roman" w:hAnsi="Arial"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2006">
      <w:bodyDiv w:val="1"/>
      <w:marLeft w:val="0"/>
      <w:marRight w:val="0"/>
      <w:marTop w:val="0"/>
      <w:marBottom w:val="0"/>
      <w:divBdr>
        <w:top w:val="none" w:sz="0" w:space="0" w:color="auto"/>
        <w:left w:val="none" w:sz="0" w:space="0" w:color="auto"/>
        <w:bottom w:val="none" w:sz="0" w:space="0" w:color="auto"/>
        <w:right w:val="none" w:sz="0" w:space="0" w:color="auto"/>
      </w:divBdr>
    </w:div>
    <w:div w:id="83650472">
      <w:bodyDiv w:val="1"/>
      <w:marLeft w:val="0"/>
      <w:marRight w:val="0"/>
      <w:marTop w:val="0"/>
      <w:marBottom w:val="0"/>
      <w:divBdr>
        <w:top w:val="none" w:sz="0" w:space="0" w:color="auto"/>
        <w:left w:val="none" w:sz="0" w:space="0" w:color="auto"/>
        <w:bottom w:val="none" w:sz="0" w:space="0" w:color="auto"/>
        <w:right w:val="none" w:sz="0" w:space="0" w:color="auto"/>
      </w:divBdr>
    </w:div>
    <w:div w:id="188030245">
      <w:bodyDiv w:val="1"/>
      <w:marLeft w:val="0"/>
      <w:marRight w:val="0"/>
      <w:marTop w:val="0"/>
      <w:marBottom w:val="0"/>
      <w:divBdr>
        <w:top w:val="none" w:sz="0" w:space="0" w:color="auto"/>
        <w:left w:val="none" w:sz="0" w:space="0" w:color="auto"/>
        <w:bottom w:val="none" w:sz="0" w:space="0" w:color="auto"/>
        <w:right w:val="none" w:sz="0" w:space="0" w:color="auto"/>
      </w:divBdr>
    </w:div>
    <w:div w:id="193931926">
      <w:bodyDiv w:val="1"/>
      <w:marLeft w:val="0"/>
      <w:marRight w:val="0"/>
      <w:marTop w:val="0"/>
      <w:marBottom w:val="0"/>
      <w:divBdr>
        <w:top w:val="none" w:sz="0" w:space="0" w:color="auto"/>
        <w:left w:val="none" w:sz="0" w:space="0" w:color="auto"/>
        <w:bottom w:val="none" w:sz="0" w:space="0" w:color="auto"/>
        <w:right w:val="none" w:sz="0" w:space="0" w:color="auto"/>
      </w:divBdr>
    </w:div>
    <w:div w:id="271978588">
      <w:bodyDiv w:val="1"/>
      <w:marLeft w:val="0"/>
      <w:marRight w:val="0"/>
      <w:marTop w:val="0"/>
      <w:marBottom w:val="0"/>
      <w:divBdr>
        <w:top w:val="none" w:sz="0" w:space="0" w:color="auto"/>
        <w:left w:val="none" w:sz="0" w:space="0" w:color="auto"/>
        <w:bottom w:val="none" w:sz="0" w:space="0" w:color="auto"/>
        <w:right w:val="none" w:sz="0" w:space="0" w:color="auto"/>
      </w:divBdr>
    </w:div>
    <w:div w:id="326641245">
      <w:bodyDiv w:val="1"/>
      <w:marLeft w:val="0"/>
      <w:marRight w:val="0"/>
      <w:marTop w:val="0"/>
      <w:marBottom w:val="0"/>
      <w:divBdr>
        <w:top w:val="none" w:sz="0" w:space="0" w:color="auto"/>
        <w:left w:val="none" w:sz="0" w:space="0" w:color="auto"/>
        <w:bottom w:val="none" w:sz="0" w:space="0" w:color="auto"/>
        <w:right w:val="none" w:sz="0" w:space="0" w:color="auto"/>
      </w:divBdr>
    </w:div>
    <w:div w:id="347603963">
      <w:bodyDiv w:val="1"/>
      <w:marLeft w:val="0"/>
      <w:marRight w:val="0"/>
      <w:marTop w:val="0"/>
      <w:marBottom w:val="0"/>
      <w:divBdr>
        <w:top w:val="none" w:sz="0" w:space="0" w:color="auto"/>
        <w:left w:val="none" w:sz="0" w:space="0" w:color="auto"/>
        <w:bottom w:val="none" w:sz="0" w:space="0" w:color="auto"/>
        <w:right w:val="none" w:sz="0" w:space="0" w:color="auto"/>
      </w:divBdr>
    </w:div>
    <w:div w:id="463692768">
      <w:bodyDiv w:val="1"/>
      <w:marLeft w:val="0"/>
      <w:marRight w:val="0"/>
      <w:marTop w:val="0"/>
      <w:marBottom w:val="0"/>
      <w:divBdr>
        <w:top w:val="none" w:sz="0" w:space="0" w:color="auto"/>
        <w:left w:val="none" w:sz="0" w:space="0" w:color="auto"/>
        <w:bottom w:val="none" w:sz="0" w:space="0" w:color="auto"/>
        <w:right w:val="none" w:sz="0" w:space="0" w:color="auto"/>
      </w:divBdr>
    </w:div>
    <w:div w:id="556892130">
      <w:bodyDiv w:val="1"/>
      <w:marLeft w:val="0"/>
      <w:marRight w:val="0"/>
      <w:marTop w:val="0"/>
      <w:marBottom w:val="0"/>
      <w:divBdr>
        <w:top w:val="none" w:sz="0" w:space="0" w:color="auto"/>
        <w:left w:val="none" w:sz="0" w:space="0" w:color="auto"/>
        <w:bottom w:val="none" w:sz="0" w:space="0" w:color="auto"/>
        <w:right w:val="none" w:sz="0" w:space="0" w:color="auto"/>
      </w:divBdr>
    </w:div>
    <w:div w:id="598610811">
      <w:bodyDiv w:val="1"/>
      <w:marLeft w:val="0"/>
      <w:marRight w:val="0"/>
      <w:marTop w:val="0"/>
      <w:marBottom w:val="0"/>
      <w:divBdr>
        <w:top w:val="none" w:sz="0" w:space="0" w:color="auto"/>
        <w:left w:val="none" w:sz="0" w:space="0" w:color="auto"/>
        <w:bottom w:val="none" w:sz="0" w:space="0" w:color="auto"/>
        <w:right w:val="none" w:sz="0" w:space="0" w:color="auto"/>
      </w:divBdr>
    </w:div>
    <w:div w:id="631134725">
      <w:bodyDiv w:val="1"/>
      <w:marLeft w:val="0"/>
      <w:marRight w:val="0"/>
      <w:marTop w:val="0"/>
      <w:marBottom w:val="0"/>
      <w:divBdr>
        <w:top w:val="none" w:sz="0" w:space="0" w:color="auto"/>
        <w:left w:val="none" w:sz="0" w:space="0" w:color="auto"/>
        <w:bottom w:val="none" w:sz="0" w:space="0" w:color="auto"/>
        <w:right w:val="none" w:sz="0" w:space="0" w:color="auto"/>
      </w:divBdr>
    </w:div>
    <w:div w:id="719131818">
      <w:bodyDiv w:val="1"/>
      <w:marLeft w:val="0"/>
      <w:marRight w:val="0"/>
      <w:marTop w:val="0"/>
      <w:marBottom w:val="0"/>
      <w:divBdr>
        <w:top w:val="none" w:sz="0" w:space="0" w:color="auto"/>
        <w:left w:val="none" w:sz="0" w:space="0" w:color="auto"/>
        <w:bottom w:val="none" w:sz="0" w:space="0" w:color="auto"/>
        <w:right w:val="none" w:sz="0" w:space="0" w:color="auto"/>
      </w:divBdr>
    </w:div>
    <w:div w:id="747112480">
      <w:bodyDiv w:val="1"/>
      <w:marLeft w:val="0"/>
      <w:marRight w:val="0"/>
      <w:marTop w:val="0"/>
      <w:marBottom w:val="0"/>
      <w:divBdr>
        <w:top w:val="none" w:sz="0" w:space="0" w:color="auto"/>
        <w:left w:val="none" w:sz="0" w:space="0" w:color="auto"/>
        <w:bottom w:val="none" w:sz="0" w:space="0" w:color="auto"/>
        <w:right w:val="none" w:sz="0" w:space="0" w:color="auto"/>
      </w:divBdr>
    </w:div>
    <w:div w:id="751001922">
      <w:bodyDiv w:val="1"/>
      <w:marLeft w:val="0"/>
      <w:marRight w:val="0"/>
      <w:marTop w:val="0"/>
      <w:marBottom w:val="0"/>
      <w:divBdr>
        <w:top w:val="none" w:sz="0" w:space="0" w:color="auto"/>
        <w:left w:val="none" w:sz="0" w:space="0" w:color="auto"/>
        <w:bottom w:val="none" w:sz="0" w:space="0" w:color="auto"/>
        <w:right w:val="none" w:sz="0" w:space="0" w:color="auto"/>
      </w:divBdr>
    </w:div>
    <w:div w:id="780422305">
      <w:bodyDiv w:val="1"/>
      <w:marLeft w:val="0"/>
      <w:marRight w:val="0"/>
      <w:marTop w:val="0"/>
      <w:marBottom w:val="0"/>
      <w:divBdr>
        <w:top w:val="none" w:sz="0" w:space="0" w:color="auto"/>
        <w:left w:val="none" w:sz="0" w:space="0" w:color="auto"/>
        <w:bottom w:val="none" w:sz="0" w:space="0" w:color="auto"/>
        <w:right w:val="none" w:sz="0" w:space="0" w:color="auto"/>
      </w:divBdr>
    </w:div>
    <w:div w:id="840892638">
      <w:bodyDiv w:val="1"/>
      <w:marLeft w:val="0"/>
      <w:marRight w:val="0"/>
      <w:marTop w:val="0"/>
      <w:marBottom w:val="0"/>
      <w:divBdr>
        <w:top w:val="none" w:sz="0" w:space="0" w:color="auto"/>
        <w:left w:val="none" w:sz="0" w:space="0" w:color="auto"/>
        <w:bottom w:val="none" w:sz="0" w:space="0" w:color="auto"/>
        <w:right w:val="none" w:sz="0" w:space="0" w:color="auto"/>
      </w:divBdr>
    </w:div>
    <w:div w:id="918514672">
      <w:bodyDiv w:val="1"/>
      <w:marLeft w:val="0"/>
      <w:marRight w:val="0"/>
      <w:marTop w:val="0"/>
      <w:marBottom w:val="0"/>
      <w:divBdr>
        <w:top w:val="none" w:sz="0" w:space="0" w:color="auto"/>
        <w:left w:val="none" w:sz="0" w:space="0" w:color="auto"/>
        <w:bottom w:val="none" w:sz="0" w:space="0" w:color="auto"/>
        <w:right w:val="none" w:sz="0" w:space="0" w:color="auto"/>
      </w:divBdr>
    </w:div>
    <w:div w:id="965355087">
      <w:bodyDiv w:val="1"/>
      <w:marLeft w:val="0"/>
      <w:marRight w:val="0"/>
      <w:marTop w:val="0"/>
      <w:marBottom w:val="0"/>
      <w:divBdr>
        <w:top w:val="none" w:sz="0" w:space="0" w:color="auto"/>
        <w:left w:val="none" w:sz="0" w:space="0" w:color="auto"/>
        <w:bottom w:val="none" w:sz="0" w:space="0" w:color="auto"/>
        <w:right w:val="none" w:sz="0" w:space="0" w:color="auto"/>
      </w:divBdr>
    </w:div>
    <w:div w:id="1023745244">
      <w:bodyDiv w:val="1"/>
      <w:marLeft w:val="0"/>
      <w:marRight w:val="0"/>
      <w:marTop w:val="0"/>
      <w:marBottom w:val="0"/>
      <w:divBdr>
        <w:top w:val="none" w:sz="0" w:space="0" w:color="auto"/>
        <w:left w:val="none" w:sz="0" w:space="0" w:color="auto"/>
        <w:bottom w:val="none" w:sz="0" w:space="0" w:color="auto"/>
        <w:right w:val="none" w:sz="0" w:space="0" w:color="auto"/>
      </w:divBdr>
    </w:div>
    <w:div w:id="1066076528">
      <w:bodyDiv w:val="1"/>
      <w:marLeft w:val="0"/>
      <w:marRight w:val="0"/>
      <w:marTop w:val="0"/>
      <w:marBottom w:val="0"/>
      <w:divBdr>
        <w:top w:val="none" w:sz="0" w:space="0" w:color="auto"/>
        <w:left w:val="none" w:sz="0" w:space="0" w:color="auto"/>
        <w:bottom w:val="none" w:sz="0" w:space="0" w:color="auto"/>
        <w:right w:val="none" w:sz="0" w:space="0" w:color="auto"/>
      </w:divBdr>
    </w:div>
    <w:div w:id="1231036902">
      <w:bodyDiv w:val="1"/>
      <w:marLeft w:val="0"/>
      <w:marRight w:val="0"/>
      <w:marTop w:val="0"/>
      <w:marBottom w:val="0"/>
      <w:divBdr>
        <w:top w:val="none" w:sz="0" w:space="0" w:color="auto"/>
        <w:left w:val="none" w:sz="0" w:space="0" w:color="auto"/>
        <w:bottom w:val="none" w:sz="0" w:space="0" w:color="auto"/>
        <w:right w:val="none" w:sz="0" w:space="0" w:color="auto"/>
      </w:divBdr>
    </w:div>
    <w:div w:id="1248465646">
      <w:bodyDiv w:val="1"/>
      <w:marLeft w:val="0"/>
      <w:marRight w:val="0"/>
      <w:marTop w:val="0"/>
      <w:marBottom w:val="0"/>
      <w:divBdr>
        <w:top w:val="none" w:sz="0" w:space="0" w:color="auto"/>
        <w:left w:val="none" w:sz="0" w:space="0" w:color="auto"/>
        <w:bottom w:val="none" w:sz="0" w:space="0" w:color="auto"/>
        <w:right w:val="none" w:sz="0" w:space="0" w:color="auto"/>
      </w:divBdr>
    </w:div>
    <w:div w:id="1254313913">
      <w:bodyDiv w:val="1"/>
      <w:marLeft w:val="0"/>
      <w:marRight w:val="0"/>
      <w:marTop w:val="0"/>
      <w:marBottom w:val="0"/>
      <w:divBdr>
        <w:top w:val="none" w:sz="0" w:space="0" w:color="auto"/>
        <w:left w:val="none" w:sz="0" w:space="0" w:color="auto"/>
        <w:bottom w:val="none" w:sz="0" w:space="0" w:color="auto"/>
        <w:right w:val="none" w:sz="0" w:space="0" w:color="auto"/>
      </w:divBdr>
    </w:div>
    <w:div w:id="1265729444">
      <w:bodyDiv w:val="1"/>
      <w:marLeft w:val="0"/>
      <w:marRight w:val="0"/>
      <w:marTop w:val="0"/>
      <w:marBottom w:val="0"/>
      <w:divBdr>
        <w:top w:val="none" w:sz="0" w:space="0" w:color="auto"/>
        <w:left w:val="none" w:sz="0" w:space="0" w:color="auto"/>
        <w:bottom w:val="none" w:sz="0" w:space="0" w:color="auto"/>
        <w:right w:val="none" w:sz="0" w:space="0" w:color="auto"/>
      </w:divBdr>
    </w:div>
    <w:div w:id="1302268060">
      <w:bodyDiv w:val="1"/>
      <w:marLeft w:val="0"/>
      <w:marRight w:val="0"/>
      <w:marTop w:val="0"/>
      <w:marBottom w:val="0"/>
      <w:divBdr>
        <w:top w:val="none" w:sz="0" w:space="0" w:color="auto"/>
        <w:left w:val="none" w:sz="0" w:space="0" w:color="auto"/>
        <w:bottom w:val="none" w:sz="0" w:space="0" w:color="auto"/>
        <w:right w:val="none" w:sz="0" w:space="0" w:color="auto"/>
      </w:divBdr>
    </w:div>
    <w:div w:id="1373798390">
      <w:bodyDiv w:val="1"/>
      <w:marLeft w:val="0"/>
      <w:marRight w:val="0"/>
      <w:marTop w:val="0"/>
      <w:marBottom w:val="0"/>
      <w:divBdr>
        <w:top w:val="none" w:sz="0" w:space="0" w:color="auto"/>
        <w:left w:val="none" w:sz="0" w:space="0" w:color="auto"/>
        <w:bottom w:val="none" w:sz="0" w:space="0" w:color="auto"/>
        <w:right w:val="none" w:sz="0" w:space="0" w:color="auto"/>
      </w:divBdr>
    </w:div>
    <w:div w:id="1418819447">
      <w:bodyDiv w:val="1"/>
      <w:marLeft w:val="0"/>
      <w:marRight w:val="0"/>
      <w:marTop w:val="0"/>
      <w:marBottom w:val="0"/>
      <w:divBdr>
        <w:top w:val="none" w:sz="0" w:space="0" w:color="auto"/>
        <w:left w:val="none" w:sz="0" w:space="0" w:color="auto"/>
        <w:bottom w:val="none" w:sz="0" w:space="0" w:color="auto"/>
        <w:right w:val="none" w:sz="0" w:space="0" w:color="auto"/>
      </w:divBdr>
    </w:div>
    <w:div w:id="1422606163">
      <w:bodyDiv w:val="1"/>
      <w:marLeft w:val="0"/>
      <w:marRight w:val="0"/>
      <w:marTop w:val="0"/>
      <w:marBottom w:val="0"/>
      <w:divBdr>
        <w:top w:val="none" w:sz="0" w:space="0" w:color="auto"/>
        <w:left w:val="none" w:sz="0" w:space="0" w:color="auto"/>
        <w:bottom w:val="none" w:sz="0" w:space="0" w:color="auto"/>
        <w:right w:val="none" w:sz="0" w:space="0" w:color="auto"/>
      </w:divBdr>
    </w:div>
    <w:div w:id="1437559729">
      <w:bodyDiv w:val="1"/>
      <w:marLeft w:val="0"/>
      <w:marRight w:val="0"/>
      <w:marTop w:val="0"/>
      <w:marBottom w:val="0"/>
      <w:divBdr>
        <w:top w:val="none" w:sz="0" w:space="0" w:color="auto"/>
        <w:left w:val="none" w:sz="0" w:space="0" w:color="auto"/>
        <w:bottom w:val="none" w:sz="0" w:space="0" w:color="auto"/>
        <w:right w:val="none" w:sz="0" w:space="0" w:color="auto"/>
      </w:divBdr>
    </w:div>
    <w:div w:id="1450663309">
      <w:bodyDiv w:val="1"/>
      <w:marLeft w:val="0"/>
      <w:marRight w:val="0"/>
      <w:marTop w:val="0"/>
      <w:marBottom w:val="0"/>
      <w:divBdr>
        <w:top w:val="none" w:sz="0" w:space="0" w:color="auto"/>
        <w:left w:val="none" w:sz="0" w:space="0" w:color="auto"/>
        <w:bottom w:val="none" w:sz="0" w:space="0" w:color="auto"/>
        <w:right w:val="none" w:sz="0" w:space="0" w:color="auto"/>
      </w:divBdr>
    </w:div>
    <w:div w:id="1661496355">
      <w:bodyDiv w:val="1"/>
      <w:marLeft w:val="0"/>
      <w:marRight w:val="0"/>
      <w:marTop w:val="0"/>
      <w:marBottom w:val="0"/>
      <w:divBdr>
        <w:top w:val="none" w:sz="0" w:space="0" w:color="auto"/>
        <w:left w:val="none" w:sz="0" w:space="0" w:color="auto"/>
        <w:bottom w:val="none" w:sz="0" w:space="0" w:color="auto"/>
        <w:right w:val="none" w:sz="0" w:space="0" w:color="auto"/>
      </w:divBdr>
    </w:div>
    <w:div w:id="1798524732">
      <w:bodyDiv w:val="1"/>
      <w:marLeft w:val="0"/>
      <w:marRight w:val="0"/>
      <w:marTop w:val="0"/>
      <w:marBottom w:val="0"/>
      <w:divBdr>
        <w:top w:val="none" w:sz="0" w:space="0" w:color="auto"/>
        <w:left w:val="none" w:sz="0" w:space="0" w:color="auto"/>
        <w:bottom w:val="none" w:sz="0" w:space="0" w:color="auto"/>
        <w:right w:val="none" w:sz="0" w:space="0" w:color="auto"/>
      </w:divBdr>
    </w:div>
    <w:div w:id="1975523573">
      <w:bodyDiv w:val="1"/>
      <w:marLeft w:val="0"/>
      <w:marRight w:val="0"/>
      <w:marTop w:val="0"/>
      <w:marBottom w:val="0"/>
      <w:divBdr>
        <w:top w:val="none" w:sz="0" w:space="0" w:color="auto"/>
        <w:left w:val="none" w:sz="0" w:space="0" w:color="auto"/>
        <w:bottom w:val="none" w:sz="0" w:space="0" w:color="auto"/>
        <w:right w:val="none" w:sz="0" w:space="0" w:color="auto"/>
      </w:divBdr>
    </w:div>
    <w:div w:id="2014263185">
      <w:bodyDiv w:val="1"/>
      <w:marLeft w:val="0"/>
      <w:marRight w:val="0"/>
      <w:marTop w:val="0"/>
      <w:marBottom w:val="0"/>
      <w:divBdr>
        <w:top w:val="none" w:sz="0" w:space="0" w:color="auto"/>
        <w:left w:val="none" w:sz="0" w:space="0" w:color="auto"/>
        <w:bottom w:val="none" w:sz="0" w:space="0" w:color="auto"/>
        <w:right w:val="none" w:sz="0" w:space="0" w:color="auto"/>
      </w:divBdr>
    </w:div>
    <w:div w:id="2042394274">
      <w:bodyDiv w:val="1"/>
      <w:marLeft w:val="0"/>
      <w:marRight w:val="0"/>
      <w:marTop w:val="0"/>
      <w:marBottom w:val="0"/>
      <w:divBdr>
        <w:top w:val="none" w:sz="0" w:space="0" w:color="auto"/>
        <w:left w:val="none" w:sz="0" w:space="0" w:color="auto"/>
        <w:bottom w:val="none" w:sz="0" w:space="0" w:color="auto"/>
        <w:right w:val="none" w:sz="0" w:space="0" w:color="auto"/>
      </w:divBdr>
    </w:div>
    <w:div w:id="2058435121">
      <w:bodyDiv w:val="1"/>
      <w:marLeft w:val="0"/>
      <w:marRight w:val="0"/>
      <w:marTop w:val="0"/>
      <w:marBottom w:val="0"/>
      <w:divBdr>
        <w:top w:val="none" w:sz="0" w:space="0" w:color="auto"/>
        <w:left w:val="none" w:sz="0" w:space="0" w:color="auto"/>
        <w:bottom w:val="none" w:sz="0" w:space="0" w:color="auto"/>
        <w:right w:val="none" w:sz="0" w:space="0" w:color="auto"/>
      </w:divBdr>
    </w:div>
    <w:div w:id="208988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81A307CF831F074F2F3CCBA3BD5498AAFFBF8E0CF216D1218F41A6471D0C9B8125DC4DD2CABE9545611505294F202C71AEF4FF01BP1FA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81A307CF831F074F2F3CCBA3BD5498AAFFBF8E0CF216D1218F41A6471D0C9B8125DC4DA24A3E003055E510ED0A611C718EF4DF3071B1F12P0F9I" TargetMode="External"/><Relationship Id="rId5" Type="http://schemas.openxmlformats.org/officeDocument/2006/relationships/webSettings" Target="webSettings.xml"/><Relationship Id="rId10" Type="http://schemas.openxmlformats.org/officeDocument/2006/relationships/hyperlink" Target="consultantplus://offline/ref=E81A307CF831F074F2F3CCBA3BD5498AAFFBF8E0CF216D1218F41A6471D0C9B8125DC4DC24A0E9545611505294F202C71AEF4FF01BP1FAI" TargetMode="External"/><Relationship Id="rId4" Type="http://schemas.openxmlformats.org/officeDocument/2006/relationships/settings" Target="settings.xml"/><Relationship Id="rId9" Type="http://schemas.openxmlformats.org/officeDocument/2006/relationships/hyperlink" Target="consultantplus://offline/ref=E81A307CF831F074F2F3CCBA3BD5498AAFFBF8E0CF216D1218F41A6471D0C9B8125DC4DD2DA2E9545611505294F202C71AEF4FF01BP1FAI"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E661F6-B172-4AF4-B53A-AB9A2D57A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2116</TotalTime>
  <Pages>15</Pages>
  <Words>8244</Words>
  <Characters>46994</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Ратькова Виктория</dc:creator>
  <cp:lastModifiedBy>Юлия Семенихина</cp:lastModifiedBy>
  <cp:revision>280</cp:revision>
  <cp:lastPrinted>2023-08-02T08:17:00Z</cp:lastPrinted>
  <dcterms:created xsi:type="dcterms:W3CDTF">2020-09-09T08:52:00Z</dcterms:created>
  <dcterms:modified xsi:type="dcterms:W3CDTF">2023-08-03T14:13:00Z</dcterms:modified>
</cp:coreProperties>
</file>