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74BC9" w14:textId="77777777" w:rsidR="0082716D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F414D" w14:textId="04468685" w:rsidR="00FD6723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D6723" w:rsidRPr="00934876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43E35BD3" w14:textId="77777777" w:rsidR="0082716D" w:rsidRPr="00934876" w:rsidRDefault="0082716D" w:rsidP="00C2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91411" w14:textId="5171F6ED" w:rsidR="00FD6723" w:rsidRPr="00841D34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</w:t>
      </w:r>
      <w:r w:rsidR="00FD6723" w:rsidRPr="00841D34">
        <w:rPr>
          <w:rFonts w:ascii="Times New Roman" w:eastAsia="Calibri" w:hAnsi="Times New Roman" w:cs="Times New Roman"/>
          <w:b/>
          <w:sz w:val="28"/>
          <w:szCs w:val="28"/>
        </w:rPr>
        <w:t>равительства Воронежской области</w:t>
      </w:r>
    </w:p>
    <w:p w14:paraId="428892BE" w14:textId="36222037" w:rsidR="00892BCB" w:rsidRDefault="004802F3" w:rsidP="00892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34">
        <w:rPr>
          <w:rFonts w:ascii="Times New Roman" w:hAnsi="Times New Roman" w:cs="Times New Roman"/>
          <w:b/>
          <w:sz w:val="28"/>
          <w:szCs w:val="28"/>
        </w:rPr>
        <w:t>«</w:t>
      </w:r>
      <w:r w:rsidR="00841D34" w:rsidRPr="00841D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 внес</w:t>
      </w:r>
      <w:r w:rsidR="00476276">
        <w:rPr>
          <w:rFonts w:ascii="Times New Roman" w:hAnsi="Times New Roman" w:cs="Times New Roman"/>
          <w:b/>
          <w:bCs/>
          <w:sz w:val="28"/>
          <w:szCs w:val="28"/>
        </w:rPr>
        <w:t>ении изменений в постановление П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</w:p>
    <w:p w14:paraId="7A36F2DF" w14:textId="2C004A31" w:rsidR="00912B80" w:rsidRDefault="00892BCB" w:rsidP="00892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области от </w:t>
      </w:r>
      <w:r w:rsidR="00EC2DFE" w:rsidRPr="00EC2DFE">
        <w:rPr>
          <w:rFonts w:ascii="Times New Roman" w:hAnsi="Times New Roman" w:cs="Times New Roman"/>
          <w:b/>
          <w:bCs/>
          <w:sz w:val="28"/>
          <w:szCs w:val="28"/>
        </w:rPr>
        <w:t>18.02.2011 № 117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00E29" w14:textId="3A42624F" w:rsidR="004802F3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BC5E2" w14:textId="77777777" w:rsidR="00EC2DF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1FA34" w14:textId="488F5F9A" w:rsidR="00CE5218" w:rsidRPr="00CE5218" w:rsidRDefault="00EC2DFE" w:rsidP="00CE521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Проект постановления П</w:t>
      </w:r>
      <w:r w:rsidR="001B2002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равительства Воронежской </w:t>
      </w:r>
      <w:r w:rsidR="00DD56CB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="00DD56CB">
        <w:rPr>
          <w:rFonts w:ascii="Times New Roman" w:hAnsi="Times New Roman" w:cs="Times New Roman"/>
          <w:bCs/>
          <w:sz w:val="28"/>
          <w:szCs w:val="28"/>
        </w:rPr>
        <w:t>«</w:t>
      </w:r>
      <w:r w:rsidR="00892B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CE52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5218" w:rsidRPr="001B200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Воронежской области от 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>18.02.2011 № 117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проект постановления)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имущественных и земельных отношений Воронежской области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>в целях приведе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постановления Правительства Воронежской области от 18.02.2011 № 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 xml:space="preserve">117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>О Порядке принятия решений о закл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ючении концессионных соглашений»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Уставу Воронежской области, </w:t>
      </w:r>
      <w:r w:rsidRPr="00B24567">
        <w:rPr>
          <w:rFonts w:ascii="Times New Roman" w:hAnsi="Times New Roman"/>
          <w:sz w:val="28"/>
          <w:szCs w:val="28"/>
        </w:rPr>
        <w:t xml:space="preserve">указу Губернатора Воронежской области </w:t>
      </w:r>
      <w:r>
        <w:rPr>
          <w:rFonts w:ascii="Times New Roman" w:hAnsi="Times New Roman"/>
          <w:sz w:val="28"/>
          <w:szCs w:val="28"/>
        </w:rPr>
        <w:t>от 06.10.2023 № 245-у «Об </w:t>
      </w:r>
      <w:r w:rsidRPr="00B24567">
        <w:rPr>
          <w:rFonts w:ascii="Times New Roman" w:hAnsi="Times New Roman"/>
          <w:sz w:val="28"/>
          <w:szCs w:val="28"/>
        </w:rPr>
        <w:t>оптимизации структуры исполнительных органов 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567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6976EB" w14:textId="51944937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Разработка проекта постановления ежеквартальным</w:t>
      </w:r>
      <w:r w:rsidR="00EC2DFE">
        <w:rPr>
          <w:rFonts w:ascii="Times New Roman" w:hAnsi="Times New Roman" w:cs="Times New Roman"/>
          <w:sz w:val="28"/>
          <w:szCs w:val="28"/>
        </w:rPr>
        <w:t>и планами основных мероприятий П</w:t>
      </w:r>
      <w:r w:rsidRPr="009804B9">
        <w:rPr>
          <w:rFonts w:ascii="Times New Roman" w:hAnsi="Times New Roman" w:cs="Times New Roman"/>
          <w:sz w:val="28"/>
          <w:szCs w:val="28"/>
        </w:rPr>
        <w:t>равительства Воронежской области (графиками мероприятий) не предусмотрена.</w:t>
      </w:r>
    </w:p>
    <w:p w14:paraId="5703EBD6" w14:textId="4D428C5D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внесения изменений и дополнений в иные нормативные правовые акты</w:t>
      </w:r>
      <w:r w:rsidR="00EC2DFE">
        <w:rPr>
          <w:rFonts w:ascii="Times New Roman" w:hAnsi="Times New Roman" w:cs="Times New Roman"/>
          <w:sz w:val="28"/>
          <w:szCs w:val="28"/>
        </w:rPr>
        <w:t xml:space="preserve"> Воронежской области, не повлече</w:t>
      </w:r>
      <w:r w:rsidRPr="009804B9">
        <w:rPr>
          <w:rFonts w:ascii="Times New Roman" w:hAnsi="Times New Roman" w:cs="Times New Roman"/>
          <w:sz w:val="28"/>
          <w:szCs w:val="28"/>
        </w:rPr>
        <w:t xml:space="preserve">т дополнительных расходов </w:t>
      </w:r>
      <w:r w:rsidR="00EC2DFE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9804B9">
        <w:rPr>
          <w:rFonts w:ascii="Times New Roman" w:hAnsi="Times New Roman" w:cs="Times New Roman"/>
          <w:sz w:val="28"/>
          <w:szCs w:val="28"/>
        </w:rPr>
        <w:t>.</w:t>
      </w:r>
    </w:p>
    <w:p w14:paraId="7E78091F" w14:textId="3D608131" w:rsidR="009E12E8" w:rsidRPr="00257156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6F">
        <w:rPr>
          <w:rFonts w:ascii="Times New Roman" w:hAnsi="Times New Roman"/>
          <w:sz w:val="28"/>
          <w:szCs w:val="28"/>
        </w:rPr>
        <w:t xml:space="preserve">Проект постановления подлежит согласованию </w:t>
      </w:r>
      <w:r w:rsidR="00D01CEC">
        <w:rPr>
          <w:rFonts w:ascii="Times New Roman" w:hAnsi="Times New Roman"/>
          <w:sz w:val="28"/>
          <w:szCs w:val="28"/>
        </w:rPr>
        <w:t>с</w:t>
      </w:r>
      <w:r w:rsidR="00A867F3">
        <w:rPr>
          <w:rFonts w:ascii="Times New Roman" w:hAnsi="Times New Roman"/>
          <w:sz w:val="28"/>
          <w:szCs w:val="28"/>
        </w:rPr>
        <w:t xml:space="preserve"> </w:t>
      </w:r>
      <w:r w:rsidR="00257156">
        <w:rPr>
          <w:rFonts w:ascii="Times New Roman" w:hAnsi="Times New Roman"/>
          <w:sz w:val="28"/>
          <w:szCs w:val="28"/>
        </w:rPr>
        <w:t>заместителем председателя П</w:t>
      </w:r>
      <w:r w:rsidR="00D01CEC">
        <w:rPr>
          <w:rFonts w:ascii="Times New Roman" w:hAnsi="Times New Roman"/>
          <w:sz w:val="28"/>
          <w:szCs w:val="28"/>
        </w:rPr>
        <w:t>равите</w:t>
      </w:r>
      <w:r w:rsidR="00A867F3">
        <w:rPr>
          <w:rFonts w:ascii="Times New Roman" w:hAnsi="Times New Roman"/>
          <w:sz w:val="28"/>
          <w:szCs w:val="28"/>
        </w:rPr>
        <w:t xml:space="preserve">льства Воронежской области </w:t>
      </w:r>
      <w:r w:rsidR="00EC2DFE">
        <w:rPr>
          <w:rFonts w:ascii="Times New Roman" w:hAnsi="Times New Roman"/>
          <w:sz w:val="28"/>
          <w:szCs w:val="28"/>
        </w:rPr>
        <w:t>Логвиновым В.И.</w:t>
      </w:r>
      <w:r w:rsidR="00D01CEC">
        <w:rPr>
          <w:rFonts w:ascii="Times New Roman" w:hAnsi="Times New Roman"/>
          <w:sz w:val="28"/>
          <w:szCs w:val="28"/>
        </w:rPr>
        <w:t>,</w:t>
      </w:r>
      <w:r w:rsidRPr="005A5A56">
        <w:rPr>
          <w:rFonts w:ascii="Times New Roman" w:hAnsi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с министерством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A867F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  <w:r w:rsidR="00EC2DFE">
        <w:rPr>
          <w:rFonts w:ascii="Times New Roman" w:hAnsi="Times New Roman" w:cs="Times New Roman"/>
          <w:sz w:val="28"/>
          <w:szCs w:val="28"/>
        </w:rPr>
        <w:t>министерством строительства Воронежской области, министерством экономического развития Воронежской области, министерством промышленности и </w:t>
      </w:r>
      <w:r w:rsidR="00EC2DFE" w:rsidRPr="00EC2DFE">
        <w:rPr>
          <w:rFonts w:ascii="Times New Roman" w:hAnsi="Times New Roman" w:cs="Times New Roman"/>
          <w:sz w:val="28"/>
          <w:szCs w:val="28"/>
        </w:rPr>
        <w:t>транспорта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культуры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 xml:space="preserve">, министерством сельского хозяйства </w:t>
      </w:r>
      <w:r w:rsidR="00EC2DFE" w:rsidRPr="00EC2DF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 xml:space="preserve">, </w:t>
      </w:r>
      <w:r w:rsidR="0025715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57156">
        <w:rPr>
          <w:rFonts w:ascii="Times New Roman" w:hAnsi="Times New Roman" w:cs="Times New Roman"/>
          <w:sz w:val="28"/>
          <w:szCs w:val="28"/>
        </w:rPr>
        <w:lastRenderedPageBreak/>
        <w:t>цифрового развития Воронежской области, 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257156"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 дорожной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деятельности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 здравоохранения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правовым управлением П</w:t>
      </w:r>
      <w:r w:rsidR="009E12E8" w:rsidRPr="00A315B5">
        <w:rPr>
          <w:rFonts w:ascii="Times New Roman" w:hAnsi="Times New Roman" w:cs="Times New Roman"/>
          <w:sz w:val="28"/>
          <w:szCs w:val="28"/>
        </w:rPr>
        <w:t>равительства Воронежской области.</w:t>
      </w:r>
    </w:p>
    <w:p w14:paraId="5E02DE06" w14:textId="571E9CDF" w:rsidR="009E12E8" w:rsidRPr="0079559A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B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59A">
        <w:rPr>
          <w:rFonts w:ascii="Times New Roman" w:hAnsi="Times New Roman" w:cs="Times New Roman"/>
          <w:sz w:val="28"/>
          <w:szCs w:val="28"/>
        </w:rPr>
        <w:t xml:space="preserve">направлен в прокуратуру Воронежской области для замечаний и предложений, а также размещён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на «Портале Воронежской области в сети Интернет»</w:t>
      </w:r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 w:rsidRPr="002571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), на «Официальном интернет-портале правовой информации» (</w:t>
      </w:r>
      <w:hyperlink r:id="rId8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</w:t>
      </w:r>
      <w:r w:rsidRPr="009E12E8">
        <w:rPr>
          <w:rFonts w:ascii="Times New Roman" w:hAnsi="Times New Roman" w:cs="Times New Roman"/>
          <w:sz w:val="28"/>
          <w:szCs w:val="28"/>
        </w:rPr>
        <w:t>.</w:t>
      </w:r>
    </w:p>
    <w:p w14:paraId="5ED0FD07" w14:textId="77777777" w:rsidR="00B709F9" w:rsidRDefault="00B709F9" w:rsidP="00D7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82A40" w14:textId="77777777" w:rsidR="00D66F68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DEB"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1287D8E7" w14:textId="77777777" w:rsidR="00B709F9" w:rsidRPr="00893DEB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89AD3E" w14:textId="1C1D6847" w:rsidR="00D66F68" w:rsidRDefault="00A95F0E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</w:t>
      </w:r>
      <w:r w:rsidR="009804B9">
        <w:rPr>
          <w:rFonts w:ascii="Times New Roman" w:hAnsi="Times New Roman" w:cs="Times New Roman"/>
          <w:bCs/>
          <w:sz w:val="28"/>
          <w:szCs w:val="28"/>
        </w:rPr>
        <w:t>«О внес</w:t>
      </w:r>
      <w:r w:rsidR="00257156">
        <w:rPr>
          <w:rFonts w:ascii="Times New Roman" w:hAnsi="Times New Roman" w:cs="Times New Roman"/>
          <w:bCs/>
          <w:sz w:val="28"/>
          <w:szCs w:val="28"/>
        </w:rPr>
        <w:t>ении изменений в постановление П</w:t>
      </w:r>
      <w:r w:rsidR="009804B9">
        <w:rPr>
          <w:rFonts w:ascii="Times New Roman" w:hAnsi="Times New Roman" w:cs="Times New Roman"/>
          <w:bCs/>
          <w:sz w:val="28"/>
          <w:szCs w:val="28"/>
        </w:rPr>
        <w:t>равительства Воронежской области от </w:t>
      </w:r>
      <w:r w:rsidR="00476276" w:rsidRPr="00476276">
        <w:rPr>
          <w:rFonts w:ascii="Times New Roman" w:hAnsi="Times New Roman" w:cs="Times New Roman"/>
          <w:bCs/>
          <w:sz w:val="28"/>
          <w:szCs w:val="28"/>
        </w:rPr>
        <w:t>18.02.2011 № 117</w:t>
      </w:r>
      <w:r w:rsidR="00476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F68" w:rsidRPr="00934876">
        <w:rPr>
          <w:rFonts w:ascii="Times New Roman" w:hAnsi="Times New Roman" w:cs="Times New Roman"/>
          <w:sz w:val="28"/>
          <w:szCs w:val="28"/>
        </w:rPr>
        <w:t>направить в электронном виде через АС ДОУ:</w:t>
      </w:r>
    </w:p>
    <w:p w14:paraId="6888BB04" w14:textId="202256FC" w:rsidR="00257156" w:rsidRPr="00893DEB" w:rsidRDefault="00257156" w:rsidP="00476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</w:t>
      </w:r>
      <w:r w:rsidRPr="0025715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 председателя П</w:t>
      </w:r>
      <w:r w:rsidRPr="00257156">
        <w:rPr>
          <w:rFonts w:ascii="Times New Roman" w:hAnsi="Times New Roman" w:cs="Times New Roman"/>
          <w:sz w:val="28"/>
          <w:szCs w:val="28"/>
        </w:rPr>
        <w:t>равительства Воронежской области Логвинов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7156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1CD7427D" w14:textId="3B0CFB7F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Министерству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архитектуры и градостроительства Воронежской области.</w:t>
      </w:r>
    </w:p>
    <w:p w14:paraId="091E7660" w14:textId="707B2730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внутренней политики Воронежской области.</w:t>
      </w:r>
    </w:p>
    <w:p w14:paraId="70B006DB" w14:textId="239EBA35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дорожной деятельности Воронежской области.</w:t>
      </w:r>
    </w:p>
    <w:p w14:paraId="33C19AB8" w14:textId="77777777" w:rsid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и энергетики Воронежской области.</w:t>
      </w:r>
    </w:p>
    <w:p w14:paraId="2E78049C" w14:textId="25595ACA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Воронежской области.</w:t>
      </w:r>
    </w:p>
    <w:p w14:paraId="67013834" w14:textId="167BBF82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культуры Воронежской области.</w:t>
      </w:r>
    </w:p>
    <w:p w14:paraId="34D6226B" w14:textId="28B4D638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лесного хозяйства Воронежской области.</w:t>
      </w:r>
    </w:p>
    <w:p w14:paraId="15F3428F" w14:textId="39EEE21B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образования Воронежской области.</w:t>
      </w:r>
    </w:p>
    <w:p w14:paraId="304D19B4" w14:textId="5F12AC33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по развитию муниципальных образований Воронежской области.</w:t>
      </w:r>
    </w:p>
    <w:p w14:paraId="18DFD93F" w14:textId="1F800767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по регулированию контрактной системы в сфере закупок Воронежской области.</w:t>
      </w:r>
    </w:p>
    <w:p w14:paraId="5E9E0AF8" w14:textId="3BA149BE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>
        <w:t>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предпринимательства, торговли и туризма Воронежской области.</w:t>
      </w:r>
    </w:p>
    <w:p w14:paraId="7017B810" w14:textId="7E9ECAB6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Воронежской области.</w:t>
      </w:r>
    </w:p>
    <w:p w14:paraId="58FD3433" w14:textId="30EA3C65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промышленности и транспорта Воронежской области.</w:t>
      </w:r>
    </w:p>
    <w:p w14:paraId="04C86212" w14:textId="41C58C49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региональной безопасности Воронежской области.</w:t>
      </w:r>
    </w:p>
    <w:p w14:paraId="16670257" w14:textId="526CC57B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Воронежской области.</w:t>
      </w:r>
    </w:p>
    <w:p w14:paraId="08D1871F" w14:textId="373FE655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социальной защиты Воронежской области.</w:t>
      </w:r>
    </w:p>
    <w:p w14:paraId="6939569F" w14:textId="5A33CC51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строительства Воронежской области.</w:t>
      </w:r>
    </w:p>
    <w:p w14:paraId="57BD11F7" w14:textId="05A2A764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тарифного регулирования Воронежской области.</w:t>
      </w:r>
    </w:p>
    <w:p w14:paraId="0B670268" w14:textId="1DE8D46D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труда и занятости населения Воронежской области.</w:t>
      </w:r>
    </w:p>
    <w:p w14:paraId="09D402D0" w14:textId="21D7ED61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 Воронежской области.</w:t>
      </w:r>
    </w:p>
    <w:p w14:paraId="257C8D6D" w14:textId="6AA45F2D" w:rsidR="00257156" w:rsidRPr="00257156" w:rsidRDefault="00257156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22. </w:t>
      </w:r>
      <w:r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7156">
        <w:rPr>
          <w:rFonts w:ascii="Times New Roman" w:eastAsia="Calibri" w:hAnsi="Times New Roman" w:cs="Times New Roman"/>
          <w:sz w:val="28"/>
          <w:szCs w:val="28"/>
        </w:rPr>
        <w:t xml:space="preserve"> финансов Воронежской области.</w:t>
      </w:r>
    </w:p>
    <w:p w14:paraId="364A5A5A" w14:textId="1D89DC79" w:rsidR="00257156" w:rsidRPr="00257156" w:rsidRDefault="00636287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23. </w:t>
      </w:r>
      <w:r w:rsidR="00257156"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257156">
        <w:rPr>
          <w:rFonts w:ascii="Times New Roman" w:eastAsia="Calibri" w:hAnsi="Times New Roman" w:cs="Times New Roman"/>
          <w:sz w:val="28"/>
          <w:szCs w:val="28"/>
        </w:rPr>
        <w:t>у</w:t>
      </w:r>
      <w:r w:rsidR="00257156" w:rsidRPr="00257156">
        <w:rPr>
          <w:rFonts w:ascii="Times New Roman" w:eastAsia="Calibri" w:hAnsi="Times New Roman" w:cs="Times New Roman"/>
          <w:sz w:val="28"/>
          <w:szCs w:val="28"/>
        </w:rPr>
        <w:t xml:space="preserve"> цифрового развития Воронежской области.</w:t>
      </w:r>
    </w:p>
    <w:p w14:paraId="5D78FAAC" w14:textId="0A0E779F" w:rsidR="00257156" w:rsidRPr="00257156" w:rsidRDefault="00636287" w:rsidP="00476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24. </w:t>
      </w:r>
      <w:r w:rsidR="00257156" w:rsidRPr="0025715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257156">
        <w:rPr>
          <w:rFonts w:ascii="Times New Roman" w:eastAsia="Calibri" w:hAnsi="Times New Roman" w:cs="Times New Roman"/>
          <w:sz w:val="28"/>
          <w:szCs w:val="28"/>
        </w:rPr>
        <w:t>у</w:t>
      </w:r>
      <w:r w:rsidR="00257156" w:rsidRPr="00257156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Воронежской области.</w:t>
      </w:r>
    </w:p>
    <w:p w14:paraId="30EE2BC0" w14:textId="77777777" w:rsidR="002B6C1A" w:rsidRDefault="002B6C1A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FBC2B" w14:textId="77777777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49D75" w14:textId="175D4E5F" w:rsidR="00A867F3" w:rsidRDefault="00A867F3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4489B" w14:textId="4EEE190E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14:paraId="03237B31" w14:textId="6311FC63" w:rsidR="00A867F3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14:paraId="6732C391" w14:textId="63781032" w:rsidR="00FA5B50" w:rsidRPr="00A867F3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EB">
        <w:rPr>
          <w:rFonts w:ascii="Times New Roman" w:eastAsia="Calibri" w:hAnsi="Times New Roman" w:cs="Times New Roman"/>
          <w:sz w:val="28"/>
          <w:szCs w:val="28"/>
        </w:rPr>
        <w:t>Воронежской о</w:t>
      </w:r>
      <w:bookmarkStart w:id="0" w:name="_GoBack"/>
      <w:bookmarkEnd w:id="0"/>
      <w:r w:rsidRPr="00F931EB">
        <w:rPr>
          <w:rFonts w:ascii="Times New Roman" w:eastAsia="Calibri" w:hAnsi="Times New Roman" w:cs="Times New Roman"/>
          <w:sz w:val="28"/>
          <w:szCs w:val="28"/>
        </w:rPr>
        <w:t xml:space="preserve">бласти                                   </w:t>
      </w:r>
      <w:r w:rsidR="00B554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67F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6287">
        <w:rPr>
          <w:rFonts w:ascii="Times New Roman" w:hAnsi="Times New Roman" w:cs="Times New Roman"/>
          <w:sz w:val="28"/>
          <w:szCs w:val="28"/>
        </w:rPr>
        <w:t>О.С. Провоторова</w:t>
      </w: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476276">
        <w:trPr>
          <w:trHeight w:val="1955"/>
        </w:trPr>
        <w:tc>
          <w:tcPr>
            <w:tcW w:w="5940" w:type="dxa"/>
          </w:tcPr>
          <w:p w14:paraId="1FA9C4AB" w14:textId="5A902194" w:rsidR="007F5C95" w:rsidRDefault="007F5C95" w:rsidP="00330797">
            <w:pPr>
              <w:widowControl w:val="0"/>
            </w:pPr>
          </w:p>
          <w:p w14:paraId="593C08E1" w14:textId="77777777" w:rsidR="00B709F9" w:rsidRDefault="00B709F9" w:rsidP="00330797">
            <w:pPr>
              <w:widowControl w:val="0"/>
            </w:pPr>
          </w:p>
          <w:p w14:paraId="28EB9299" w14:textId="77777777" w:rsidR="001B016A" w:rsidRDefault="001B016A" w:rsidP="00330797">
            <w:pPr>
              <w:widowControl w:val="0"/>
            </w:pPr>
          </w:p>
          <w:p w14:paraId="3845D734" w14:textId="77777777" w:rsidR="001B016A" w:rsidRDefault="001B016A" w:rsidP="00330797">
            <w:pPr>
              <w:widowControl w:val="0"/>
            </w:pPr>
          </w:p>
          <w:p w14:paraId="6A5DBDDB" w14:textId="77777777" w:rsidR="001B016A" w:rsidRDefault="001B016A" w:rsidP="00330797">
            <w:pPr>
              <w:widowControl w:val="0"/>
            </w:pPr>
          </w:p>
          <w:p w14:paraId="16FC84A1" w14:textId="77777777" w:rsidR="001B016A" w:rsidRDefault="001B016A" w:rsidP="00330797">
            <w:pPr>
              <w:widowControl w:val="0"/>
            </w:pPr>
          </w:p>
          <w:p w14:paraId="7078DE24" w14:textId="77777777" w:rsidR="001B016A" w:rsidRDefault="001B016A" w:rsidP="00330797">
            <w:pPr>
              <w:widowControl w:val="0"/>
            </w:pPr>
          </w:p>
          <w:p w14:paraId="1C622222" w14:textId="77777777"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14:paraId="09E53618" w14:textId="63268224"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</w:p>
          <w:p w14:paraId="3958F549" w14:textId="575B85CE"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476276">
            <w:pPr>
              <w:widowControl w:val="0"/>
              <w:ind w:left="-108"/>
            </w:pPr>
          </w:p>
          <w:p w14:paraId="192A10EB" w14:textId="4BB933D6"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330797">
              <w:t>Я.А. Бобков</w:t>
            </w:r>
          </w:p>
          <w:p w14:paraId="7DD7C868" w14:textId="6CA7ABB5" w:rsidR="00B962F2" w:rsidRDefault="00A867F3" w:rsidP="00476276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2023</w:t>
            </w:r>
            <w:r w:rsidR="00B962F2">
              <w:t xml:space="preserve"> г.</w:t>
            </w:r>
          </w:p>
          <w:p w14:paraId="5A303118" w14:textId="77777777" w:rsidR="00B962F2" w:rsidRPr="003530F3" w:rsidRDefault="00B962F2" w:rsidP="00476276">
            <w:pPr>
              <w:widowControl w:val="0"/>
              <w:ind w:left="-108"/>
              <w:rPr>
                <w:sz w:val="6"/>
                <w:szCs w:val="6"/>
              </w:rPr>
            </w:pPr>
          </w:p>
          <w:p w14:paraId="05D8548B" w14:textId="3D1D94A5"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51-018</w:t>
            </w:r>
          </w:p>
          <w:p w14:paraId="572FFE69" w14:textId="77777777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14:paraId="4EEAA079" w14:textId="77777777" w:rsidR="007F5C95" w:rsidRDefault="007F5C95" w:rsidP="007963CA">
            <w:pPr>
              <w:widowControl w:val="0"/>
            </w:pPr>
          </w:p>
          <w:p w14:paraId="1D486706" w14:textId="77777777" w:rsidR="002B6C1A" w:rsidRDefault="002B6C1A" w:rsidP="007963CA">
            <w:pPr>
              <w:widowControl w:val="0"/>
            </w:pPr>
          </w:p>
          <w:p w14:paraId="67EEFA1F" w14:textId="77777777" w:rsidR="001B016A" w:rsidRDefault="001B016A" w:rsidP="007963CA">
            <w:pPr>
              <w:widowControl w:val="0"/>
            </w:pPr>
          </w:p>
          <w:p w14:paraId="55FE5898" w14:textId="77777777" w:rsidR="001B016A" w:rsidRDefault="001B016A" w:rsidP="007963CA">
            <w:pPr>
              <w:widowControl w:val="0"/>
            </w:pPr>
          </w:p>
          <w:p w14:paraId="3EFA44B8" w14:textId="77777777" w:rsidR="001B016A" w:rsidRDefault="001B016A" w:rsidP="007963CA">
            <w:pPr>
              <w:widowControl w:val="0"/>
            </w:pPr>
          </w:p>
          <w:p w14:paraId="512DBD97" w14:textId="77777777" w:rsidR="00B1674B" w:rsidRDefault="00B1674B" w:rsidP="007963CA">
            <w:pPr>
              <w:widowControl w:val="0"/>
            </w:pPr>
          </w:p>
          <w:p w14:paraId="2503EA78" w14:textId="77777777" w:rsidR="001B016A" w:rsidRDefault="001B016A" w:rsidP="007963CA">
            <w:pPr>
              <w:widowControl w:val="0"/>
            </w:pPr>
          </w:p>
          <w:p w14:paraId="1762EA2C" w14:textId="04663B42" w:rsidR="00B962F2" w:rsidRDefault="002F2048" w:rsidP="007963CA">
            <w:pPr>
              <w:widowControl w:val="0"/>
            </w:pPr>
            <w:r>
              <w:t>Н</w:t>
            </w:r>
            <w:r w:rsidR="0061395E">
              <w:t xml:space="preserve">ачальник отдела </w:t>
            </w:r>
          </w:p>
          <w:p w14:paraId="6F066E33" w14:textId="77777777" w:rsidR="00636287" w:rsidRDefault="00636287" w:rsidP="00636287">
            <w:pPr>
              <w:widowControl w:val="0"/>
            </w:pPr>
            <w:r>
              <w:t xml:space="preserve">правового обеспечения </w:t>
            </w:r>
          </w:p>
          <w:p w14:paraId="64BE96D5" w14:textId="77777777" w:rsidR="00636287" w:rsidRDefault="00636287" w:rsidP="00636287">
            <w:pPr>
              <w:widowControl w:val="0"/>
            </w:pPr>
            <w:r>
              <w:t xml:space="preserve">министерства имущественных </w:t>
            </w:r>
          </w:p>
          <w:p w14:paraId="7EAD5067" w14:textId="77777777" w:rsidR="00636287" w:rsidRDefault="00636287" w:rsidP="00636287">
            <w:pPr>
              <w:widowControl w:val="0"/>
            </w:pPr>
            <w:r>
              <w:t xml:space="preserve">и земельных отношений </w:t>
            </w:r>
          </w:p>
          <w:p w14:paraId="4746FE32" w14:textId="59F27641" w:rsidR="00B962F2" w:rsidRDefault="00636287" w:rsidP="00636287">
            <w:pPr>
              <w:widowControl w:val="0"/>
            </w:pPr>
            <w:r>
              <w:t>Воронежской области</w:t>
            </w:r>
          </w:p>
          <w:p w14:paraId="09929876" w14:textId="77777777" w:rsidR="00B962F2" w:rsidRDefault="00B962F2" w:rsidP="007963CA">
            <w:pPr>
              <w:widowControl w:val="0"/>
            </w:pPr>
          </w:p>
          <w:p w14:paraId="57EFA79B" w14:textId="5B197D54" w:rsidR="00B962F2" w:rsidRDefault="00B962F2" w:rsidP="007963CA">
            <w:pPr>
              <w:widowControl w:val="0"/>
            </w:pPr>
            <w:r>
              <w:t xml:space="preserve">        </w:t>
            </w:r>
            <w:r w:rsidR="002F2048">
              <w:t xml:space="preserve">                            Е.Д</w:t>
            </w:r>
            <w:r>
              <w:t xml:space="preserve">. </w:t>
            </w:r>
            <w:r w:rsidR="002F2048">
              <w:t>Невареных</w:t>
            </w:r>
          </w:p>
          <w:p w14:paraId="643EEA9D" w14:textId="28788266" w:rsidR="00B962F2" w:rsidRDefault="00330797" w:rsidP="007963CA">
            <w:pPr>
              <w:widowControl w:val="0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2023</w:t>
            </w:r>
            <w:r w:rsidR="00B962F2">
              <w:t xml:space="preserve"> г.</w:t>
            </w:r>
          </w:p>
          <w:p w14:paraId="5CBB7335" w14:textId="77777777" w:rsidR="00B962F2" w:rsidRPr="003530F3" w:rsidRDefault="00B962F2" w:rsidP="007963CA">
            <w:pPr>
              <w:widowControl w:val="0"/>
              <w:rPr>
                <w:sz w:val="6"/>
                <w:szCs w:val="6"/>
              </w:rPr>
            </w:pPr>
            <w:r>
              <w:t xml:space="preserve"> </w:t>
            </w:r>
          </w:p>
          <w:p w14:paraId="1E3FA0DB" w14:textId="2C29BA89" w:rsidR="00B962F2" w:rsidRDefault="00A95F0E" w:rsidP="00A95F0E">
            <w:pPr>
              <w:widowControl w:val="0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B1674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5E1A4C">
      <w:headerReference w:type="default" r:id="rId9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CA990" w14:textId="77777777" w:rsidR="000D2C53" w:rsidRDefault="000D2C53" w:rsidP="005E1A4C">
      <w:pPr>
        <w:spacing w:after="0" w:line="240" w:lineRule="auto"/>
      </w:pPr>
      <w:r>
        <w:separator/>
      </w:r>
    </w:p>
  </w:endnote>
  <w:endnote w:type="continuationSeparator" w:id="0">
    <w:p w14:paraId="5C452A72" w14:textId="77777777" w:rsidR="000D2C53" w:rsidRDefault="000D2C53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9BBBD" w14:textId="77777777" w:rsidR="000D2C53" w:rsidRDefault="000D2C53" w:rsidP="005E1A4C">
      <w:pPr>
        <w:spacing w:after="0" w:line="240" w:lineRule="auto"/>
      </w:pPr>
      <w:r>
        <w:separator/>
      </w:r>
    </w:p>
  </w:footnote>
  <w:footnote w:type="continuationSeparator" w:id="0">
    <w:p w14:paraId="5BFF0C53" w14:textId="77777777" w:rsidR="000D2C53" w:rsidRDefault="000D2C53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1514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48">
          <w:rPr>
            <w:noProof/>
          </w:rPr>
          <w:t>3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C2F"/>
    <w:rsid w:val="001F113F"/>
    <w:rsid w:val="001F3530"/>
    <w:rsid w:val="00200DD2"/>
    <w:rsid w:val="0022474A"/>
    <w:rsid w:val="00233272"/>
    <w:rsid w:val="002362A5"/>
    <w:rsid w:val="00252938"/>
    <w:rsid w:val="00257156"/>
    <w:rsid w:val="00261457"/>
    <w:rsid w:val="002811A3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6493E"/>
    <w:rsid w:val="00865C34"/>
    <w:rsid w:val="008701BD"/>
    <w:rsid w:val="00876C50"/>
    <w:rsid w:val="00882513"/>
    <w:rsid w:val="00892BCB"/>
    <w:rsid w:val="00893DEB"/>
    <w:rsid w:val="0089421C"/>
    <w:rsid w:val="008A0036"/>
    <w:rsid w:val="008A34AB"/>
    <w:rsid w:val="008A6B18"/>
    <w:rsid w:val="008A7F4C"/>
    <w:rsid w:val="008B401F"/>
    <w:rsid w:val="008B637C"/>
    <w:rsid w:val="008C0D5B"/>
    <w:rsid w:val="008C3BA5"/>
    <w:rsid w:val="008C52D9"/>
    <w:rsid w:val="008D0BF4"/>
    <w:rsid w:val="008F3442"/>
    <w:rsid w:val="009006AE"/>
    <w:rsid w:val="00912B80"/>
    <w:rsid w:val="00921B36"/>
    <w:rsid w:val="00934876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94476"/>
    <w:rsid w:val="00B962F2"/>
    <w:rsid w:val="00BA0DED"/>
    <w:rsid w:val="00BB6425"/>
    <w:rsid w:val="00BD0CEE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Ярослав А. Бобков</cp:lastModifiedBy>
  <cp:revision>4</cp:revision>
  <cp:lastPrinted>2023-11-10T09:03:00Z</cp:lastPrinted>
  <dcterms:created xsi:type="dcterms:W3CDTF">2023-11-03T16:35:00Z</dcterms:created>
  <dcterms:modified xsi:type="dcterms:W3CDTF">2023-11-10T09:03:00Z</dcterms:modified>
</cp:coreProperties>
</file>