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Default="00BB1EDF" w:rsidP="00BB1EDF"/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9AB">
        <w:rPr>
          <w:rFonts w:ascii="Times New Roman" w:hAnsi="Times New Roman" w:cs="Times New Roman"/>
          <w:b/>
          <w:bCs/>
          <w:sz w:val="24"/>
          <w:szCs w:val="24"/>
        </w:rPr>
        <w:t>Терновского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31C" w:rsidRPr="005C5B7C" w:rsidRDefault="00A2631C" w:rsidP="00A263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2022 – 70</w:t>
      </w:r>
    </w:p>
    <w:p w:rsidR="00A2631C" w:rsidRPr="004C5B5C" w:rsidRDefault="00A2631C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996F01">
        <w:rPr>
          <w:rFonts w:ascii="Times New Roman" w:hAnsi="Times New Roman"/>
          <w:sz w:val="24"/>
          <w:szCs w:val="24"/>
        </w:rPr>
        <w:t>области от 19</w:t>
      </w:r>
      <w:r>
        <w:rPr>
          <w:rFonts w:ascii="Times New Roman" w:hAnsi="Times New Roman"/>
          <w:sz w:val="24"/>
          <w:szCs w:val="24"/>
        </w:rPr>
        <w:t>.0</w:t>
      </w:r>
      <w:r w:rsidR="00F5053C">
        <w:rPr>
          <w:rFonts w:ascii="Times New Roman" w:hAnsi="Times New Roman"/>
          <w:sz w:val="24"/>
          <w:szCs w:val="24"/>
        </w:rPr>
        <w:t>8</w:t>
      </w:r>
      <w:r w:rsidR="00571CD2">
        <w:rPr>
          <w:rFonts w:ascii="Times New Roman" w:hAnsi="Times New Roman"/>
          <w:sz w:val="24"/>
          <w:szCs w:val="24"/>
        </w:rPr>
        <w:t xml:space="preserve">.2022 № </w:t>
      </w:r>
      <w:r w:rsidR="00996F01">
        <w:rPr>
          <w:rFonts w:ascii="Times New Roman" w:hAnsi="Times New Roman"/>
          <w:sz w:val="24"/>
          <w:szCs w:val="24"/>
        </w:rPr>
        <w:t>2108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B436E">
        <w:rPr>
          <w:rFonts w:ascii="Times New Roman" w:hAnsi="Times New Roman" w:cs="Times New Roman"/>
          <w:sz w:val="24"/>
          <w:szCs w:val="24"/>
        </w:rPr>
        <w:t>25</w:t>
      </w:r>
      <w:r w:rsidR="00096FD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FE6A16">
        <w:rPr>
          <w:rFonts w:ascii="Times New Roman" w:hAnsi="Times New Roman" w:cs="Times New Roman"/>
          <w:sz w:val="24"/>
          <w:szCs w:val="24"/>
        </w:rPr>
        <w:t xml:space="preserve"> 2022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A61AB2">
        <w:rPr>
          <w:rFonts w:ascii="Times New Roman" w:hAnsi="Times New Roman" w:cs="Times New Roman"/>
          <w:sz w:val="24"/>
          <w:szCs w:val="24"/>
        </w:rPr>
        <w:t>28</w:t>
      </w:r>
      <w:r w:rsidR="00096FD7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2A1D77">
        <w:rPr>
          <w:rFonts w:ascii="Times New Roman" w:hAnsi="Times New Roman" w:cs="Times New Roman"/>
          <w:sz w:val="24"/>
          <w:szCs w:val="24"/>
        </w:rPr>
        <w:t>29</w:t>
      </w:r>
      <w:r w:rsidR="00096FD7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1AB2">
        <w:rPr>
          <w:rFonts w:ascii="Times New Roman" w:hAnsi="Times New Roman" w:cs="Times New Roman"/>
          <w:sz w:val="24"/>
          <w:szCs w:val="24"/>
        </w:rPr>
        <w:t>03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A61AB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D54788" w:rsidRDefault="00FE6A16" w:rsidP="00996F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4788">
        <w:rPr>
          <w:rFonts w:ascii="Times New Roman" w:hAnsi="Times New Roman" w:cs="Times New Roman"/>
          <w:sz w:val="24"/>
          <w:szCs w:val="24"/>
        </w:rPr>
        <w:t>лоту № 2 –  в 09 часов 25 минут.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8F7F47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>она – право заключения договоров аренды земельных участков</w:t>
      </w:r>
      <w:r w:rsidRP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9"/>
        <w:gridCol w:w="1700"/>
        <w:gridCol w:w="4813"/>
        <w:gridCol w:w="2693"/>
        <w:gridCol w:w="1563"/>
        <w:gridCol w:w="1483"/>
      </w:tblGrid>
      <w:tr w:rsidR="00BA618C" w:rsidRPr="00BB4812" w:rsidTr="00DE792A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AD7ACE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AD7ACE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D7A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CE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AD7ACE">
              <w:rPr>
                <w:rFonts w:ascii="Times New Roman" w:hAnsi="Times New Roman" w:cs="Times New Roman"/>
                <w:sz w:val="24"/>
                <w:szCs w:val="24"/>
              </w:rPr>
              <w:t>Терновское</w:t>
            </w:r>
            <w:proofErr w:type="spellEnd"/>
            <w:r w:rsidRPr="00AD7ACE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FE6A16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AD7ACE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AD7AC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CE">
              <w:rPr>
                <w:rFonts w:ascii="Times New Roman" w:hAnsi="Times New Roman" w:cs="Times New Roman"/>
                <w:sz w:val="24"/>
                <w:szCs w:val="24"/>
              </w:rPr>
              <w:t>36:30:4500018:45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AD7ACE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CE">
              <w:rPr>
                <w:rFonts w:ascii="Times New Roman" w:hAnsi="Times New Roman" w:cs="Times New Roman"/>
                <w:sz w:val="24"/>
                <w:szCs w:val="24"/>
              </w:rPr>
              <w:t>1 009 717*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2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Терновский, земельный участок расположен в северной части кадастрового квартала 36:30:4500018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F7383B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3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92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403 900</w:t>
            </w:r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92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403 900</w:t>
            </w:r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E6A16" w:rsidRPr="00E14C28" w:rsidTr="00DE792A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5850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</w:t>
            </w:r>
            <w:proofErr w:type="spellStart"/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Терновское</w:t>
            </w:r>
            <w:proofErr w:type="spellEnd"/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FE6A16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2A">
              <w:rPr>
                <w:rFonts w:ascii="Times New Roman" w:hAnsi="Times New Roman" w:cs="Times New Roman"/>
                <w:sz w:val="24"/>
                <w:szCs w:val="24"/>
              </w:rPr>
              <w:t>36:30:4500008:104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2A">
              <w:rPr>
                <w:rFonts w:ascii="Times New Roman" w:hAnsi="Times New Roman" w:cs="Times New Roman"/>
                <w:sz w:val="24"/>
                <w:szCs w:val="24"/>
              </w:rPr>
              <w:t>808 516**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2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proofErr w:type="gramStart"/>
            <w:r w:rsidRPr="00DE792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E792A">
              <w:rPr>
                <w:rFonts w:ascii="Times New Roman" w:hAnsi="Times New Roman" w:cs="Times New Roman"/>
                <w:sz w:val="24"/>
                <w:szCs w:val="24"/>
              </w:rPr>
              <w:t>, р-н Терновский, земельный участок расположен в северо-западной части кадастрового квартала 36:30:4500008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32F01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32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60 639,00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E792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60 639,00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B709E8">
        <w:rPr>
          <w:rFonts w:ascii="Times New Roman" w:hAnsi="Times New Roman" w:cs="Times New Roman"/>
          <w:sz w:val="24"/>
          <w:szCs w:val="24"/>
        </w:rPr>
        <w:t>мельных участков по лотам №№ 1, 2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197A2A" w:rsidRDefault="00FE6A16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E44">
        <w:rPr>
          <w:rFonts w:ascii="Times New Roman" w:hAnsi="Times New Roman"/>
          <w:sz w:val="24"/>
          <w:szCs w:val="24"/>
        </w:rPr>
        <w:t>Обременения, ограничения:</w:t>
      </w:r>
      <w:r w:rsidR="00301B1D">
        <w:rPr>
          <w:rFonts w:ascii="Times New Roman" w:hAnsi="Times New Roman"/>
          <w:sz w:val="24"/>
          <w:szCs w:val="24"/>
        </w:rPr>
        <w:t xml:space="preserve"> </w:t>
      </w:r>
    </w:p>
    <w:p w:rsidR="00B709E8" w:rsidRPr="00B709E8" w:rsidRDefault="00B709E8" w:rsidP="00B709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9E8">
        <w:rPr>
          <w:rFonts w:ascii="Times New Roman" w:hAnsi="Times New Roman"/>
          <w:sz w:val="24"/>
          <w:szCs w:val="24"/>
        </w:rPr>
        <w:t>*</w:t>
      </w:r>
      <w:r w:rsidR="00C1521E">
        <w:rPr>
          <w:rFonts w:ascii="Times New Roman" w:hAnsi="Times New Roman"/>
          <w:sz w:val="24"/>
          <w:szCs w:val="24"/>
        </w:rPr>
        <w:t>в</w:t>
      </w:r>
      <w:r w:rsidRPr="00B709E8">
        <w:rPr>
          <w:rFonts w:ascii="Times New Roman" w:hAnsi="Times New Roman"/>
          <w:sz w:val="24"/>
          <w:szCs w:val="24"/>
        </w:rPr>
        <w:t>ид ограничения (обременения): прочие ограничения прав и обр</w:t>
      </w:r>
      <w:r w:rsidR="00C1521E">
        <w:rPr>
          <w:rFonts w:ascii="Times New Roman" w:hAnsi="Times New Roman"/>
          <w:sz w:val="24"/>
          <w:szCs w:val="24"/>
        </w:rPr>
        <w:t>еменения объекта недвижимости; срок действия: не установлен; с</w:t>
      </w:r>
      <w:r w:rsidRPr="00B709E8">
        <w:rPr>
          <w:rFonts w:ascii="Times New Roman" w:hAnsi="Times New Roman"/>
          <w:sz w:val="24"/>
          <w:szCs w:val="24"/>
        </w:rPr>
        <w:t>одержа</w:t>
      </w:r>
      <w:r w:rsidR="0098454C">
        <w:rPr>
          <w:rFonts w:ascii="Times New Roman" w:hAnsi="Times New Roman"/>
          <w:sz w:val="24"/>
          <w:szCs w:val="24"/>
        </w:rPr>
        <w:t>ние ограничения (обременения): с</w:t>
      </w:r>
      <w:r w:rsidR="0098454C" w:rsidRPr="00B709E8">
        <w:rPr>
          <w:rFonts w:ascii="Times New Roman" w:hAnsi="Times New Roman"/>
          <w:sz w:val="24"/>
          <w:szCs w:val="24"/>
        </w:rPr>
        <w:t>ельскохозяйственные</w:t>
      </w:r>
      <w:r w:rsidRPr="00B709E8">
        <w:rPr>
          <w:rFonts w:ascii="Times New Roman" w:hAnsi="Times New Roman"/>
          <w:sz w:val="24"/>
          <w:szCs w:val="24"/>
        </w:rPr>
        <w:t xml:space="preserve"> угодья;</w:t>
      </w:r>
    </w:p>
    <w:p w:rsidR="00B709E8" w:rsidRDefault="00B709E8" w:rsidP="00B709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9E8">
        <w:rPr>
          <w:rFonts w:ascii="Times New Roman" w:hAnsi="Times New Roman"/>
          <w:sz w:val="24"/>
          <w:szCs w:val="24"/>
        </w:rPr>
        <w:t>площадь 5</w:t>
      </w:r>
      <w:r w:rsidR="00CA1E54">
        <w:rPr>
          <w:rFonts w:ascii="Times New Roman" w:hAnsi="Times New Roman"/>
          <w:sz w:val="24"/>
          <w:szCs w:val="24"/>
        </w:rPr>
        <w:t xml:space="preserve"> </w:t>
      </w:r>
      <w:r w:rsidRPr="00B709E8">
        <w:rPr>
          <w:rFonts w:ascii="Times New Roman" w:hAnsi="Times New Roman"/>
          <w:sz w:val="24"/>
          <w:szCs w:val="24"/>
        </w:rPr>
        <w:t xml:space="preserve">151 </w:t>
      </w:r>
      <w:proofErr w:type="spellStart"/>
      <w:r w:rsidRPr="00B709E8">
        <w:rPr>
          <w:rFonts w:ascii="Times New Roman" w:hAnsi="Times New Roman"/>
          <w:sz w:val="24"/>
          <w:szCs w:val="24"/>
        </w:rPr>
        <w:t>кв</w:t>
      </w:r>
      <w:proofErr w:type="gramStart"/>
      <w:r w:rsidRPr="00B709E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709E8">
        <w:rPr>
          <w:rFonts w:ascii="Times New Roman" w:hAnsi="Times New Roman"/>
          <w:sz w:val="24"/>
          <w:szCs w:val="24"/>
        </w:rPr>
        <w:t xml:space="preserve"> - вид ограничения (обременения): ограничения прав на земельный участок, предусмотренные статьями 56, 56.1 Земельного </w:t>
      </w:r>
      <w:r w:rsidR="00C1521E">
        <w:rPr>
          <w:rFonts w:ascii="Times New Roman" w:hAnsi="Times New Roman"/>
          <w:sz w:val="24"/>
          <w:szCs w:val="24"/>
        </w:rPr>
        <w:t>кодекса Российской Федерации; срок действия: с 2015-10-29; с</w:t>
      </w:r>
      <w:r w:rsidRPr="00B709E8">
        <w:rPr>
          <w:rFonts w:ascii="Times New Roman" w:hAnsi="Times New Roman"/>
          <w:sz w:val="24"/>
          <w:szCs w:val="24"/>
        </w:rPr>
        <w:t>одержа</w:t>
      </w:r>
      <w:r w:rsidR="00C1521E">
        <w:rPr>
          <w:rFonts w:ascii="Times New Roman" w:hAnsi="Times New Roman"/>
          <w:sz w:val="24"/>
          <w:szCs w:val="24"/>
        </w:rPr>
        <w:t>ние ограничения (обременения): о</w:t>
      </w:r>
      <w:r w:rsidRPr="00B709E8">
        <w:rPr>
          <w:rFonts w:ascii="Times New Roman" w:hAnsi="Times New Roman"/>
          <w:sz w:val="24"/>
          <w:szCs w:val="24"/>
        </w:rPr>
        <w:t>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</w:t>
      </w:r>
      <w:r w:rsidR="00E73B9B">
        <w:rPr>
          <w:rFonts w:ascii="Times New Roman" w:hAnsi="Times New Roman"/>
          <w:sz w:val="24"/>
          <w:szCs w:val="24"/>
        </w:rPr>
        <w:t>;</w:t>
      </w:r>
      <w:r w:rsidRPr="00B709E8">
        <w:rPr>
          <w:rFonts w:ascii="Times New Roman" w:hAnsi="Times New Roman"/>
          <w:sz w:val="24"/>
          <w:szCs w:val="24"/>
        </w:rPr>
        <w:t xml:space="preserve"> </w:t>
      </w:r>
      <w:r w:rsidR="00E73B9B">
        <w:rPr>
          <w:rFonts w:ascii="Times New Roman" w:hAnsi="Times New Roman"/>
          <w:sz w:val="24"/>
          <w:szCs w:val="24"/>
        </w:rPr>
        <w:t>р</w:t>
      </w:r>
      <w:r w:rsidRPr="00B709E8">
        <w:rPr>
          <w:rFonts w:ascii="Times New Roman" w:hAnsi="Times New Roman"/>
          <w:sz w:val="24"/>
          <w:szCs w:val="24"/>
        </w:rPr>
        <w:t>еестровый номер границы: 36.30.2.31</w:t>
      </w:r>
      <w:r>
        <w:rPr>
          <w:rFonts w:ascii="Times New Roman" w:hAnsi="Times New Roman"/>
          <w:sz w:val="24"/>
          <w:szCs w:val="24"/>
        </w:rPr>
        <w:t>.</w:t>
      </w:r>
    </w:p>
    <w:p w:rsidR="00B709E8" w:rsidRPr="00B709E8" w:rsidRDefault="00B709E8" w:rsidP="00B709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9E8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>*</w:t>
      </w:r>
      <w:r w:rsidR="00C1521E">
        <w:rPr>
          <w:rFonts w:ascii="Times New Roman" w:hAnsi="Times New Roman"/>
          <w:sz w:val="24"/>
          <w:szCs w:val="24"/>
        </w:rPr>
        <w:t>в</w:t>
      </w:r>
      <w:r w:rsidRPr="00B709E8">
        <w:rPr>
          <w:rFonts w:ascii="Times New Roman" w:hAnsi="Times New Roman"/>
          <w:sz w:val="24"/>
          <w:szCs w:val="24"/>
        </w:rPr>
        <w:t>ид ограничения (обременения): прочие ограничения прав и об</w:t>
      </w:r>
      <w:r w:rsidR="00C1521E">
        <w:rPr>
          <w:rFonts w:ascii="Times New Roman" w:hAnsi="Times New Roman"/>
          <w:sz w:val="24"/>
          <w:szCs w:val="24"/>
        </w:rPr>
        <w:t>ременения объекта недвижимости; срок действия: не установлен; с</w:t>
      </w:r>
      <w:r w:rsidRPr="00B709E8">
        <w:rPr>
          <w:rFonts w:ascii="Times New Roman" w:hAnsi="Times New Roman"/>
          <w:sz w:val="24"/>
          <w:szCs w:val="24"/>
        </w:rPr>
        <w:t xml:space="preserve">одержание ограничения (обременения): </w:t>
      </w:r>
      <w:r w:rsidR="008836BA">
        <w:rPr>
          <w:rFonts w:ascii="Times New Roman" w:hAnsi="Times New Roman"/>
          <w:sz w:val="24"/>
          <w:szCs w:val="24"/>
        </w:rPr>
        <w:t>с</w:t>
      </w:r>
      <w:r w:rsidR="008836BA" w:rsidRPr="00B709E8">
        <w:rPr>
          <w:rFonts w:ascii="Times New Roman" w:hAnsi="Times New Roman"/>
          <w:sz w:val="24"/>
          <w:szCs w:val="24"/>
        </w:rPr>
        <w:t>ельскохозяйственные</w:t>
      </w:r>
      <w:r w:rsidRPr="00B709E8">
        <w:rPr>
          <w:rFonts w:ascii="Times New Roman" w:hAnsi="Times New Roman"/>
          <w:sz w:val="24"/>
          <w:szCs w:val="24"/>
        </w:rPr>
        <w:t xml:space="preserve"> угодья;</w:t>
      </w:r>
    </w:p>
    <w:p w:rsidR="00B709E8" w:rsidRPr="00B709E8" w:rsidRDefault="00B709E8" w:rsidP="00B709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9E8">
        <w:rPr>
          <w:rFonts w:ascii="Times New Roman" w:hAnsi="Times New Roman"/>
          <w:sz w:val="24"/>
          <w:szCs w:val="24"/>
        </w:rPr>
        <w:t>площадь 8</w:t>
      </w:r>
      <w:r w:rsidR="00CA1E54">
        <w:rPr>
          <w:rFonts w:ascii="Times New Roman" w:hAnsi="Times New Roman"/>
          <w:sz w:val="24"/>
          <w:szCs w:val="24"/>
        </w:rPr>
        <w:t xml:space="preserve"> </w:t>
      </w:r>
      <w:r w:rsidRPr="00B709E8">
        <w:rPr>
          <w:rFonts w:ascii="Times New Roman" w:hAnsi="Times New Roman"/>
          <w:sz w:val="24"/>
          <w:szCs w:val="24"/>
        </w:rPr>
        <w:t xml:space="preserve">674 </w:t>
      </w:r>
      <w:proofErr w:type="spellStart"/>
      <w:r w:rsidRPr="00B709E8">
        <w:rPr>
          <w:rFonts w:ascii="Times New Roman" w:hAnsi="Times New Roman"/>
          <w:sz w:val="24"/>
          <w:szCs w:val="24"/>
        </w:rPr>
        <w:t>кв</w:t>
      </w:r>
      <w:proofErr w:type="gramStart"/>
      <w:r w:rsidRPr="00B709E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709E8">
        <w:rPr>
          <w:rFonts w:ascii="Times New Roman" w:hAnsi="Times New Roman"/>
          <w:sz w:val="24"/>
          <w:szCs w:val="24"/>
        </w:rPr>
        <w:t xml:space="preserve"> - вид ограничения (обременения): ограничения прав на земельный участок, предусмотренные статьями 56, 56.1 Земельного </w:t>
      </w:r>
      <w:r w:rsidR="00C1521E">
        <w:rPr>
          <w:rFonts w:ascii="Times New Roman" w:hAnsi="Times New Roman"/>
          <w:sz w:val="24"/>
          <w:szCs w:val="24"/>
        </w:rPr>
        <w:t>кодекса Российской Федерации; срок действия: с 2015-03-19; с</w:t>
      </w:r>
      <w:r w:rsidRPr="00B709E8">
        <w:rPr>
          <w:rFonts w:ascii="Times New Roman" w:hAnsi="Times New Roman"/>
          <w:sz w:val="24"/>
          <w:szCs w:val="24"/>
        </w:rPr>
        <w:t>одержание ограничения (обременения):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утверждено Постановлением П</w:t>
      </w:r>
      <w:r w:rsidR="00C1521E">
        <w:rPr>
          <w:rFonts w:ascii="Times New Roman" w:hAnsi="Times New Roman"/>
          <w:sz w:val="24"/>
          <w:szCs w:val="24"/>
        </w:rPr>
        <w:t>равительства РФ от 24.02.2009 г</w:t>
      </w:r>
      <w:r w:rsidRPr="00B709E8">
        <w:rPr>
          <w:rFonts w:ascii="Times New Roman" w:hAnsi="Times New Roman"/>
          <w:sz w:val="24"/>
          <w:szCs w:val="24"/>
        </w:rPr>
        <w:t xml:space="preserve">. </w:t>
      </w:r>
      <w:r w:rsidR="00C1521E">
        <w:rPr>
          <w:rFonts w:ascii="Times New Roman" w:hAnsi="Times New Roman"/>
          <w:sz w:val="24"/>
          <w:szCs w:val="24"/>
        </w:rPr>
        <w:t>№ 160; р</w:t>
      </w:r>
      <w:r w:rsidRPr="00B709E8">
        <w:rPr>
          <w:rFonts w:ascii="Times New Roman" w:hAnsi="Times New Roman"/>
          <w:sz w:val="24"/>
          <w:szCs w:val="24"/>
        </w:rPr>
        <w:t>еестровый номер границы: 36.30.2.2;</w:t>
      </w:r>
    </w:p>
    <w:p w:rsidR="00B709E8" w:rsidRPr="00B709E8" w:rsidRDefault="00B709E8" w:rsidP="00B709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09E8">
        <w:rPr>
          <w:rFonts w:ascii="Times New Roman" w:hAnsi="Times New Roman"/>
          <w:sz w:val="24"/>
          <w:szCs w:val="24"/>
        </w:rPr>
        <w:t>площадь 6</w:t>
      </w:r>
      <w:r w:rsidR="00CA1E54">
        <w:rPr>
          <w:rFonts w:ascii="Times New Roman" w:hAnsi="Times New Roman"/>
          <w:sz w:val="24"/>
          <w:szCs w:val="24"/>
        </w:rPr>
        <w:t xml:space="preserve"> </w:t>
      </w:r>
      <w:r w:rsidRPr="00B709E8">
        <w:rPr>
          <w:rFonts w:ascii="Times New Roman" w:hAnsi="Times New Roman"/>
          <w:sz w:val="24"/>
          <w:szCs w:val="24"/>
        </w:rPr>
        <w:t xml:space="preserve">816 </w:t>
      </w:r>
      <w:proofErr w:type="spellStart"/>
      <w:r w:rsidRPr="00B709E8">
        <w:rPr>
          <w:rFonts w:ascii="Times New Roman" w:hAnsi="Times New Roman"/>
          <w:sz w:val="24"/>
          <w:szCs w:val="24"/>
        </w:rPr>
        <w:t>кв</w:t>
      </w:r>
      <w:proofErr w:type="gramStart"/>
      <w:r w:rsidRPr="00B709E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709E8">
        <w:rPr>
          <w:rFonts w:ascii="Times New Roman" w:hAnsi="Times New Roman"/>
          <w:sz w:val="24"/>
          <w:szCs w:val="24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="00E73B9B">
        <w:rPr>
          <w:rFonts w:ascii="Times New Roman" w:hAnsi="Times New Roman"/>
          <w:sz w:val="24"/>
          <w:szCs w:val="24"/>
        </w:rPr>
        <w:t>срок действия: с 2015-10-29; с</w:t>
      </w:r>
      <w:r w:rsidRPr="00B709E8">
        <w:rPr>
          <w:rFonts w:ascii="Times New Roman" w:hAnsi="Times New Roman"/>
          <w:sz w:val="24"/>
          <w:szCs w:val="24"/>
        </w:rPr>
        <w:t>одержа</w:t>
      </w:r>
      <w:r w:rsidR="00E73B9B">
        <w:rPr>
          <w:rFonts w:ascii="Times New Roman" w:hAnsi="Times New Roman"/>
          <w:sz w:val="24"/>
          <w:szCs w:val="24"/>
        </w:rPr>
        <w:t>ние ограничения (обременения): о</w:t>
      </w:r>
      <w:r w:rsidRPr="00B709E8">
        <w:rPr>
          <w:rFonts w:ascii="Times New Roman" w:hAnsi="Times New Roman"/>
          <w:sz w:val="24"/>
          <w:szCs w:val="24"/>
        </w:rPr>
        <w:t xml:space="preserve">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</w:t>
      </w:r>
      <w:r w:rsidR="00E73B9B">
        <w:rPr>
          <w:rFonts w:ascii="Times New Roman" w:hAnsi="Times New Roman"/>
          <w:sz w:val="24"/>
          <w:szCs w:val="24"/>
        </w:rPr>
        <w:t>1984 г.; р</w:t>
      </w:r>
      <w:r w:rsidRPr="00B709E8">
        <w:rPr>
          <w:rFonts w:ascii="Times New Roman" w:hAnsi="Times New Roman"/>
          <w:sz w:val="24"/>
          <w:szCs w:val="24"/>
        </w:rPr>
        <w:t>еестровый номер границы: 36.30.2.31.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 w:rsidR="000A2A01">
        <w:rPr>
          <w:rFonts w:ascii="Times New Roman" w:hAnsi="Times New Roman"/>
          <w:sz w:val="24"/>
          <w:szCs w:val="24"/>
        </w:rPr>
        <w:t>2022</w:t>
      </w:r>
      <w:r w:rsidRPr="00E67A4A">
        <w:rPr>
          <w:rFonts w:ascii="Times New Roman" w:hAnsi="Times New Roman"/>
          <w:sz w:val="24"/>
          <w:szCs w:val="24"/>
        </w:rPr>
        <w:t xml:space="preserve"> – </w:t>
      </w:r>
      <w:r w:rsidR="009D6139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B1EDF" w:rsidRDefault="00AE2269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«_____»___________2022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E2269">
        <w:rPr>
          <w:rFonts w:ascii="Times New Roman" w:hAnsi="Times New Roman" w:cs="Times New Roman"/>
          <w:b/>
          <w:sz w:val="24"/>
          <w:szCs w:val="24"/>
        </w:rPr>
        <w:t>стровый номер торгов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AE2269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767A79" w:rsidRDefault="00767A79" w:rsidP="00767A7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67A79" w:rsidRDefault="00767A79" w:rsidP="00767A7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767A79" w:rsidRDefault="00767A79" w:rsidP="00767A7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767A79" w:rsidRDefault="00767A79" w:rsidP="00767A7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767A79" w:rsidRDefault="00767A79" w:rsidP="00767A7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767A79" w:rsidRDefault="00767A79" w:rsidP="00767A7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767A79" w:rsidRDefault="00767A79" w:rsidP="00767A79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767A79" w:rsidRDefault="00767A79" w:rsidP="00767A7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767A79" w:rsidRDefault="00767A79" w:rsidP="00767A7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67A79" w:rsidRDefault="00767A79" w:rsidP="00767A7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767A79" w:rsidRDefault="00767A79" w:rsidP="00767A7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767A79" w:rsidRDefault="00767A79" w:rsidP="00767A7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767A79" w:rsidRDefault="00767A79" w:rsidP="00767A7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767A79" w:rsidRDefault="00767A79" w:rsidP="0076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767A79" w:rsidRDefault="00767A79" w:rsidP="00767A7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67A79" w:rsidRDefault="00767A79" w:rsidP="00767A79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67A79" w:rsidRDefault="00767A79" w:rsidP="00767A79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767A79" w:rsidRDefault="00767A79" w:rsidP="00767A79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67A79" w:rsidRDefault="00767A79" w:rsidP="00767A79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767A79" w:rsidRDefault="00767A79" w:rsidP="00767A79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767A79" w:rsidRDefault="00767A79" w:rsidP="00767A7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67A79" w:rsidRDefault="00767A79" w:rsidP="00767A79">
      <w:pPr>
        <w:pStyle w:val="a8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67A79" w:rsidRDefault="00767A79" w:rsidP="00767A7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767A79" w:rsidRDefault="00767A79" w:rsidP="00767A79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767A79" w:rsidRDefault="00767A79" w:rsidP="00767A7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67A79" w:rsidRDefault="00767A79" w:rsidP="00767A79">
      <w:pP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67A79" w:rsidRDefault="00767A79" w:rsidP="00767A7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67A79" w:rsidRDefault="00767A79" w:rsidP="00767A7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767A79" w:rsidRDefault="00767A79" w:rsidP="00767A7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67A79" w:rsidRDefault="00767A79" w:rsidP="00767A7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67A79" w:rsidRDefault="00767A79" w:rsidP="00767A7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67A79" w:rsidRDefault="00767A79" w:rsidP="00767A7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767A79" w:rsidRDefault="00767A79" w:rsidP="00767A7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767A79" w:rsidRDefault="00767A79" w:rsidP="00767A7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67A79" w:rsidRDefault="00767A79" w:rsidP="00767A7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767A79" w:rsidRDefault="00767A79" w:rsidP="00767A7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767A79" w:rsidRDefault="00767A79" w:rsidP="00767A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767A79" w:rsidRDefault="00767A79" w:rsidP="00767A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767A79" w:rsidRDefault="00767A79" w:rsidP="00767A7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767A79" w:rsidRDefault="00767A79" w:rsidP="00767A79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67A79" w:rsidRDefault="00767A79" w:rsidP="00767A7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767A79" w:rsidRDefault="00767A79" w:rsidP="00767A7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767A79" w:rsidRDefault="00767A79" w:rsidP="00767A7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767A79" w:rsidRDefault="00767A79" w:rsidP="00767A7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767A79" w:rsidRDefault="00767A79" w:rsidP="00767A7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767A79" w:rsidRDefault="00767A79" w:rsidP="00767A7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767A79" w:rsidRDefault="00767A79" w:rsidP="00767A79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767A79" w:rsidRDefault="00767A79" w:rsidP="00767A7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767A79" w:rsidRDefault="00767A79" w:rsidP="00767A7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67A79" w:rsidRDefault="00767A79" w:rsidP="00767A79">
      <w:pPr>
        <w:numPr>
          <w:ilvl w:val="0"/>
          <w:numId w:val="1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767A79" w:rsidRDefault="00767A79" w:rsidP="00767A79">
      <w:pPr>
        <w:numPr>
          <w:ilvl w:val="0"/>
          <w:numId w:val="1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67A79" w:rsidRDefault="00767A79" w:rsidP="00767A79">
      <w:pPr>
        <w:numPr>
          <w:ilvl w:val="0"/>
          <w:numId w:val="1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67A79" w:rsidRDefault="00767A79" w:rsidP="00767A79">
      <w:pPr>
        <w:numPr>
          <w:ilvl w:val="0"/>
          <w:numId w:val="1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767A79" w:rsidRDefault="00767A79" w:rsidP="00767A79">
      <w:pPr>
        <w:numPr>
          <w:ilvl w:val="0"/>
          <w:numId w:val="1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767A79" w:rsidRDefault="00767A79" w:rsidP="00767A79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67A79" w:rsidRDefault="00767A79" w:rsidP="00767A79">
      <w:pPr>
        <w:numPr>
          <w:ilvl w:val="0"/>
          <w:numId w:val="1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767A79" w:rsidRDefault="00767A79" w:rsidP="00767A79">
      <w:pPr>
        <w:numPr>
          <w:ilvl w:val="0"/>
          <w:numId w:val="1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67A79" w:rsidRDefault="00767A79" w:rsidP="00767A79">
      <w:pPr>
        <w:numPr>
          <w:ilvl w:val="0"/>
          <w:numId w:val="1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767A79" w:rsidRDefault="00767A79" w:rsidP="00767A79">
      <w:pPr>
        <w:numPr>
          <w:ilvl w:val="0"/>
          <w:numId w:val="12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67A79" w:rsidRDefault="00767A79" w:rsidP="00767A7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767A79" w:rsidRDefault="00767A79" w:rsidP="00767A7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67A79" w:rsidRDefault="00767A79" w:rsidP="00767A79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67A79" w:rsidRDefault="00767A79" w:rsidP="00767A79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767A79" w:rsidRDefault="00767A79" w:rsidP="00767A7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A79" w:rsidRDefault="00767A79" w:rsidP="00767A79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767A79" w:rsidRDefault="00767A79" w:rsidP="00767A79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67A79" w:rsidRDefault="00767A79" w:rsidP="00767A79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767A79" w:rsidRDefault="00767A79" w:rsidP="00767A79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767A79" w:rsidRDefault="00767A79" w:rsidP="00767A79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67A79" w:rsidRDefault="00767A79" w:rsidP="00767A79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767A79" w:rsidRDefault="00767A79" w:rsidP="00767A7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67A79" w:rsidRDefault="00767A79" w:rsidP="00767A7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, 1 экземпляр Арендатору),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767A79" w:rsidRDefault="00767A79" w:rsidP="00767A7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767A79" w:rsidRDefault="00767A79" w:rsidP="00767A79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67A79" w:rsidRDefault="00767A79" w:rsidP="00767A7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767A79" w:rsidTr="00767A79">
        <w:trPr>
          <w:jc w:val="center"/>
        </w:trPr>
        <w:tc>
          <w:tcPr>
            <w:tcW w:w="5793" w:type="dxa"/>
          </w:tcPr>
          <w:p w:rsidR="00767A79" w:rsidRDefault="00767A79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767A79" w:rsidRDefault="00767A79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A79" w:rsidRDefault="00767A79" w:rsidP="00767A7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67A79" w:rsidTr="00767A79">
        <w:trPr>
          <w:trHeight w:val="397"/>
        </w:trPr>
        <w:tc>
          <w:tcPr>
            <w:tcW w:w="4361" w:type="dxa"/>
            <w:hideMark/>
          </w:tcPr>
          <w:p w:rsidR="00767A79" w:rsidRDefault="00767A7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67A79" w:rsidRDefault="00767A7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67A79" w:rsidRDefault="00767A7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67A79" w:rsidTr="00767A79">
        <w:tc>
          <w:tcPr>
            <w:tcW w:w="4361" w:type="dxa"/>
          </w:tcPr>
          <w:p w:rsidR="00767A79" w:rsidRDefault="00767A7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67A79" w:rsidRDefault="00767A7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67A79" w:rsidRDefault="00767A7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767A79" w:rsidRDefault="00767A7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67A79" w:rsidRDefault="00767A7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67A79" w:rsidRDefault="00767A7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67A79" w:rsidRDefault="00767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67A79" w:rsidRDefault="00767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A79" w:rsidRDefault="00767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A79" w:rsidRDefault="00767A7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67A79" w:rsidTr="00767A79">
        <w:trPr>
          <w:trHeight w:val="397"/>
        </w:trPr>
        <w:tc>
          <w:tcPr>
            <w:tcW w:w="4361" w:type="dxa"/>
          </w:tcPr>
          <w:p w:rsidR="00767A79" w:rsidRDefault="00767A7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67A79" w:rsidRDefault="00767A7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67A79" w:rsidRDefault="00767A7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67A79" w:rsidTr="00767A79">
        <w:tc>
          <w:tcPr>
            <w:tcW w:w="4361" w:type="dxa"/>
            <w:hideMark/>
          </w:tcPr>
          <w:p w:rsidR="00767A79" w:rsidRDefault="0076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67A79" w:rsidRDefault="00767A7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67A79" w:rsidRDefault="00767A7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67A79" w:rsidRDefault="00767A7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67A79" w:rsidRDefault="00767A7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767A79" w:rsidRDefault="00767A79" w:rsidP="00767A7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7A79" w:rsidRDefault="00767A79" w:rsidP="00767A79">
      <w:pPr>
        <w:shd w:val="clear" w:color="auto" w:fill="FFFFFF"/>
        <w:ind w:left="57" w:right="57" w:hanging="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67A79" w:rsidSect="00054A96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E0" w:rsidRDefault="005936E0" w:rsidP="00533E64">
      <w:r>
        <w:separator/>
      </w:r>
    </w:p>
  </w:endnote>
  <w:endnote w:type="continuationSeparator" w:id="0">
    <w:p w:rsidR="005936E0" w:rsidRDefault="005936E0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3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3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2631C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E0" w:rsidRDefault="005936E0" w:rsidP="00533E64">
      <w:r>
        <w:separator/>
      </w:r>
    </w:p>
  </w:footnote>
  <w:footnote w:type="continuationSeparator" w:id="0">
    <w:p w:rsidR="005936E0" w:rsidRDefault="005936E0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31B00"/>
    <w:rsid w:val="00032F01"/>
    <w:rsid w:val="000401DE"/>
    <w:rsid w:val="00054A96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250B95"/>
    <w:rsid w:val="00251CE4"/>
    <w:rsid w:val="002601A1"/>
    <w:rsid w:val="002A1D77"/>
    <w:rsid w:val="002B1174"/>
    <w:rsid w:val="002E6A76"/>
    <w:rsid w:val="00301B1D"/>
    <w:rsid w:val="0030399F"/>
    <w:rsid w:val="00317B01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B436E"/>
    <w:rsid w:val="004D19DF"/>
    <w:rsid w:val="005059AB"/>
    <w:rsid w:val="00530372"/>
    <w:rsid w:val="00533E64"/>
    <w:rsid w:val="00571CD2"/>
    <w:rsid w:val="005850EA"/>
    <w:rsid w:val="005936E0"/>
    <w:rsid w:val="00651EBD"/>
    <w:rsid w:val="006C4DFD"/>
    <w:rsid w:val="00706151"/>
    <w:rsid w:val="00731BA4"/>
    <w:rsid w:val="00733A81"/>
    <w:rsid w:val="00740EBF"/>
    <w:rsid w:val="00767A79"/>
    <w:rsid w:val="007A0F77"/>
    <w:rsid w:val="007B772D"/>
    <w:rsid w:val="007C24C9"/>
    <w:rsid w:val="008136C1"/>
    <w:rsid w:val="008836BA"/>
    <w:rsid w:val="008858C7"/>
    <w:rsid w:val="008F7F47"/>
    <w:rsid w:val="0091231A"/>
    <w:rsid w:val="0093484E"/>
    <w:rsid w:val="00942B07"/>
    <w:rsid w:val="00944693"/>
    <w:rsid w:val="0098454C"/>
    <w:rsid w:val="00996F01"/>
    <w:rsid w:val="009A1BE8"/>
    <w:rsid w:val="009B3B33"/>
    <w:rsid w:val="009B7AFD"/>
    <w:rsid w:val="009C36EE"/>
    <w:rsid w:val="009C3B38"/>
    <w:rsid w:val="009D6139"/>
    <w:rsid w:val="00A0105A"/>
    <w:rsid w:val="00A02AC4"/>
    <w:rsid w:val="00A2631C"/>
    <w:rsid w:val="00A423C8"/>
    <w:rsid w:val="00A542F9"/>
    <w:rsid w:val="00A61AB2"/>
    <w:rsid w:val="00A81E69"/>
    <w:rsid w:val="00AB7BCD"/>
    <w:rsid w:val="00AC5BB5"/>
    <w:rsid w:val="00AD7ACE"/>
    <w:rsid w:val="00AE0A72"/>
    <w:rsid w:val="00AE2269"/>
    <w:rsid w:val="00AF096F"/>
    <w:rsid w:val="00B31EEC"/>
    <w:rsid w:val="00B33A15"/>
    <w:rsid w:val="00B52A29"/>
    <w:rsid w:val="00B64755"/>
    <w:rsid w:val="00B671CC"/>
    <w:rsid w:val="00B709E8"/>
    <w:rsid w:val="00B84182"/>
    <w:rsid w:val="00B843FE"/>
    <w:rsid w:val="00BA4ADA"/>
    <w:rsid w:val="00BA50A0"/>
    <w:rsid w:val="00BA618C"/>
    <w:rsid w:val="00BB1EDF"/>
    <w:rsid w:val="00BC4840"/>
    <w:rsid w:val="00BC607E"/>
    <w:rsid w:val="00BC7E33"/>
    <w:rsid w:val="00BD081A"/>
    <w:rsid w:val="00BD2FAB"/>
    <w:rsid w:val="00BD7846"/>
    <w:rsid w:val="00BF79E0"/>
    <w:rsid w:val="00C1521E"/>
    <w:rsid w:val="00C23EE5"/>
    <w:rsid w:val="00C269DF"/>
    <w:rsid w:val="00C6132A"/>
    <w:rsid w:val="00C817BA"/>
    <w:rsid w:val="00C94158"/>
    <w:rsid w:val="00CA1E54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E792A"/>
    <w:rsid w:val="00DF452A"/>
    <w:rsid w:val="00E14C28"/>
    <w:rsid w:val="00E73B9B"/>
    <w:rsid w:val="00E75CFD"/>
    <w:rsid w:val="00E83D83"/>
    <w:rsid w:val="00EA1105"/>
    <w:rsid w:val="00EC15B1"/>
    <w:rsid w:val="00EC434B"/>
    <w:rsid w:val="00F04625"/>
    <w:rsid w:val="00F5053C"/>
    <w:rsid w:val="00F7383B"/>
    <w:rsid w:val="00FA7A27"/>
    <w:rsid w:val="00FB6F1A"/>
    <w:rsid w:val="00FC146F"/>
    <w:rsid w:val="00FC3D07"/>
    <w:rsid w:val="00FC4798"/>
    <w:rsid w:val="00FC5B6C"/>
    <w:rsid w:val="00FE02F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122</cp:revision>
  <cp:lastPrinted>2022-08-23T11:55:00Z</cp:lastPrinted>
  <dcterms:created xsi:type="dcterms:W3CDTF">2021-11-17T13:31:00Z</dcterms:created>
  <dcterms:modified xsi:type="dcterms:W3CDTF">2022-08-23T14:50:00Z</dcterms:modified>
</cp:coreProperties>
</file>