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9D" w:rsidRDefault="000D049D" w:rsidP="000D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Отчет об исполнении </w:t>
      </w:r>
      <w:r w:rsidRPr="005534D5">
        <w:rPr>
          <w:rFonts w:ascii="Times New Roman" w:hAnsi="Times New Roman"/>
          <w:b/>
          <w:color w:val="000000"/>
          <w:sz w:val="28"/>
          <w:szCs w:val="28"/>
        </w:rPr>
        <w:t>План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534D5">
        <w:rPr>
          <w:rFonts w:ascii="Times New Roman" w:hAnsi="Times New Roman"/>
          <w:b/>
          <w:color w:val="000000"/>
          <w:sz w:val="28"/>
          <w:szCs w:val="28"/>
        </w:rPr>
        <w:t xml:space="preserve"> мероприятий по противодействию коррупции </w:t>
      </w:r>
    </w:p>
    <w:p w:rsidR="000D049D" w:rsidRDefault="000D049D" w:rsidP="000D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534D5">
        <w:rPr>
          <w:rFonts w:ascii="Times New Roman" w:hAnsi="Times New Roman"/>
          <w:b/>
          <w:color w:val="000000"/>
          <w:sz w:val="28"/>
          <w:szCs w:val="28"/>
        </w:rPr>
        <w:t xml:space="preserve">в департаменте имущественных и земельных отношений Воронежской области на </w:t>
      </w:r>
      <w:r w:rsidR="00565438" w:rsidRPr="00565438">
        <w:rPr>
          <w:rFonts w:ascii="Times New Roman" w:hAnsi="Times New Roman"/>
          <w:b/>
          <w:color w:val="000000"/>
          <w:sz w:val="28"/>
          <w:szCs w:val="28"/>
        </w:rPr>
        <w:t>2021</w:t>
      </w:r>
      <w:r w:rsidR="00565438" w:rsidRPr="00172AF2">
        <w:rPr>
          <w:b/>
          <w:color w:val="000000"/>
          <w:sz w:val="28"/>
          <w:szCs w:val="28"/>
        </w:rPr>
        <w:t>-</w:t>
      </w:r>
      <w:r w:rsidR="003008CF">
        <w:rPr>
          <w:rFonts w:ascii="Times New Roman" w:hAnsi="Times New Roman"/>
          <w:b/>
          <w:color w:val="000000"/>
          <w:sz w:val="28"/>
          <w:szCs w:val="28"/>
        </w:rPr>
        <w:t>2024</w:t>
      </w:r>
      <w:r w:rsidR="00565438" w:rsidRPr="00565438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D049D" w:rsidRPr="005534D5" w:rsidRDefault="003008CF" w:rsidP="000D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 9 месяцев</w:t>
      </w:r>
      <w:r w:rsidR="002F39B9" w:rsidRPr="000D049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65438">
        <w:rPr>
          <w:rFonts w:ascii="Times New Roman" w:hAnsi="Times New Roman"/>
          <w:b/>
          <w:color w:val="000000"/>
          <w:sz w:val="28"/>
          <w:szCs w:val="28"/>
        </w:rPr>
        <w:t>2021</w:t>
      </w:r>
      <w:r w:rsidR="000D049D" w:rsidRPr="002155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D049D">
        <w:rPr>
          <w:rFonts w:ascii="Times New Roman" w:hAnsi="Times New Roman"/>
          <w:b/>
          <w:color w:val="000000"/>
          <w:sz w:val="28"/>
          <w:szCs w:val="28"/>
        </w:rPr>
        <w:t>год</w:t>
      </w:r>
      <w:r w:rsidR="00565438">
        <w:rPr>
          <w:rFonts w:ascii="Times New Roman" w:hAnsi="Times New Roman"/>
          <w:b/>
          <w:color w:val="000000"/>
          <w:sz w:val="28"/>
          <w:szCs w:val="28"/>
        </w:rPr>
        <w:t>а</w:t>
      </w:r>
    </w:p>
    <w:p w:rsidR="000D049D" w:rsidRPr="00EF307D" w:rsidRDefault="000D049D" w:rsidP="000D049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466"/>
        <w:gridCol w:w="1560"/>
        <w:gridCol w:w="7723"/>
      </w:tblGrid>
      <w:tr w:rsidR="00BB67EF" w:rsidRPr="00E02F05" w:rsidTr="00382BBE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BB67EF" w:rsidRPr="00E02F05" w:rsidTr="00382BBE">
        <w:trPr>
          <w:trHeight w:val="24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1. Мероприятия организационного и правового характера</w:t>
            </w:r>
          </w:p>
        </w:tc>
      </w:tr>
      <w:tr w:rsidR="00BB67EF" w:rsidRPr="0004377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департамента имущественных и земельных отношений Воронежской области (далее – департамент)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043775" w:rsidRDefault="00565438" w:rsidP="00F5147C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 2021</w:t>
            </w:r>
            <w:r w:rsidR="00BB67EF" w:rsidRPr="00C332AA">
              <w:rPr>
                <w:rFonts w:ascii="Times New Roman" w:hAnsi="Times New Roman" w:cs="Times New Roman"/>
                <w:sz w:val="24"/>
                <w:szCs w:val="24"/>
              </w:rPr>
              <w:t xml:space="preserve"> года антикоррупционная экспертиза проведена в отношении </w:t>
            </w:r>
            <w:r w:rsidR="003670A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BB67EF" w:rsidRPr="006A63DC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  <w:r w:rsidR="00BB67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</w:t>
            </w:r>
            <w:r w:rsidR="00BB67EF" w:rsidRPr="00C332AA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департамента.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в </w:t>
            </w:r>
            <w:r w:rsidRPr="004F2ED2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</w:t>
            </w: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первичной </w:t>
            </w: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>антикоррупционной экспертизы проектов нормативных правовых актов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полугодиям,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 20 июля и 20 января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направляется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F2ED2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</w:t>
            </w: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проведенной антикоррупционной экспертизы нормативных правовых актов и проектов нормативных правовых актов департамента.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Направление в органы прокуратуры нормативных правовых актов и их проектов для проведения правовой и антикоррупционной экспертизы в порядке, установленном указом губернатора Воронежской области от 31.12.2008 № 218-у «Об утверждении  Регламента взаимодействия исполнительных органов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проекты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разработанные департаментом, в обязательном порядке направляются в прокуратуру Воронежской области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для проведения правовой и антикоррупционной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B63999" w:rsidRDefault="00BB67EF" w:rsidP="00382B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 актуализация перечня функций департамента, при реализации которых наиболее вероятно возникновение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58061D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66" w:rsidRPr="0061579A" w:rsidRDefault="00BB67EF" w:rsidP="003008CF">
            <w:pPr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функций департамента, при реализации которых наиболее вероятно возникновение коррупции, </w:t>
            </w:r>
            <w:r w:rsidR="0061579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приказом департамента от </w:t>
            </w:r>
            <w:r w:rsidR="00934A20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  <w:r w:rsidR="0061579A">
              <w:rPr>
                <w:rFonts w:ascii="Times New Roman" w:hAnsi="Times New Roman" w:cs="Times New Roman"/>
                <w:sz w:val="24"/>
                <w:szCs w:val="24"/>
              </w:rPr>
              <w:t>.2021г. № 1304 «</w:t>
            </w:r>
            <w:r w:rsidR="0061579A" w:rsidRPr="0061579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коррупционно-опасных функций и услуг департамента имущественных и земельных </w:t>
            </w:r>
            <w:r w:rsidR="0061579A" w:rsidRPr="00615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отношений Воронежской области» 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Default="00BB67EF" w:rsidP="00382B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Перечня должностей в департаменте, замещение которых связано с коррупционными рисками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58061D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36" w:rsidRDefault="00A71936" w:rsidP="00382B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Актуальный перечень должностей департамента, замещение которых связано с коррупционными рисками утвержден приказом департамента </w:t>
            </w:r>
            <w:r w:rsidRPr="00436A3E">
              <w:rPr>
                <w:rFonts w:ascii="Times New Roman" w:eastAsia="Times New Roman" w:hAnsi="Times New Roman" w:cs="Times New Roman"/>
                <w:sz w:val="24"/>
                <w:szCs w:val="24"/>
              </w:rPr>
              <w:t>от 15.06.2020 № 1381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D3566" w:rsidRDefault="00A71936" w:rsidP="003008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должностей ГГС, включенных в перечень должносте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 коррупционными рисками – 106</w:t>
            </w:r>
            <w:r w:rsidRPr="00A44D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Актуализация с учетом изменения законодательства административных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егламентов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исполнения государственных функций, предоставления государственных 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0D049D" w:rsidRDefault="00BB67EF" w:rsidP="00382BBE">
            <w:pPr>
              <w:pStyle w:val="ConsPlusNorma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D049D">
              <w:rPr>
                <w:rFonts w:ascii="Times New Roman" w:hAnsi="Times New Roman" w:cs="Times New Roman"/>
                <w:sz w:val="24"/>
                <w:szCs w:val="24"/>
              </w:rPr>
              <w:t>целях приведения административных регламентов департамента по предоставлению государственных услуг в соответствие с федеральным законодательством департаментом проводилась работа по внесению изменений в административные регламенты по предоставлению следующих услуг:</w:t>
            </w:r>
          </w:p>
          <w:p w:rsidR="004A38C3" w:rsidRDefault="004A38C3" w:rsidP="00382BBE">
            <w:pPr>
              <w:pStyle w:val="af2"/>
              <w:spacing w:before="0" w:beforeAutospacing="0" w:after="0" w:afterAutospacing="0"/>
              <w:jc w:val="both"/>
            </w:pPr>
            <w:r>
              <w:t>- з</w:t>
            </w:r>
            <w:r w:rsidRPr="004A38C3">
              <w:t>аключение договоров купли - продажи, аренды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разграничена, по результатам торгов;</w:t>
            </w:r>
          </w:p>
          <w:p w:rsidR="004A38C3" w:rsidRDefault="004A38C3" w:rsidP="00382BBE">
            <w:pPr>
              <w:pStyle w:val="af2"/>
              <w:spacing w:before="0" w:beforeAutospacing="0" w:after="0" w:afterAutospacing="0"/>
              <w:jc w:val="both"/>
            </w:pPr>
            <w:r w:rsidRPr="004A38C3">
              <w:t>- принятие решений о предоставлении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разграничена, гражданам или юридическим лицам в собственность бесплатно;</w:t>
            </w:r>
          </w:p>
          <w:p w:rsidR="004A38C3" w:rsidRDefault="004A38C3" w:rsidP="004A38C3">
            <w:pPr>
              <w:pStyle w:val="af2"/>
              <w:spacing w:before="0" w:beforeAutospacing="0" w:after="0" w:afterAutospacing="0"/>
              <w:jc w:val="both"/>
            </w:pPr>
            <w:r w:rsidRPr="003D253F">
              <w:t>- лицензирование заготовки, хранения, переработки и реализации лома черных металлов, цветных металлов</w:t>
            </w:r>
            <w:r>
              <w:t>;</w:t>
            </w:r>
          </w:p>
          <w:p w:rsidR="004A38C3" w:rsidRDefault="004A38C3" w:rsidP="004A38C3">
            <w:pPr>
              <w:pStyle w:val="af2"/>
              <w:spacing w:before="0" w:beforeAutospacing="0" w:after="0" w:afterAutospacing="0"/>
              <w:jc w:val="both"/>
            </w:pPr>
            <w:r>
              <w:t>- в</w:t>
            </w:r>
            <w:r w:rsidRPr="008023EE">
              <w:t xml:space="preserve">ыдача лицензий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соответствии с Федеральным </w:t>
            </w:r>
            <w:hyperlink r:id="rId8" w:history="1">
              <w:r w:rsidRPr="008023EE">
                <w:t>законом</w:t>
              </w:r>
            </w:hyperlink>
            <w:r w:rsidRPr="008023EE">
              <w:t xml:space="preserve"> от 29 декабря 2006 года № 264-ФЗ «О развитии сельского хозяйства»</w:t>
            </w:r>
            <w:r>
              <w:t>;</w:t>
            </w:r>
          </w:p>
          <w:p w:rsidR="004A38C3" w:rsidRDefault="004A38C3" w:rsidP="004A38C3">
            <w:pPr>
              <w:pStyle w:val="af2"/>
              <w:spacing w:before="0" w:beforeAutospacing="0" w:after="0" w:afterAutospacing="0"/>
              <w:jc w:val="both"/>
            </w:pPr>
            <w:r w:rsidRPr="004A38C3">
              <w:t>- предоставление заинтересованным лицам информации по вопросам лицензирования заготовки, хранения, переработки и реализации лома черных металлов, цветных металлов;</w:t>
            </w:r>
          </w:p>
          <w:p w:rsidR="00E17A4F" w:rsidRDefault="004A38C3" w:rsidP="004A38C3">
            <w:pPr>
              <w:pStyle w:val="af2"/>
              <w:spacing w:before="0" w:beforeAutospacing="0" w:after="0" w:afterAutospacing="0"/>
              <w:jc w:val="both"/>
            </w:pPr>
            <w:r>
              <w:t xml:space="preserve">- </w:t>
            </w:r>
            <w:r w:rsidRPr="004A38C3">
              <w:t xml:space="preserve">заключение договоров купли-продажи, аренды, безвозмездного </w:t>
            </w:r>
            <w:r w:rsidRPr="004A38C3">
              <w:lastRenderedPageBreak/>
              <w:t>пользования земельными участками, находящимися в собственности Воронежской области, а также земельными участками, расположенными на территории городского округа город Воронеж, государственная собственность на которые не разграничена, без проведения торгов</w:t>
            </w:r>
            <w:r w:rsidR="009847D4">
              <w:t>;</w:t>
            </w:r>
          </w:p>
          <w:p w:rsidR="009847D4" w:rsidRPr="009847D4" w:rsidRDefault="009847D4" w:rsidP="004A38C3">
            <w:pPr>
              <w:pStyle w:val="af2"/>
              <w:spacing w:before="0" w:beforeAutospacing="0" w:after="0" w:afterAutospacing="0"/>
              <w:jc w:val="both"/>
            </w:pPr>
            <w:r>
              <w:t xml:space="preserve">- </w:t>
            </w:r>
            <w:r w:rsidRPr="009847D4">
              <w:t>предоставление информации из реестра областной собственности;</w:t>
            </w:r>
          </w:p>
          <w:p w:rsidR="009847D4" w:rsidRDefault="009847D4" w:rsidP="009847D4">
            <w:pPr>
              <w:pStyle w:val="af2"/>
              <w:spacing w:before="0" w:beforeAutospacing="0" w:after="0" w:afterAutospacing="0"/>
              <w:jc w:val="both"/>
            </w:pPr>
            <w:r w:rsidRPr="009847D4">
              <w:t>- передача жилых помещений, находящихся в государственной собственности Воронежской области, не закрепленных на праве хозяйственного ведения или оперативного управления за областными государственными унитарными предприятиями, государственными учреждениями, в собственность граждан в порядке приватизации</w:t>
            </w:r>
            <w:r w:rsidR="003008CF">
              <w:t>;</w:t>
            </w:r>
          </w:p>
          <w:p w:rsidR="003008CF" w:rsidRPr="00B67AEC" w:rsidRDefault="003008CF" w:rsidP="00324D3C">
            <w:pPr>
              <w:pStyle w:val="3"/>
              <w:spacing w:before="0" w:beforeAutospacing="0" w:after="0" w:afterAutospacing="0"/>
              <w:jc w:val="both"/>
            </w:pPr>
            <w:r w:rsidRPr="003008CF">
              <w:rPr>
                <w:b w:val="0"/>
                <w:bCs w:val="0"/>
                <w:sz w:val="24"/>
                <w:szCs w:val="24"/>
              </w:rPr>
              <w:t>- аттестация экспертов, привлекаемых департаментом имущественных и земельных отношений Воронежской области к осуществлению экспертизы в целях регионального государственного контроля (надзора) в области розничной продажи алкогольной и спиртосодержащей продукции, лицензионного контроля за соблюдением лицензиатами при осуществлении заготовки, хранения, переработки и реализации лома черных металлов, цветных металлов лицензионных требований»</w:t>
            </w:r>
            <w:r w:rsidR="00324D3C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Внесение сведений о государственных услугах, предоставляемых департаментом, в информационную систему Воронежской области «Реестр государственных услуг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проводилась работа по корректировке информации по государственным услугам департамента, размещенной в информационной системе Воронежской области «Реестр государственных услуг Воронежской области».</w:t>
            </w:r>
          </w:p>
          <w:p w:rsidR="00BB67EF" w:rsidRPr="00E02F05" w:rsidRDefault="00BB67EF" w:rsidP="00382BBE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 всем утвержденным административным регламентам по предоставлению государственных услуг информация внесена в Реестр государственных услуг Воронежской области.</w:t>
            </w:r>
          </w:p>
        </w:tc>
      </w:tr>
      <w:tr w:rsidR="00BB67EF" w:rsidRPr="00E02F05" w:rsidTr="00382BBE">
        <w:trPr>
          <w:trHeight w:val="60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FA174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45">
              <w:rPr>
                <w:rFonts w:ascii="Times New Roman" w:hAnsi="Times New Roman" w:cs="Times New Roman"/>
                <w:sz w:val="24"/>
                <w:szCs w:val="24"/>
              </w:rPr>
              <w:t>2. Обеспечение информационной открытости департамента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F05">
              <w:rPr>
                <w:rFonts w:ascii="Times New Roman" w:eastAsia="Times New Roman" w:hAnsi="Times New Roman"/>
                <w:sz w:val="24"/>
                <w:szCs w:val="24"/>
              </w:rPr>
              <w:t>Размещение информации об исполнении Плана противодействия коррупции на странице департамента на официальном сайте правительства Воронежской области в информационно-телекоммуникационной сети «Интернет»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0952AF" w:rsidRDefault="00BB67EF" w:rsidP="00382BBE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AF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Плана мероприятий по противодействию коррупции в департаменте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952A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847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24D3C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  <w:r w:rsidR="009847D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654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847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на официальном сайте департамента и странице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 в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7EF" w:rsidRPr="00E02F05" w:rsidRDefault="00BB67EF" w:rsidP="00382BBE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 граждан на получение достоверной информации о деятельности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информационной открытости,</w:t>
            </w:r>
            <w:r w:rsidRPr="00FA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прозрачности нормотворческих и управленческих процессов функционирует официальный сайт департамента </w:t>
            </w:r>
            <w:hyperlink r:id="rId9" w:history="1">
              <w:r w:rsidRPr="00575F22">
                <w:rPr>
                  <w:rFonts w:ascii="Times New Roman" w:hAnsi="Times New Roman" w:cs="Times New Roman"/>
                  <w:sz w:val="24"/>
                  <w:szCs w:val="24"/>
                </w:rPr>
                <w:t>www.dizovo.ru</w:t>
              </w:r>
            </w:hyperlink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, являющийся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инструментом интерактивного взаимодействия департамента с гражданами и организациями. </w:t>
            </w:r>
          </w:p>
          <w:p w:rsidR="00BB67EF" w:rsidRPr="00E02F05" w:rsidRDefault="00BB67EF" w:rsidP="00382BBE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На сайте размещается полная информация о деятельности департамента. Обратная связь с посетителями сайта осуществляется через Интернет-приемную. На сайте можно получить всю необходимую информацию по имущественным и земельным вопросам, ознакомиться с правовыми актами и административными регламентами, задать вопрос руководителю и специалистам департамента, скопировать формы основных документов и бланки заявлений, представляемых в департамент.</w:t>
            </w:r>
          </w:p>
          <w:p w:rsidR="00BB67EF" w:rsidRPr="00E02F05" w:rsidRDefault="00BB67EF" w:rsidP="00382BBE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Сведения обо всех предоставляемых департаментом государственных услугах размещены в информационных системах «Реестр государственных и муниципальных услуг (функций) Воронежской области» и «</w:t>
            </w:r>
            <w:r w:rsidRPr="0038326E">
              <w:rPr>
                <w:rFonts w:ascii="Times New Roman" w:hAnsi="Times New Roman" w:cs="Times New Roman"/>
                <w:sz w:val="24"/>
                <w:szCs w:val="24"/>
              </w:rPr>
              <w:t>Портал Воронежской области в сети Интернет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BB67EF" w:rsidRPr="00E02F05" w:rsidRDefault="00BB67EF" w:rsidP="00382BBE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ведется активная разъяснительная работа с населением, в том числе по применению законодательства по земельно-имущественным правоотношениям. </w:t>
            </w:r>
          </w:p>
          <w:p w:rsidR="00BB67EF" w:rsidRPr="00A00788" w:rsidRDefault="00BB67EF" w:rsidP="00382BBE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Руководством и представителями департамента постоянно проводятся выезды в муниципальные районы для оказания методической и практической помощи на</w:t>
            </w:r>
            <w:r w:rsidR="000922A4">
              <w:rPr>
                <w:rFonts w:ascii="Times New Roman" w:hAnsi="Times New Roman" w:cs="Times New Roman"/>
                <w:sz w:val="24"/>
                <w:szCs w:val="24"/>
              </w:rPr>
              <w:t xml:space="preserve"> местах. Ежемесячно проводится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 в департаменте и в общественных приемных губернатора Воронежской области в муниципальных образованиях Воронежской области.</w:t>
            </w:r>
            <w:r w:rsidRPr="00FA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и институтами гражданского общества в вопросах профилактики и выявления фактов коррупции в департаменте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7324C2" w:rsidRDefault="00BB67EF" w:rsidP="00382BBE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>В целях исключения фактов коррупции и минимизации коррупционных рисков представители правоохранительных органов привлекаются для участия в работе комиссий и рабочих групп, образованных департаментом для решения наиболее острых и проблемных вопросов, в том числе социального характера, в сфере имущественно-земельных отношений на территории Воронежской области. В частности:</w:t>
            </w:r>
          </w:p>
          <w:p w:rsidR="00BB67EF" w:rsidRPr="007324C2" w:rsidRDefault="00BB67EF" w:rsidP="00382BBE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>- представители Управления государственной инспекции по безопасности дорожного движения ГУ МВД России по Воронежской области входят в состав рабочей группы по разработке и утверждению схем размещения рекламных конструкций на территории 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округа город Воронеж, </w:t>
            </w: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межведомственной комиссии по демонтажу </w:t>
            </w:r>
            <w:r w:rsidRPr="0073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незаконно установленных на территории городского округа город Воронеж рекламных конструкций;</w:t>
            </w:r>
          </w:p>
          <w:p w:rsidR="00BB67EF" w:rsidRPr="007324C2" w:rsidRDefault="00BB67EF" w:rsidP="00382BBE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представители Управления экономической безопасности и противодействия коррупции ГУ МВД по Воронежской области, Управления Федеральной службы безопасности по Воронежской области, Управления Федеральной службы судебных приставов по Воронежской области, Управления Федеральной антимонопольной службы по Воронежской области входят в состав комиссии по предоставлению земельных участков, межведомственной рабочей группы для реализации мероприятий по снижению нелегального оборота алкогольной продукции в Воронежской области. </w:t>
            </w:r>
          </w:p>
          <w:p w:rsidR="00BB67EF" w:rsidRPr="007324C2" w:rsidRDefault="00BB67EF" w:rsidP="00382BBE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>По запросам правоохранительных органов предоставляется информация по всем направлениям деятельности департамента.</w:t>
            </w:r>
          </w:p>
          <w:p w:rsidR="00BB67EF" w:rsidRPr="007324C2" w:rsidRDefault="00BB67EF" w:rsidP="00382BBE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>Кроме того, при департаменте действует Общественный совет, целями деятельности которого является повышение эффективности и информационной прозрачности процессов в сфере имущественных и земельных отношений, создание механизмов учета общественного мнения. В состав Общественного совета входят представители Торгово-промышленной палаты Воронежской области, объединения предпринимателей, Воронежского областного совета профсоюзов, представители организаций, осуществляющих свою деятельность в сфере производства и распространения рекламы, ведущих образовательных учреждений области.</w:t>
            </w:r>
          </w:p>
          <w:p w:rsidR="00BB67EF" w:rsidRPr="007324C2" w:rsidRDefault="00BB67EF" w:rsidP="00382BBE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>На заседаниях Общественного совета рассматриваются наиболее значимые вопросы в подведомственной сфере, требующие общественного обсуждения и одобрения.</w:t>
            </w:r>
          </w:p>
          <w:p w:rsidR="00BB67EF" w:rsidRPr="007324C2" w:rsidRDefault="00BB67EF" w:rsidP="00382BBE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</w:t>
            </w:r>
            <w:r w:rsidR="00324D3C">
              <w:rPr>
                <w:rFonts w:ascii="Times New Roman" w:hAnsi="Times New Roman" w:cs="Times New Roman"/>
                <w:sz w:val="24"/>
                <w:szCs w:val="24"/>
              </w:rPr>
              <w:t>периоде проведено 3</w:t>
            </w:r>
            <w:r w:rsidR="009847D4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2E1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совета, на которых</w:t>
            </w: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рассмотрены следующие вопросы:</w:t>
            </w:r>
          </w:p>
          <w:p w:rsidR="00BB67EF" w:rsidRPr="00565438" w:rsidRDefault="00565438" w:rsidP="00E17A4F">
            <w:pPr>
              <w:tabs>
                <w:tab w:val="left" w:pos="1134"/>
              </w:tabs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38">
              <w:rPr>
                <w:rFonts w:ascii="Times New Roman" w:eastAsia="Times New Roman" w:hAnsi="Times New Roman" w:cs="Times New Roman"/>
                <w:sz w:val="24"/>
                <w:szCs w:val="24"/>
              </w:rPr>
              <w:t>- о результатах деятельности по управлению и распоряжению правами на результаты интеллектуальной деятельности, принадлежащими Воронежской области;</w:t>
            </w:r>
          </w:p>
          <w:p w:rsidR="00565438" w:rsidRDefault="00565438" w:rsidP="00E17A4F">
            <w:pPr>
              <w:tabs>
                <w:tab w:val="left" w:pos="1134"/>
              </w:tabs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38">
              <w:rPr>
                <w:rFonts w:ascii="Times New Roman" w:eastAsia="Times New Roman" w:hAnsi="Times New Roman" w:cs="Times New Roman"/>
                <w:sz w:val="24"/>
                <w:szCs w:val="24"/>
              </w:rPr>
              <w:t>- об итогах работы по противодействию коррупции в сфере имущественно-земельных отношений в 2020 году. О проделанной работе по повышению качества и доступности государственных услуг</w:t>
            </w:r>
            <w:r w:rsidR="009847D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847D4" w:rsidRPr="009847D4" w:rsidRDefault="009847D4" w:rsidP="00E17A4F">
            <w:pPr>
              <w:tabs>
                <w:tab w:val="left" w:pos="1134"/>
              </w:tabs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4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введении альтернативной меры поддержки многодетных граждан </w:t>
            </w:r>
            <w:r w:rsidRPr="009847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взамен предоставления земельных участков в виде денежной компенсации;</w:t>
            </w:r>
          </w:p>
          <w:p w:rsidR="009847D4" w:rsidRDefault="009847D4" w:rsidP="00E17A4F">
            <w:pPr>
              <w:tabs>
                <w:tab w:val="left" w:pos="1134"/>
              </w:tabs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7D4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приватизации государственного имущества в 2021 году. О рассмотрении проекта закона Воронежской области «Об утверждении Порядка приватизации государственного имущества Воронежской области»</w:t>
            </w:r>
            <w:r w:rsidR="00324D3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24D3C" w:rsidRPr="00324D3C" w:rsidRDefault="00324D3C" w:rsidP="00324D3C">
            <w:pPr>
              <w:tabs>
                <w:tab w:val="left" w:pos="1134"/>
                <w:tab w:val="left" w:pos="1418"/>
              </w:tabs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3C">
              <w:rPr>
                <w:rFonts w:ascii="Times New Roman" w:eastAsia="Times New Roman" w:hAnsi="Times New Roman" w:cs="Times New Roman"/>
                <w:sz w:val="24"/>
                <w:szCs w:val="24"/>
              </w:rPr>
              <w:t>- об изменениях в нормативно-правовой базе в части предоставления альтернативной меры поддержки многодетных граждан взамен предоставления земельных участков;</w:t>
            </w:r>
          </w:p>
          <w:p w:rsidR="00324D3C" w:rsidRPr="00324D3C" w:rsidRDefault="00324D3C" w:rsidP="00324D3C">
            <w:pPr>
              <w:tabs>
                <w:tab w:val="left" w:pos="1134"/>
              </w:tabs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3C">
              <w:rPr>
                <w:rFonts w:ascii="Times New Roman" w:eastAsia="Times New Roman" w:hAnsi="Times New Roman" w:cs="Times New Roman"/>
                <w:sz w:val="24"/>
                <w:szCs w:val="24"/>
              </w:rPr>
              <w:t>- о порядке и условиях предоставления в аренду имущества субъектам МСП. О проводимой работе с АО «Корпорация «МСП» по имущественной поддержке субъектов МСП;</w:t>
            </w:r>
          </w:p>
          <w:p w:rsidR="00324D3C" w:rsidRPr="00324D3C" w:rsidRDefault="00324D3C" w:rsidP="00324D3C">
            <w:pPr>
              <w:tabs>
                <w:tab w:val="left" w:pos="1134"/>
              </w:tabs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3C">
              <w:rPr>
                <w:rFonts w:ascii="Times New Roman" w:eastAsia="Times New Roman" w:hAnsi="Times New Roman" w:cs="Times New Roman"/>
                <w:sz w:val="24"/>
                <w:szCs w:val="24"/>
              </w:rPr>
              <w:t>- о делегировании члена Общественного совета в состав аттестационной комиссии по проведению аттестации государственных гражданских служащих, замещающих должности государственной гражданской службы Воронежской области категорий «специалисты» и «обеспечивающие специалисты» в департаменте имущественных и земельных отношений Воронежской области.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опции «Задать вопрос руководителю» на официальном сайте департамента в сети Интернет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В целях улучшения обратной связи с гражданами и организациями, а также получения сигналов о фактах коррупции на сайте департаме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 в сети Интернет функционирует опция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«Задать вопрос руководителю департамента», размещены контактны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данные (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почты), по которым можно сообщить о</w:t>
            </w: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 xml:space="preserve"> фактах коррупции.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Портале Воронежской области и сайте департамента в сети Интернет нормативных правовых актов и проектов нормативных правовых актов департамента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приказами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от 14.10.2009 № 1673 «О порядке размещения в сети Интернет проектов приказов с целью проведения независимой экспертизы на коррупциогенность»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 31.10.2016 № 1736 «</w:t>
            </w:r>
            <w:r w:rsidRPr="00483F6F">
              <w:rPr>
                <w:rFonts w:ascii="Times New Roman" w:hAnsi="Times New Roman" w:cs="Times New Roman"/>
                <w:sz w:val="24"/>
                <w:szCs w:val="24"/>
              </w:rPr>
              <w:t>О порядке проведения антикоррупционной экспертизы нормативных правовых актов и проектов нормативных правовых актов, принимаемых департаментом имущественных и земельных отношений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все проекты нормативных правовых актов, разработанные департаментом, размещаются в информационной системе «Портал Воронежской области в сети Интернет» в разделе «Экспертиза на коррупциогенность» и на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официальном сайте департамента в разделе «Проекты нормативных и правовых актов». </w:t>
            </w:r>
          </w:p>
          <w:p w:rsidR="00BB67EF" w:rsidRPr="00E02F05" w:rsidRDefault="00BB67EF" w:rsidP="00E17A4F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Кроме того, принятые нормативные правовые акты департамента размещаются на официальном сайте департамента в разделе «Нормативные акты, изданные департаментом»</w:t>
            </w:r>
            <w:r w:rsidR="00E17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7EF" w:rsidRPr="00E02F05" w:rsidTr="00382BBE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информации о процессах реализации государственного имущества Воронежской области на официальных сайтах в сети Интернет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E17A4F">
            <w:pPr>
              <w:spacing w:after="0" w:line="240" w:lineRule="auto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310">
              <w:rPr>
                <w:rFonts w:ascii="Times New Roman" w:eastAsia="Times New Roman" w:hAnsi="Times New Roman"/>
                <w:sz w:val="24"/>
                <w:szCs w:val="24"/>
              </w:rPr>
              <w:t>Вся информация о проведении торгов по продаже государственного имущества размещается на официальном сайте Российской Федерации в сети Интернет для размещения информации о проведении торгов (</w:t>
            </w:r>
            <w:hyperlink r:id="rId10" w:history="1">
              <w:r w:rsidRPr="00C92310">
                <w:rPr>
                  <w:rFonts w:ascii="Times New Roman" w:eastAsia="Times New Roman" w:hAnsi="Times New Roman"/>
                  <w:sz w:val="24"/>
                  <w:szCs w:val="24"/>
                </w:rPr>
                <w:t>www.torgi.gov.ru</w:t>
              </w:r>
            </w:hyperlink>
            <w:r w:rsidRPr="00C9231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C92310">
              <w:rPr>
                <w:rFonts w:ascii="Times New Roman" w:eastAsia="Times New Roman" w:hAnsi="Times New Roman"/>
                <w:sz w:val="24"/>
                <w:szCs w:val="24"/>
              </w:rPr>
              <w:t>официальном сайте департамента www.dizovo.ru, официальном сайте КУ ВО «Фонд государственного имущества Воронежской области»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организатор торгов</w:t>
            </w:r>
            <w:r w:rsidRPr="00C92310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hyperlink r:id="rId11" w:history="1">
              <w:r w:rsidRPr="00C92310">
                <w:rPr>
                  <w:rFonts w:ascii="Times New Roman" w:eastAsia="Times New Roman" w:hAnsi="Times New Roman"/>
                  <w:sz w:val="24"/>
                  <w:szCs w:val="24"/>
                </w:rPr>
                <w:t>www.fgivo.ru</w:t>
              </w:r>
            </w:hyperlink>
          </w:p>
        </w:tc>
      </w:tr>
      <w:tr w:rsidR="00BB67EF" w:rsidRPr="00E02F05" w:rsidTr="00382BBE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совершенствованию системы учета государственного имущества Воронежской области и оценки эффективности его использования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D33D34" w:rsidRDefault="00BB67EF" w:rsidP="000738A5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мероприятий по совершенствованию системы учета государственного имущества Воронежской области департаментом осуществляется систематизированный свод документированной информации о государственном имуществе Воронежской области, эффективности его использования и сохранности с помощью автоматизированной информационной системы управления государственной собственностью Воронежской области.</w:t>
            </w:r>
          </w:p>
          <w:p w:rsidR="00324D3C" w:rsidRPr="00737876" w:rsidRDefault="006F1758" w:rsidP="000738A5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8A5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01.07.2021 в реестре государственного имущества Воронежской области числится 33680 объектов недвижимости (14558 объектов капитального строительства и 19122 земельных участка), 27486 единиц движимого имущества.</w:t>
            </w:r>
          </w:p>
          <w:p w:rsidR="00145C17" w:rsidRPr="005B369A" w:rsidRDefault="00145C17" w:rsidP="000738A5">
            <w:pPr>
              <w:shd w:val="clear" w:color="auto" w:fill="FFFFFF"/>
              <w:spacing w:after="0" w:line="240" w:lineRule="auto"/>
              <w:ind w:right="-1"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8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проверка 38 областных учреждений, обследованы 35 земельных участков и 369 объектов капитального строительства.</w:t>
            </w:r>
          </w:p>
          <w:p w:rsidR="006F1758" w:rsidRDefault="006F1758" w:rsidP="000738A5">
            <w:pPr>
              <w:pStyle w:val="2"/>
              <w:spacing w:after="0" w:line="240" w:lineRule="auto"/>
              <w:ind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Зарегистрировано право собственности Воронежской области на 180 объектов недвижимости и 151 земельный участок, в том числе: 29 земельных участков, занимаемых областными учреждениями, 12 земельных участков, занимаемых объектами религиозного значения, 70 земельных участков, занимаемых автомобильными дорогами регионального значения, 39 земельных участков, занимаемых водными объектами (пруды), 1 земельный участок, занимаемый гидротехническим сооружением.</w:t>
            </w:r>
          </w:p>
          <w:p w:rsidR="00D652D0" w:rsidRPr="00D652D0" w:rsidRDefault="00CE3CA0" w:rsidP="000738A5">
            <w:pPr>
              <w:pStyle w:val="2"/>
              <w:spacing w:after="0" w:line="240" w:lineRule="auto"/>
              <w:ind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Осуществлены мероприятия по переводу </w:t>
            </w:r>
            <w:r w:rsidR="00D652D0" w:rsidRPr="00D65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земельных участков общей площадью 172,3 га из одной категории в другую на территории Аннинского, Бобровского, Каширского, Новоусманского, Павловского, </w:t>
            </w:r>
            <w:r w:rsidR="00D652D0" w:rsidRPr="00D65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Поворинского, Подгоренского, Рамонского, Россошанского районов.</w:t>
            </w:r>
          </w:p>
          <w:p w:rsidR="00D652D0" w:rsidRPr="000738A5" w:rsidRDefault="00D652D0" w:rsidP="000738A5">
            <w:pPr>
              <w:pStyle w:val="ab"/>
              <w:shd w:val="clear" w:color="auto" w:fill="FFFFFF"/>
              <w:tabs>
                <w:tab w:val="left" w:pos="0"/>
              </w:tabs>
              <w:spacing w:after="0" w:line="240" w:lineRule="auto"/>
              <w:ind w:left="0" w:right="-1"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1 </w:t>
            </w:r>
            <w:r w:rsidR="00A40091" w:rsidRPr="00073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полугодие </w:t>
            </w:r>
            <w:r w:rsidRPr="000738A5">
              <w:rPr>
                <w:rFonts w:ascii="Times New Roman" w:eastAsia="Times New Roman" w:hAnsi="Times New Roman" w:cs="Times New Roman"/>
                <w:sz w:val="24"/>
                <w:szCs w:val="24"/>
              </w:rPr>
              <w:t>2021г. заключены договоры купли-продажи на 72 земельных участка сельскохозяйственного назначения общей площадью 3274,3 га.</w:t>
            </w:r>
          </w:p>
          <w:p w:rsidR="00D652D0" w:rsidRPr="000738A5" w:rsidRDefault="00D652D0" w:rsidP="000738A5">
            <w:pPr>
              <w:pStyle w:val="2"/>
              <w:spacing w:after="0" w:line="240" w:lineRule="auto"/>
              <w:ind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Заключены договоры аренды на 7 земельных участков, занятых защитными лесными насаждениями, общей площадью 43,8 га.</w:t>
            </w:r>
          </w:p>
          <w:p w:rsidR="00A40091" w:rsidRPr="000738A5" w:rsidRDefault="00A40091" w:rsidP="000738A5">
            <w:pPr>
              <w:pStyle w:val="ab"/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8A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Заключены договоры аренды на 166 земельных участков сельскохозяйственного назначения общей площадью 9435,5 га.</w:t>
            </w:r>
          </w:p>
          <w:p w:rsidR="00A40091" w:rsidRPr="000738A5" w:rsidRDefault="00A40091" w:rsidP="000738A5">
            <w:pPr>
              <w:pStyle w:val="ab"/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8A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Заключены договоры купли-продажи на 143 земельных участка сельскохозяйственного назначения общей площадью 6231,3 га.</w:t>
            </w:r>
          </w:p>
          <w:p w:rsidR="00A40091" w:rsidRPr="000738A5" w:rsidRDefault="00A40091" w:rsidP="00751121">
            <w:pPr>
              <w:pStyle w:val="ab"/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8A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Заключены договоры аренды на 45 земельных участков, занятых защитными лесными насаждениями, общей площадью 143,8 га.</w:t>
            </w:r>
          </w:p>
          <w:p w:rsidR="00FB35DD" w:rsidRPr="000738A5" w:rsidRDefault="00FB35DD" w:rsidP="0075112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8A5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01.07</w:t>
            </w:r>
            <w:r w:rsidR="00D652D0" w:rsidRPr="000738A5">
              <w:rPr>
                <w:rFonts w:ascii="Times New Roman" w:eastAsia="Times New Roman" w:hAnsi="Times New Roman" w:cs="Times New Roman"/>
                <w:sz w:val="24"/>
                <w:szCs w:val="24"/>
              </w:rPr>
              <w:t>.2021 в реестре многодетных граждан, имеющих право на получение земельного участ</w:t>
            </w:r>
            <w:r w:rsidRPr="000738A5">
              <w:rPr>
                <w:rFonts w:ascii="Times New Roman" w:eastAsia="Times New Roman" w:hAnsi="Times New Roman" w:cs="Times New Roman"/>
                <w:sz w:val="24"/>
                <w:szCs w:val="24"/>
              </w:rPr>
              <w:t>ка в собственность, состоят 5739</w:t>
            </w:r>
            <w:r w:rsidR="00D652D0" w:rsidRPr="00073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многодетных граждан, проживающих на территории городского округа город Воронеж. В 2021 году </w:t>
            </w:r>
            <w:r w:rsidR="00337DFE" w:rsidRPr="000738A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</w:t>
            </w:r>
            <w:r w:rsidRPr="00073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 земельный участок многодетным семьям, проживающ</w:t>
            </w:r>
            <w:r w:rsidR="00337DFE" w:rsidRPr="000738A5">
              <w:rPr>
                <w:rFonts w:ascii="Times New Roman" w:eastAsia="Times New Roman" w:hAnsi="Times New Roman" w:cs="Times New Roman"/>
                <w:sz w:val="24"/>
                <w:szCs w:val="24"/>
              </w:rPr>
              <w:t>им на территории городского округа город Воронеж</w:t>
            </w:r>
            <w:r w:rsidRPr="000738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027E3" w:rsidRPr="000738A5" w:rsidRDefault="004027E3" w:rsidP="00751121">
            <w:pPr>
              <w:pStyle w:val="ab"/>
              <w:shd w:val="clear" w:color="auto" w:fill="FFFFFF"/>
              <w:tabs>
                <w:tab w:val="left" w:pos="0"/>
              </w:tabs>
              <w:spacing w:after="0" w:line="240" w:lineRule="auto"/>
              <w:ind w:left="0"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8A5">
              <w:rPr>
                <w:rFonts w:ascii="Times New Roman" w:eastAsia="Times New Roman" w:hAnsi="Times New Roman" w:cs="Times New Roman"/>
                <w:sz w:val="24"/>
                <w:szCs w:val="24"/>
              </w:rPr>
              <w:t>Запущена альтернативная мера поддержки многодетных граждан -  замена предоставления земельного участка на единовременную денежную выплату (компенсацию).</w:t>
            </w:r>
          </w:p>
          <w:p w:rsidR="004027E3" w:rsidRPr="000738A5" w:rsidRDefault="004027E3" w:rsidP="00751121">
            <w:pPr>
              <w:pStyle w:val="ab"/>
              <w:shd w:val="clear" w:color="auto" w:fill="FFFFFF"/>
              <w:tabs>
                <w:tab w:val="left" w:pos="0"/>
              </w:tabs>
              <w:spacing w:after="0" w:line="240" w:lineRule="auto"/>
              <w:ind w:left="0"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Воронежской областной Думой 05.03.2021 принят разработанный департаментом </w:t>
            </w:r>
            <w:hyperlink r:id="rId12" w:tgtFrame="_blank" w:history="1">
              <w:r w:rsidRPr="000738A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 Воронежской области от 05.03.2021 № 9-ОЗ «О внесении изменений в Закон Воронежской области «О регулировании земельных отношений на территории Воронежской области»</w:t>
              </w:r>
            </w:hyperlink>
            <w:r w:rsidRPr="00073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предусматривающий предоставление многодетным гражданам данной альтернативной меры господдержки. Утвержден Порядок предоставления многодетным гражданам единовременной денежной выплаты взамен предоставления земельного участка в собственность бесплатно. </w:t>
            </w:r>
          </w:p>
          <w:p w:rsidR="004027E3" w:rsidRPr="000738A5" w:rsidRDefault="004027E3" w:rsidP="0075112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департамента от 24.05.2021 № 837з утвержден сводный список многодетных граждан, имеющих право на получение единовременной денежной выплаты. В настоящее время многодетным гражданам, включенным в сводный список, направлены 250 уведомлений о возможности получения единовременной денежной </w:t>
            </w:r>
            <w:r w:rsidRPr="00073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компенсации взамен земельного участка. </w:t>
            </w:r>
          </w:p>
          <w:p w:rsidR="00D652D0" w:rsidRDefault="00D652D0" w:rsidP="00751121">
            <w:pPr>
              <w:pStyle w:val="ab"/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876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Издано 42 приказа департамента об утверждении охранных зон газораспределительных сетей.</w:t>
            </w:r>
          </w:p>
          <w:p w:rsidR="004027E3" w:rsidRPr="000738A5" w:rsidRDefault="004027E3" w:rsidP="00751121">
            <w:pPr>
              <w:pStyle w:val="af7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5">
              <w:rPr>
                <w:rFonts w:ascii="Times New Roman" w:hAnsi="Times New Roman" w:cs="Times New Roman"/>
                <w:sz w:val="24"/>
                <w:szCs w:val="24"/>
              </w:rPr>
              <w:t>Предоставлено в безвозмездное пользование 8 земельных участков департаменту строительной политики Воронежской области для строительства ФАП.</w:t>
            </w:r>
          </w:p>
          <w:p w:rsidR="004027E3" w:rsidRDefault="004027E3" w:rsidP="00751121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8A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Предоставлено в постоянное (бессрочное) пользование 6 земельных участков для осуществления уставной деятельности предприятий и учреждений Воронежской области.</w:t>
            </w:r>
          </w:p>
          <w:p w:rsidR="00BB67EF" w:rsidRPr="00D33D34" w:rsidRDefault="000738A5" w:rsidP="000738A5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0738A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полугодии </w:t>
            </w:r>
            <w:r w:rsidR="00E2171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761AC7" w:rsidRPr="00103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E2171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B67EF" w:rsidRPr="00103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использования и распоряжения государственным имуществом Воронежской области в бюджет В</w:t>
            </w:r>
            <w:r w:rsidR="00F02C9A">
              <w:rPr>
                <w:rFonts w:ascii="Times New Roman" w:eastAsia="Times New Roman" w:hAnsi="Times New Roman" w:cs="Times New Roman"/>
                <w:sz w:val="24"/>
                <w:szCs w:val="24"/>
              </w:rPr>
              <w:t>оронежской области поступило 533,78</w:t>
            </w:r>
            <w:r w:rsidR="00BB67EF" w:rsidRPr="00103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млн. руб.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своевременного и качественного  предоставления государственных услуг в сфере деятельности  департамента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D33D34" w:rsidRDefault="00BB67EF" w:rsidP="00737876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повышения качества предоставления государственных услуг и удовлетворенности заявителей при получении государственных услуг, оптимизации процедур предоставления государственных услуг, обеспечения выполнения установленных требований к предоставлению государственных услуг департаментом ежегодно проводится мониторинг качества предоставления государственных услуг путем заполнения опросного листа получателями государственных услуг. </w:t>
            </w:r>
          </w:p>
          <w:p w:rsidR="00C64BAB" w:rsidRPr="00D33D34" w:rsidRDefault="00C64BAB" w:rsidP="00737876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BAB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проведенного мониторинга выявлено, что в целом качество предоставления услуг как высокое оценили 87,1% опрошенных (236 респондента); скорее высокое, чем низкое оценили 12,9% (35 респондентов).</w:t>
            </w:r>
          </w:p>
        </w:tc>
      </w:tr>
      <w:tr w:rsidR="00BB67EF" w:rsidRPr="00AD58F1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Normal"/>
              <w:widowControl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заявлений и обращений граждан на предмет наличия в них информации о фактах коррупции со стороны государственных гражданских служащих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D33D34" w:rsidRDefault="00BB67EF" w:rsidP="00382BBE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hAnsi="Times New Roman" w:cs="Times New Roman"/>
                <w:sz w:val="24"/>
                <w:szCs w:val="24"/>
              </w:rPr>
              <w:t>Департаментом постоянно проводится анализ заявлений и обращений граждан на предмет наличия информации о фактах коррупции со стороны государственных гражданских служащих.</w:t>
            </w:r>
          </w:p>
          <w:p w:rsidR="00BB67EF" w:rsidRPr="00D33D34" w:rsidRDefault="00FA4488" w:rsidP="00955DEF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55DEF">
              <w:rPr>
                <w:rFonts w:ascii="Times New Roman" w:hAnsi="Times New Roman" w:cs="Times New Roman"/>
                <w:sz w:val="24"/>
                <w:szCs w:val="24"/>
              </w:rPr>
              <w:t>отчетном периоде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7EF" w:rsidRPr="00A02B60">
              <w:rPr>
                <w:rFonts w:ascii="Times New Roman" w:hAnsi="Times New Roman" w:cs="Times New Roman"/>
                <w:sz w:val="24"/>
                <w:szCs w:val="24"/>
              </w:rPr>
              <w:t xml:space="preserve">на рассмотрение в департамент поступило </w:t>
            </w:r>
            <w:r w:rsidR="006036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5D63">
              <w:rPr>
                <w:rFonts w:ascii="Times New Roman" w:hAnsi="Times New Roman" w:cs="Times New Roman"/>
                <w:sz w:val="24"/>
                <w:szCs w:val="24"/>
              </w:rPr>
              <w:t>881 обращение</w:t>
            </w:r>
            <w:r w:rsidR="00BB67EF" w:rsidRPr="00A02B60">
              <w:rPr>
                <w:rFonts w:ascii="Times New Roman" w:hAnsi="Times New Roman" w:cs="Times New Roman"/>
                <w:sz w:val="24"/>
                <w:szCs w:val="24"/>
              </w:rPr>
              <w:t>. Информации о фактах коррупции со стороны сотрудников департамента в них не выявлено. Все обращения и жалобы рассмотрены своевременно. Заявителям даны квалифицированные ответы.</w:t>
            </w:r>
            <w:r w:rsidR="00BB67EF" w:rsidRPr="00715A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 xml:space="preserve">Обеспечение незамедлительного информирования управления по профилактике коррупционных и иных правонарушений правительства Воронежской области: </w:t>
            </w:r>
          </w:p>
          <w:p w:rsidR="00BB67EF" w:rsidRPr="00E02F05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lastRenderedPageBreak/>
              <w:t>- о выявленных на основании анализа обращений граждан и организаций коррупционных проявлениях со стороны должностных лиц исполнительного органа и подведомственных ему организаций;</w:t>
            </w:r>
          </w:p>
          <w:p w:rsidR="00BB67EF" w:rsidRPr="00E02F05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 xml:space="preserve">- о проведении в отношении государственных гражданских служащих, а также работников подведомственных государственных организаций Воронежской области следственных и оперативно-розыскных мероприятий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одного рабочего дня со дня, когда стало </w:t>
            </w:r>
            <w:r w:rsidRPr="00E02F05">
              <w:rPr>
                <w:rFonts w:ascii="Times New Roman" w:hAnsi="Times New Roman"/>
                <w:sz w:val="24"/>
                <w:szCs w:val="24"/>
              </w:rPr>
              <w:lastRenderedPageBreak/>
              <w:t>известно о данном факте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D33D34" w:rsidRDefault="00BB67EF" w:rsidP="00382BBE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Обращений о наличии фактов коррупции со стороны должностных лиц департамента не поступало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Normal"/>
              <w:widowControl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установленном  законодательством  порядке в СМИ информации о фактах привлечения к ответственности  должностных лиц и государственных гражданских служащих  департамента за правонарушения,  связанные с  использованием  служебного положения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 xml:space="preserve">в течение   </w:t>
            </w:r>
            <w:r w:rsidRPr="00E02F05">
              <w:rPr>
                <w:rFonts w:ascii="Times New Roman" w:hAnsi="Times New Roman"/>
                <w:sz w:val="24"/>
                <w:szCs w:val="24"/>
              </w:rPr>
              <w:br/>
              <w:t xml:space="preserve">всего периода </w:t>
            </w:r>
            <w:r w:rsidRPr="00E02F05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D33D34" w:rsidRDefault="00BB67EF" w:rsidP="00382BBE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hAnsi="Times New Roman" w:cs="Times New Roman"/>
                <w:sz w:val="24"/>
                <w:szCs w:val="24"/>
              </w:rPr>
              <w:t>Обращений о наличии фактов коррупции со стороны должностных лиц департамента не поступало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F0687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  <w:r w:rsidRPr="00F06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F06875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75">
              <w:rPr>
                <w:rFonts w:ascii="Times New Roman" w:hAnsi="Times New Roman"/>
                <w:sz w:val="24"/>
                <w:szCs w:val="24"/>
              </w:rPr>
              <w:t xml:space="preserve">Рассмотрение отчетов по реализации плана мероприятий  по противодействию коррупции в департаменте на заседаниях Общественного совета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F0687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75">
              <w:rPr>
                <w:rFonts w:ascii="Times New Roman" w:hAnsi="Times New Roman"/>
                <w:sz w:val="24"/>
                <w:szCs w:val="24"/>
              </w:rPr>
              <w:t>ежегодно, в 1 квартале года, следующего за отчетным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D33D34" w:rsidRDefault="00BB67EF" w:rsidP="00382BBE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реализации Плана мероприятий по противодействию коррупции </w:t>
            </w:r>
            <w:r w:rsidR="00565438">
              <w:rPr>
                <w:rFonts w:ascii="Times New Roman" w:hAnsi="Times New Roman" w:cs="Times New Roman"/>
                <w:sz w:val="24"/>
                <w:szCs w:val="24"/>
              </w:rPr>
              <w:t>в департаменте в 2020</w:t>
            </w:r>
            <w:r w:rsidRPr="00D33D34">
              <w:rPr>
                <w:rFonts w:ascii="Times New Roman" w:hAnsi="Times New Roman" w:cs="Times New Roman"/>
                <w:sz w:val="24"/>
                <w:szCs w:val="24"/>
              </w:rPr>
              <w:t xml:space="preserve"> году был рассмотрен на заседании Общественного совета при департаменте.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одимая работа по противодействию</w:t>
            </w:r>
            <w:r w:rsidRPr="00D33D34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департаменте одобрена членами совета.</w:t>
            </w:r>
          </w:p>
        </w:tc>
      </w:tr>
      <w:tr w:rsidR="00BB67EF" w:rsidRPr="00E02F05" w:rsidTr="00382BBE">
        <w:trPr>
          <w:trHeight w:val="60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Совершенствование механизмов выявления и пресечения коррупционных правонарушений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соблюдению гражданскими служащими департамента общих принципов служебного поведения, утвержденных Указом Президента РФ от 12.08.2002 № 885 «Об утверждении общих принципов служебного поведения государственных служащих» и Законом Воронежской области от 29.12.2010 №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144-ОЗ «Кодекс этики и служебного поведения государственных гражданских служащих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D957DE" w:rsidRDefault="00BB67EF" w:rsidP="00382BBE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гражданскими служащими служебной дисциплины, общих принципов служебного поведения систематически рассматривается руководством департамента на служебных совещаниях.  </w:t>
            </w:r>
          </w:p>
          <w:p w:rsidR="00BB67EF" w:rsidRPr="00D957DE" w:rsidRDefault="00BB67EF" w:rsidP="00382BBE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сотрудники департамента ознакомлены с общими принципами служебного поведения государственных служащих, утвержденными Указом Президента Российской Федерации от 12.08.2002 № 885 и Законом Воронежской области от 29.12.2010 № 144-ОЗ.</w:t>
            </w:r>
          </w:p>
          <w:p w:rsidR="00BB67EF" w:rsidRPr="00E02F05" w:rsidRDefault="00BB67EF" w:rsidP="00382BBE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п. 2.3. раздела 2 «Права и обязанности гражданского служащего» </w:t>
            </w:r>
            <w:r w:rsidRPr="00D9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служебных контрактов каждого государственного гражданского служащего департамента внесены дополнения в части соблюдения требований Закона Воронежской области от 29.12.2010 № 144-ОЗ «Кодекс этики и служебного поведения государственных гражданских служащих Воронежской области».</w:t>
            </w: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Принятие мер по обеспечению деятельности Комиссии по соблюдению требований к служебному поведению  государственных гражданских  служащих  и  урегулированию  конфликта интересов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департаменте с 2009 года создана и функционирует комиссия по соблюдению требований к служебному поведению государственных гражданских служащих и урегулированию конфликта интересов. </w:t>
            </w:r>
          </w:p>
          <w:p w:rsidR="00BB67EF" w:rsidRPr="00E02F05" w:rsidRDefault="00BB67EF" w:rsidP="00382BBE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состав комиссии входят представители научных организаций и образовательных учреждений среднего, высшего и профессионального образования, деятельность которых связана с государственной службой.</w:t>
            </w:r>
          </w:p>
          <w:p w:rsidR="00BB67EF" w:rsidRPr="00E02F05" w:rsidRDefault="00BB67EF" w:rsidP="00382BBE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отчетном периоде </w:t>
            </w:r>
            <w:r w:rsidRPr="000B0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седания комиссии не проводились.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Осуществление мониторинга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бюджета средств, вырученных от его реализации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CD5989" w:rsidRDefault="00BB67EF" w:rsidP="00382BBE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Сообщений о получении подарка в связи с протокольными мероприятиями, служебными командировками и другими официальными мероприятиями в связи с должностным положением или в связи с исполнением должностных обязанностей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отчетном периоде </w:t>
            </w:r>
            <w:r w:rsidRPr="00FB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поступало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5C0E8F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0E8F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5C0E8F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F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5C0E8F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8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361A4B" w:rsidRDefault="00640578" w:rsidP="00382BBE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отчетный период поступило 1</w:t>
            </w:r>
            <w:r w:rsidRPr="005C0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уведомлени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C0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 служащего</w:t>
            </w:r>
            <w:r w:rsidRPr="005C0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департамента о выполнени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0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иной оплачиваемой работы</w:t>
            </w:r>
          </w:p>
        </w:tc>
      </w:tr>
      <w:tr w:rsidR="00BB67EF" w:rsidRPr="00E02F05" w:rsidTr="00740BE7">
        <w:trPr>
          <w:trHeight w:val="4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3.3.3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уведомлению представителя нанимателя о факте обращения в целях склонения к совершению коррупционных правонарушений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CD5989" w:rsidRDefault="00BB67EF" w:rsidP="00382BBE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отчетный период случаи </w:t>
            </w:r>
            <w:r w:rsidRPr="00CD5989">
              <w:rPr>
                <w:rFonts w:ascii="Times New Roman" w:hAnsi="Times New Roman" w:cs="Times New Roman"/>
                <w:sz w:val="24"/>
                <w:szCs w:val="24"/>
              </w:rPr>
              <w:t>склонения граждански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5989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5989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уведомлению представителя нанимателя о возникновении личной заинтересованности при исполнении должностных обязанностей, которая может привести к конфликту интересов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361A4B" w:rsidRDefault="00BB67EF" w:rsidP="00382BBE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о возникновении личной заинтересованности при исполнении должностных обязанностей, которая может привести к конфликту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гражданских служащих департамента не поступали.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по вопросам, связанным с применением на практике общих принципов служебного поведения государственных служащих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361A4B" w:rsidRDefault="00BB67EF" w:rsidP="00382BBE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Отделом </w:t>
            </w:r>
            <w:r w:rsidRPr="00453AFD">
              <w:rPr>
                <w:rFonts w:ascii="Times New Roman" w:hAnsi="Times New Roman" w:cs="Times New Roman"/>
                <w:sz w:val="24"/>
                <w:szCs w:val="24"/>
              </w:rPr>
              <w:t>контроля, документационного обеспечения и организации работы с обращениями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ывается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 департамента 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>по вопросам, связанным с применением на практике общих принципов служебного поведения государственных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Реализация мер по антикоррупционному просвещению государственных  гражданских служащих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изменения действующего законодательства в сфере противодействия коррупции своевременно доводятся до сотрудников департамента.</w:t>
            </w:r>
          </w:p>
        </w:tc>
      </w:tr>
      <w:tr w:rsidR="00BB67EF" w:rsidRPr="00E02F05" w:rsidTr="00740BE7">
        <w:trPr>
          <w:trHeight w:val="473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1146A0" w:rsidRDefault="00BB67EF" w:rsidP="00740B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4. Работа с кадрами департамента имущественных и земельных отношений</w:t>
            </w:r>
            <w:r w:rsidR="00740BE7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</w:t>
            </w: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Воронежской области</w:t>
            </w:r>
          </w:p>
        </w:tc>
      </w:tr>
      <w:tr w:rsidR="00BB67EF" w:rsidRPr="00E02F05" w:rsidTr="00740BE7">
        <w:trPr>
          <w:trHeight w:val="18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1146A0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4.1</w:t>
            </w:r>
            <w:r w:rsidRPr="001146A0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1146A0" w:rsidRDefault="00BB67EF" w:rsidP="00382BBE">
            <w:pPr>
              <w:shd w:val="clear" w:color="auto" w:fill="FFFFFF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Участие в организации повышения квалификации госуда</w:t>
            </w: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рственных гражданских служащих д</w:t>
            </w: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епартамента, в должностные обязанности которых входит участие в противодействии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1146A0" w:rsidRDefault="00BB67EF" w:rsidP="00382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1146A0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В отчетном периоде государственные гражданские служащие д</w:t>
            </w: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епартамента, в должностные обязанности которых входит участие в противодействии коррупции</w:t>
            </w: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, на повышение</w:t>
            </w: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квалификации</w:t>
            </w: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не направлялись.</w:t>
            </w:r>
          </w:p>
        </w:tc>
      </w:tr>
      <w:tr w:rsidR="00BB67EF" w:rsidRPr="00E02F05" w:rsidTr="00740BE7">
        <w:trPr>
          <w:trHeight w:val="25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40078B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40078B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40078B" w:rsidRDefault="00BB67EF" w:rsidP="00382BBE">
            <w:pPr>
              <w:shd w:val="clear" w:color="auto" w:fill="FFFFFF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40078B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Участие в организации обучения государственных гражданских служащих департамента, впервые поступивших на государственную службу Воронежской области для замещения должностей, включенных в перечни должностей, с коррупционными рисками по образовательным программам в области противодействия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40078B" w:rsidRDefault="00BB67EF" w:rsidP="00382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40078B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1146A0" w:rsidRDefault="00BB67EF" w:rsidP="002016A5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E1111B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В отчетном периоде </w:t>
            </w:r>
            <w:r w:rsidR="002016A5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2 государственных гражданских служащих</w:t>
            </w:r>
            <w:r w:rsidRPr="00E1111B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департамента </w:t>
            </w:r>
            <w:r w:rsidR="002016A5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прошли </w:t>
            </w:r>
            <w:r w:rsidRPr="00E1111B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обучение по образовательным программам в области противодействия коррупции.</w:t>
            </w:r>
          </w:p>
        </w:tc>
      </w:tr>
    </w:tbl>
    <w:p w:rsidR="00137F6D" w:rsidRPr="00BC1D15" w:rsidRDefault="00137F6D" w:rsidP="00740B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37F6D" w:rsidRPr="00BC1D15" w:rsidSect="00B3100F">
      <w:headerReference w:type="default" r:id="rId13"/>
      <w:pgSz w:w="16838" w:h="11906" w:orient="landscape"/>
      <w:pgMar w:top="1279" w:right="1134" w:bottom="567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7E2" w:rsidRDefault="001157E2" w:rsidP="000F424A">
      <w:pPr>
        <w:spacing w:after="0" w:line="240" w:lineRule="auto"/>
      </w:pPr>
      <w:r>
        <w:separator/>
      </w:r>
    </w:p>
  </w:endnote>
  <w:endnote w:type="continuationSeparator" w:id="0">
    <w:p w:rsidR="001157E2" w:rsidRDefault="001157E2" w:rsidP="000F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7E2" w:rsidRDefault="001157E2" w:rsidP="000F424A">
      <w:pPr>
        <w:spacing w:after="0" w:line="240" w:lineRule="auto"/>
      </w:pPr>
      <w:r>
        <w:separator/>
      </w:r>
    </w:p>
  </w:footnote>
  <w:footnote w:type="continuationSeparator" w:id="0">
    <w:p w:rsidR="001157E2" w:rsidRDefault="001157E2" w:rsidP="000F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24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D33EB" w:rsidRPr="00B3100F" w:rsidRDefault="00B648AB">
        <w:pPr>
          <w:pStyle w:val="ad"/>
          <w:jc w:val="center"/>
          <w:rPr>
            <w:rFonts w:ascii="Times New Roman" w:hAnsi="Times New Roman" w:cs="Times New Roman"/>
          </w:rPr>
        </w:pPr>
        <w:r w:rsidRPr="00B3100F">
          <w:rPr>
            <w:rFonts w:ascii="Times New Roman" w:hAnsi="Times New Roman" w:cs="Times New Roman"/>
          </w:rPr>
          <w:fldChar w:fldCharType="begin"/>
        </w:r>
        <w:r w:rsidR="00AD33EB" w:rsidRPr="00B3100F">
          <w:rPr>
            <w:rFonts w:ascii="Times New Roman" w:hAnsi="Times New Roman" w:cs="Times New Roman"/>
          </w:rPr>
          <w:instrText xml:space="preserve"> PAGE   \* MERGEFORMAT </w:instrText>
        </w:r>
        <w:r w:rsidRPr="00B3100F">
          <w:rPr>
            <w:rFonts w:ascii="Times New Roman" w:hAnsi="Times New Roman" w:cs="Times New Roman"/>
          </w:rPr>
          <w:fldChar w:fldCharType="separate"/>
        </w:r>
        <w:r w:rsidR="00727081">
          <w:rPr>
            <w:rFonts w:ascii="Times New Roman" w:hAnsi="Times New Roman" w:cs="Times New Roman"/>
            <w:noProof/>
          </w:rPr>
          <w:t>13</w:t>
        </w:r>
        <w:r w:rsidRPr="00B3100F">
          <w:rPr>
            <w:rFonts w:ascii="Times New Roman" w:hAnsi="Times New Roman" w:cs="Times New Roman"/>
          </w:rPr>
          <w:fldChar w:fldCharType="end"/>
        </w:r>
      </w:p>
    </w:sdtContent>
  </w:sdt>
  <w:p w:rsidR="00AD33EB" w:rsidRDefault="00AD33EB">
    <w:pPr>
      <w:pStyle w:val="ad"/>
    </w:pPr>
  </w:p>
  <w:p w:rsidR="00AD33EB" w:rsidRDefault="00AD33E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BBACAFC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2"/>
      <w:numFmt w:val="decimal"/>
      <w:lvlText w:val="%5."/>
      <w:lvlJc w:val="left"/>
    </w:lvl>
    <w:lvl w:ilvl="5">
      <w:start w:val="2"/>
      <w:numFmt w:val="decimal"/>
      <w:lvlText w:val="%5."/>
      <w:lvlJc w:val="left"/>
    </w:lvl>
    <w:lvl w:ilvl="6">
      <w:start w:val="2"/>
      <w:numFmt w:val="decimal"/>
      <w:lvlText w:val="%5."/>
      <w:lvlJc w:val="left"/>
    </w:lvl>
    <w:lvl w:ilvl="7">
      <w:start w:val="2"/>
      <w:numFmt w:val="decimal"/>
      <w:lvlText w:val="%5."/>
      <w:lvlJc w:val="left"/>
    </w:lvl>
    <w:lvl w:ilvl="8">
      <w:start w:val="2"/>
      <w:numFmt w:val="decimal"/>
      <w:lvlText w:val="%5."/>
      <w:lvlJc w:val="left"/>
    </w:lvl>
  </w:abstractNum>
  <w:abstractNum w:abstractNumId="1">
    <w:nsid w:val="0BEB6053"/>
    <w:multiLevelType w:val="hybridMultilevel"/>
    <w:tmpl w:val="594C4FDE"/>
    <w:lvl w:ilvl="0" w:tplc="AF642CB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C14894"/>
    <w:multiLevelType w:val="hybridMultilevel"/>
    <w:tmpl w:val="687E3A8E"/>
    <w:lvl w:ilvl="0" w:tplc="EA8A5DAE">
      <w:start w:val="1"/>
      <w:numFmt w:val="decimal"/>
      <w:lvlText w:val="%1."/>
      <w:lvlJc w:val="left"/>
      <w:pPr>
        <w:ind w:left="435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2B56E42"/>
    <w:multiLevelType w:val="hybridMultilevel"/>
    <w:tmpl w:val="CFA69CA6"/>
    <w:lvl w:ilvl="0" w:tplc="8E8C05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8A5114"/>
    <w:multiLevelType w:val="hybridMultilevel"/>
    <w:tmpl w:val="62549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71D6E"/>
    <w:multiLevelType w:val="hybridMultilevel"/>
    <w:tmpl w:val="68749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D12F5"/>
    <w:multiLevelType w:val="hybridMultilevel"/>
    <w:tmpl w:val="7E6C98B0"/>
    <w:lvl w:ilvl="0" w:tplc="1D581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6B4"/>
    <w:rsid w:val="0000686A"/>
    <w:rsid w:val="00010166"/>
    <w:rsid w:val="00017F5D"/>
    <w:rsid w:val="00021E84"/>
    <w:rsid w:val="00031235"/>
    <w:rsid w:val="00035F0D"/>
    <w:rsid w:val="00043CF6"/>
    <w:rsid w:val="0004723B"/>
    <w:rsid w:val="00055E39"/>
    <w:rsid w:val="00056E4E"/>
    <w:rsid w:val="00064491"/>
    <w:rsid w:val="000729BF"/>
    <w:rsid w:val="000738A5"/>
    <w:rsid w:val="00073A97"/>
    <w:rsid w:val="00080F0B"/>
    <w:rsid w:val="00083F76"/>
    <w:rsid w:val="000922A4"/>
    <w:rsid w:val="000A6CAB"/>
    <w:rsid w:val="000D00BF"/>
    <w:rsid w:val="000D049D"/>
    <w:rsid w:val="000D3566"/>
    <w:rsid w:val="000D4F4B"/>
    <w:rsid w:val="000E1CC2"/>
    <w:rsid w:val="000F16B4"/>
    <w:rsid w:val="000F424A"/>
    <w:rsid w:val="000F4370"/>
    <w:rsid w:val="000F670A"/>
    <w:rsid w:val="00103715"/>
    <w:rsid w:val="00110A72"/>
    <w:rsid w:val="001146A0"/>
    <w:rsid w:val="001157E2"/>
    <w:rsid w:val="00137F6D"/>
    <w:rsid w:val="00141AD2"/>
    <w:rsid w:val="00145C17"/>
    <w:rsid w:val="00176B91"/>
    <w:rsid w:val="00182ECC"/>
    <w:rsid w:val="00185413"/>
    <w:rsid w:val="00187DA7"/>
    <w:rsid w:val="001A30F1"/>
    <w:rsid w:val="001A3DDC"/>
    <w:rsid w:val="001A517C"/>
    <w:rsid w:val="001B1063"/>
    <w:rsid w:val="001B18D8"/>
    <w:rsid w:val="001B7791"/>
    <w:rsid w:val="002016A5"/>
    <w:rsid w:val="00215575"/>
    <w:rsid w:val="002176C1"/>
    <w:rsid w:val="0022078A"/>
    <w:rsid w:val="0024096A"/>
    <w:rsid w:val="00243182"/>
    <w:rsid w:val="0025260F"/>
    <w:rsid w:val="002526A8"/>
    <w:rsid w:val="00260139"/>
    <w:rsid w:val="00264BBB"/>
    <w:rsid w:val="00267470"/>
    <w:rsid w:val="0027290C"/>
    <w:rsid w:val="00274D74"/>
    <w:rsid w:val="002848A7"/>
    <w:rsid w:val="00291664"/>
    <w:rsid w:val="00292862"/>
    <w:rsid w:val="00294F96"/>
    <w:rsid w:val="002A370B"/>
    <w:rsid w:val="002A7445"/>
    <w:rsid w:val="002B15D5"/>
    <w:rsid w:val="002B3384"/>
    <w:rsid w:val="002B5C6F"/>
    <w:rsid w:val="002B664A"/>
    <w:rsid w:val="002B7369"/>
    <w:rsid w:val="002C1C1C"/>
    <w:rsid w:val="002E143B"/>
    <w:rsid w:val="002F1C58"/>
    <w:rsid w:val="002F39B9"/>
    <w:rsid w:val="002F4442"/>
    <w:rsid w:val="003008CF"/>
    <w:rsid w:val="0031357F"/>
    <w:rsid w:val="0031425B"/>
    <w:rsid w:val="00317388"/>
    <w:rsid w:val="00321904"/>
    <w:rsid w:val="00323DBF"/>
    <w:rsid w:val="00324D3C"/>
    <w:rsid w:val="00337DFE"/>
    <w:rsid w:val="00347D87"/>
    <w:rsid w:val="003501B5"/>
    <w:rsid w:val="00350812"/>
    <w:rsid w:val="0036318A"/>
    <w:rsid w:val="003670A8"/>
    <w:rsid w:val="00367C82"/>
    <w:rsid w:val="0038326E"/>
    <w:rsid w:val="00386149"/>
    <w:rsid w:val="00390ED7"/>
    <w:rsid w:val="00393C76"/>
    <w:rsid w:val="003A07FD"/>
    <w:rsid w:val="003A2253"/>
    <w:rsid w:val="003C441B"/>
    <w:rsid w:val="003D5AF8"/>
    <w:rsid w:val="003E05DC"/>
    <w:rsid w:val="003E4E28"/>
    <w:rsid w:val="003F3CDA"/>
    <w:rsid w:val="0040185F"/>
    <w:rsid w:val="004027E3"/>
    <w:rsid w:val="0040378E"/>
    <w:rsid w:val="00412615"/>
    <w:rsid w:val="00426383"/>
    <w:rsid w:val="00430DF7"/>
    <w:rsid w:val="0044089E"/>
    <w:rsid w:val="00451574"/>
    <w:rsid w:val="00460268"/>
    <w:rsid w:val="00471168"/>
    <w:rsid w:val="00482532"/>
    <w:rsid w:val="00483F6F"/>
    <w:rsid w:val="00492182"/>
    <w:rsid w:val="00494314"/>
    <w:rsid w:val="004A3128"/>
    <w:rsid w:val="004A38C3"/>
    <w:rsid w:val="004A3D86"/>
    <w:rsid w:val="004A59F8"/>
    <w:rsid w:val="004B5684"/>
    <w:rsid w:val="004B65B8"/>
    <w:rsid w:val="004C5678"/>
    <w:rsid w:val="004E1028"/>
    <w:rsid w:val="00520BB0"/>
    <w:rsid w:val="0052198F"/>
    <w:rsid w:val="0052380F"/>
    <w:rsid w:val="00525AB5"/>
    <w:rsid w:val="005274AB"/>
    <w:rsid w:val="0053184D"/>
    <w:rsid w:val="00536596"/>
    <w:rsid w:val="005466B3"/>
    <w:rsid w:val="005506B9"/>
    <w:rsid w:val="00552256"/>
    <w:rsid w:val="00552B4F"/>
    <w:rsid w:val="00554070"/>
    <w:rsid w:val="00556CCF"/>
    <w:rsid w:val="0056093A"/>
    <w:rsid w:val="00565438"/>
    <w:rsid w:val="005667C2"/>
    <w:rsid w:val="00567DAF"/>
    <w:rsid w:val="00575F22"/>
    <w:rsid w:val="00583955"/>
    <w:rsid w:val="00583E31"/>
    <w:rsid w:val="00585D99"/>
    <w:rsid w:val="005A7346"/>
    <w:rsid w:val="005B0496"/>
    <w:rsid w:val="005B369A"/>
    <w:rsid w:val="005C1290"/>
    <w:rsid w:val="005E191C"/>
    <w:rsid w:val="005F0532"/>
    <w:rsid w:val="005F2FC0"/>
    <w:rsid w:val="005F5EB8"/>
    <w:rsid w:val="0060368D"/>
    <w:rsid w:val="00603D97"/>
    <w:rsid w:val="00605387"/>
    <w:rsid w:val="0060790F"/>
    <w:rsid w:val="0061171D"/>
    <w:rsid w:val="006117E9"/>
    <w:rsid w:val="0061579A"/>
    <w:rsid w:val="00615F2E"/>
    <w:rsid w:val="00622D57"/>
    <w:rsid w:val="0062406A"/>
    <w:rsid w:val="006353DF"/>
    <w:rsid w:val="00640578"/>
    <w:rsid w:val="00640A8A"/>
    <w:rsid w:val="00642639"/>
    <w:rsid w:val="00644EE3"/>
    <w:rsid w:val="00653AD1"/>
    <w:rsid w:val="006616C6"/>
    <w:rsid w:val="00663839"/>
    <w:rsid w:val="00664807"/>
    <w:rsid w:val="00665454"/>
    <w:rsid w:val="00667CAE"/>
    <w:rsid w:val="00671CEC"/>
    <w:rsid w:val="006743C3"/>
    <w:rsid w:val="006750D5"/>
    <w:rsid w:val="00681124"/>
    <w:rsid w:val="006829D4"/>
    <w:rsid w:val="00686FFB"/>
    <w:rsid w:val="00695F11"/>
    <w:rsid w:val="006A477C"/>
    <w:rsid w:val="006A63DC"/>
    <w:rsid w:val="006A7480"/>
    <w:rsid w:val="006B1251"/>
    <w:rsid w:val="006B73D1"/>
    <w:rsid w:val="006C189E"/>
    <w:rsid w:val="006D74B5"/>
    <w:rsid w:val="006E00CD"/>
    <w:rsid w:val="006F01D8"/>
    <w:rsid w:val="006F1758"/>
    <w:rsid w:val="006F47C3"/>
    <w:rsid w:val="006F63D2"/>
    <w:rsid w:val="0070318C"/>
    <w:rsid w:val="00706EB6"/>
    <w:rsid w:val="00723FCA"/>
    <w:rsid w:val="0072498B"/>
    <w:rsid w:val="00725798"/>
    <w:rsid w:val="00725F0D"/>
    <w:rsid w:val="00727081"/>
    <w:rsid w:val="00727EFE"/>
    <w:rsid w:val="007324C2"/>
    <w:rsid w:val="00732789"/>
    <w:rsid w:val="00736526"/>
    <w:rsid w:val="00737876"/>
    <w:rsid w:val="00740BE7"/>
    <w:rsid w:val="00742C1A"/>
    <w:rsid w:val="00751121"/>
    <w:rsid w:val="007519E4"/>
    <w:rsid w:val="007546D3"/>
    <w:rsid w:val="00761AC7"/>
    <w:rsid w:val="00793739"/>
    <w:rsid w:val="007A6FA4"/>
    <w:rsid w:val="007B7763"/>
    <w:rsid w:val="007C3BCF"/>
    <w:rsid w:val="007D10BF"/>
    <w:rsid w:val="007E2490"/>
    <w:rsid w:val="007E4362"/>
    <w:rsid w:val="007E445F"/>
    <w:rsid w:val="007E5CF3"/>
    <w:rsid w:val="007F441B"/>
    <w:rsid w:val="00803E37"/>
    <w:rsid w:val="008157EA"/>
    <w:rsid w:val="008171C0"/>
    <w:rsid w:val="008216DE"/>
    <w:rsid w:val="008340A2"/>
    <w:rsid w:val="00843585"/>
    <w:rsid w:val="00851B2C"/>
    <w:rsid w:val="00861F14"/>
    <w:rsid w:val="00866E60"/>
    <w:rsid w:val="008701E4"/>
    <w:rsid w:val="008809D7"/>
    <w:rsid w:val="00884279"/>
    <w:rsid w:val="00885AA0"/>
    <w:rsid w:val="00887A4A"/>
    <w:rsid w:val="008927B0"/>
    <w:rsid w:val="008927D7"/>
    <w:rsid w:val="00896F96"/>
    <w:rsid w:val="008A2459"/>
    <w:rsid w:val="008A4A72"/>
    <w:rsid w:val="008B025A"/>
    <w:rsid w:val="008C3180"/>
    <w:rsid w:val="008C45A7"/>
    <w:rsid w:val="008C57F6"/>
    <w:rsid w:val="008C5D63"/>
    <w:rsid w:val="008C6477"/>
    <w:rsid w:val="008C6A50"/>
    <w:rsid w:val="008D341D"/>
    <w:rsid w:val="008D7CEF"/>
    <w:rsid w:val="008E6041"/>
    <w:rsid w:val="008F29C8"/>
    <w:rsid w:val="008F5BED"/>
    <w:rsid w:val="008F613F"/>
    <w:rsid w:val="00900987"/>
    <w:rsid w:val="009150A8"/>
    <w:rsid w:val="00930B01"/>
    <w:rsid w:val="00931C55"/>
    <w:rsid w:val="00931E2D"/>
    <w:rsid w:val="00934A20"/>
    <w:rsid w:val="009409B6"/>
    <w:rsid w:val="00940EFB"/>
    <w:rsid w:val="00955DEF"/>
    <w:rsid w:val="00955F55"/>
    <w:rsid w:val="00957AED"/>
    <w:rsid w:val="009624B2"/>
    <w:rsid w:val="009637FC"/>
    <w:rsid w:val="00970527"/>
    <w:rsid w:val="00970BB9"/>
    <w:rsid w:val="0097142C"/>
    <w:rsid w:val="009813F5"/>
    <w:rsid w:val="00984596"/>
    <w:rsid w:val="009847D4"/>
    <w:rsid w:val="00990FF2"/>
    <w:rsid w:val="009A4DD6"/>
    <w:rsid w:val="009A77B7"/>
    <w:rsid w:val="009B0203"/>
    <w:rsid w:val="009C3FDF"/>
    <w:rsid w:val="009C54E7"/>
    <w:rsid w:val="009D1E45"/>
    <w:rsid w:val="009D2577"/>
    <w:rsid w:val="009D416F"/>
    <w:rsid w:val="009E4144"/>
    <w:rsid w:val="009F3E4E"/>
    <w:rsid w:val="00A00C26"/>
    <w:rsid w:val="00A06AFF"/>
    <w:rsid w:val="00A10C75"/>
    <w:rsid w:val="00A10D2E"/>
    <w:rsid w:val="00A12869"/>
    <w:rsid w:val="00A15516"/>
    <w:rsid w:val="00A21A78"/>
    <w:rsid w:val="00A335BC"/>
    <w:rsid w:val="00A40091"/>
    <w:rsid w:val="00A44DAB"/>
    <w:rsid w:val="00A51007"/>
    <w:rsid w:val="00A53016"/>
    <w:rsid w:val="00A57F84"/>
    <w:rsid w:val="00A62BF8"/>
    <w:rsid w:val="00A71936"/>
    <w:rsid w:val="00A804A9"/>
    <w:rsid w:val="00A960F5"/>
    <w:rsid w:val="00A96E63"/>
    <w:rsid w:val="00AA663E"/>
    <w:rsid w:val="00AB7930"/>
    <w:rsid w:val="00AC5152"/>
    <w:rsid w:val="00AD33EB"/>
    <w:rsid w:val="00AD4751"/>
    <w:rsid w:val="00AD58F1"/>
    <w:rsid w:val="00AE183C"/>
    <w:rsid w:val="00AE3F3F"/>
    <w:rsid w:val="00AE756E"/>
    <w:rsid w:val="00AF374C"/>
    <w:rsid w:val="00B1245E"/>
    <w:rsid w:val="00B12BF6"/>
    <w:rsid w:val="00B1497E"/>
    <w:rsid w:val="00B3100F"/>
    <w:rsid w:val="00B33D35"/>
    <w:rsid w:val="00B6477F"/>
    <w:rsid w:val="00B648AB"/>
    <w:rsid w:val="00B65BC0"/>
    <w:rsid w:val="00B73AD6"/>
    <w:rsid w:val="00B75C3F"/>
    <w:rsid w:val="00B8191E"/>
    <w:rsid w:val="00B87585"/>
    <w:rsid w:val="00B87951"/>
    <w:rsid w:val="00B91822"/>
    <w:rsid w:val="00BA0C91"/>
    <w:rsid w:val="00BB3417"/>
    <w:rsid w:val="00BB381B"/>
    <w:rsid w:val="00BB67EF"/>
    <w:rsid w:val="00BC1D15"/>
    <w:rsid w:val="00BC2B01"/>
    <w:rsid w:val="00BD4D17"/>
    <w:rsid w:val="00BE32E1"/>
    <w:rsid w:val="00C07F89"/>
    <w:rsid w:val="00C1191C"/>
    <w:rsid w:val="00C17E4D"/>
    <w:rsid w:val="00C20C00"/>
    <w:rsid w:val="00C421F4"/>
    <w:rsid w:val="00C42D49"/>
    <w:rsid w:val="00C60A98"/>
    <w:rsid w:val="00C63770"/>
    <w:rsid w:val="00C64BAB"/>
    <w:rsid w:val="00C747C0"/>
    <w:rsid w:val="00C856CA"/>
    <w:rsid w:val="00C91FBA"/>
    <w:rsid w:val="00CB105E"/>
    <w:rsid w:val="00CB28EF"/>
    <w:rsid w:val="00CC789E"/>
    <w:rsid w:val="00CD34FB"/>
    <w:rsid w:val="00CD3574"/>
    <w:rsid w:val="00CD6BD7"/>
    <w:rsid w:val="00CE1800"/>
    <w:rsid w:val="00CE2F1D"/>
    <w:rsid w:val="00CE3CA0"/>
    <w:rsid w:val="00CF1A2E"/>
    <w:rsid w:val="00CF252D"/>
    <w:rsid w:val="00CF27C0"/>
    <w:rsid w:val="00D01AF2"/>
    <w:rsid w:val="00D01D7D"/>
    <w:rsid w:val="00D06C81"/>
    <w:rsid w:val="00D123AE"/>
    <w:rsid w:val="00D13D3B"/>
    <w:rsid w:val="00D2510F"/>
    <w:rsid w:val="00D25745"/>
    <w:rsid w:val="00D27BB4"/>
    <w:rsid w:val="00D33D34"/>
    <w:rsid w:val="00D37D28"/>
    <w:rsid w:val="00D40DA0"/>
    <w:rsid w:val="00D42270"/>
    <w:rsid w:val="00D46B08"/>
    <w:rsid w:val="00D53494"/>
    <w:rsid w:val="00D5372D"/>
    <w:rsid w:val="00D54F2D"/>
    <w:rsid w:val="00D601A4"/>
    <w:rsid w:val="00D625FF"/>
    <w:rsid w:val="00D652D0"/>
    <w:rsid w:val="00D65316"/>
    <w:rsid w:val="00D77862"/>
    <w:rsid w:val="00D94A71"/>
    <w:rsid w:val="00D957DE"/>
    <w:rsid w:val="00D96961"/>
    <w:rsid w:val="00D9757C"/>
    <w:rsid w:val="00DA63F5"/>
    <w:rsid w:val="00DB2B3C"/>
    <w:rsid w:val="00DC14D8"/>
    <w:rsid w:val="00DD1CE2"/>
    <w:rsid w:val="00DD4545"/>
    <w:rsid w:val="00DE4FD5"/>
    <w:rsid w:val="00DF328D"/>
    <w:rsid w:val="00E1111B"/>
    <w:rsid w:val="00E17A4F"/>
    <w:rsid w:val="00E21717"/>
    <w:rsid w:val="00E21AD2"/>
    <w:rsid w:val="00E26130"/>
    <w:rsid w:val="00E343D0"/>
    <w:rsid w:val="00E429E2"/>
    <w:rsid w:val="00E43163"/>
    <w:rsid w:val="00E52E94"/>
    <w:rsid w:val="00E62C07"/>
    <w:rsid w:val="00E71E42"/>
    <w:rsid w:val="00E850FB"/>
    <w:rsid w:val="00E90A83"/>
    <w:rsid w:val="00EA34C8"/>
    <w:rsid w:val="00EB187F"/>
    <w:rsid w:val="00EC4852"/>
    <w:rsid w:val="00ED084A"/>
    <w:rsid w:val="00ED0A03"/>
    <w:rsid w:val="00EE4969"/>
    <w:rsid w:val="00EE5B19"/>
    <w:rsid w:val="00F02C9A"/>
    <w:rsid w:val="00F11946"/>
    <w:rsid w:val="00F11987"/>
    <w:rsid w:val="00F13FAB"/>
    <w:rsid w:val="00F145EF"/>
    <w:rsid w:val="00F179CA"/>
    <w:rsid w:val="00F21B1C"/>
    <w:rsid w:val="00F25681"/>
    <w:rsid w:val="00F27258"/>
    <w:rsid w:val="00F35CB1"/>
    <w:rsid w:val="00F43DBF"/>
    <w:rsid w:val="00F45C76"/>
    <w:rsid w:val="00F5147C"/>
    <w:rsid w:val="00F517CC"/>
    <w:rsid w:val="00F51925"/>
    <w:rsid w:val="00F5326E"/>
    <w:rsid w:val="00F538BA"/>
    <w:rsid w:val="00F57774"/>
    <w:rsid w:val="00F64798"/>
    <w:rsid w:val="00F72E31"/>
    <w:rsid w:val="00F73E27"/>
    <w:rsid w:val="00F75105"/>
    <w:rsid w:val="00F86860"/>
    <w:rsid w:val="00F86A3A"/>
    <w:rsid w:val="00F8707F"/>
    <w:rsid w:val="00F9154A"/>
    <w:rsid w:val="00FA1745"/>
    <w:rsid w:val="00FA4488"/>
    <w:rsid w:val="00FB35DD"/>
    <w:rsid w:val="00FC03D4"/>
    <w:rsid w:val="00FE4A8B"/>
    <w:rsid w:val="00FF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D1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3008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3D1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4"/>
    </w:rPr>
  </w:style>
  <w:style w:type="character" w:customStyle="1" w:styleId="a4">
    <w:name w:val="Название Знак"/>
    <w:basedOn w:val="a0"/>
    <w:link w:val="a3"/>
    <w:rsid w:val="006B73D1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B73D1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8"/>
      <w:szCs w:val="24"/>
    </w:rPr>
  </w:style>
  <w:style w:type="character" w:customStyle="1" w:styleId="a6">
    <w:name w:val="Подзаголовок Знак"/>
    <w:basedOn w:val="a0"/>
    <w:link w:val="a5"/>
    <w:rsid w:val="006B73D1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a7">
    <w:name w:val="Обычный.Название подразделения"/>
    <w:link w:val="a8"/>
    <w:rsid w:val="006B73D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35BC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aliases w:val="ПАРАГРАФ,Абзац списка1,List Paragraph"/>
    <w:basedOn w:val="a"/>
    <w:link w:val="ac"/>
    <w:uiPriority w:val="34"/>
    <w:qFormat/>
    <w:rsid w:val="00CF27C0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F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F424A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F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F424A"/>
    <w:rPr>
      <w:rFonts w:eastAsiaTheme="minorEastAsia"/>
      <w:lang w:eastAsia="ru-RU"/>
    </w:rPr>
  </w:style>
  <w:style w:type="paragraph" w:customStyle="1" w:styleId="ConsPlusNormal">
    <w:name w:val="ConsPlusNormal"/>
    <w:rsid w:val="000D0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D0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0D049D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0D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.Название подразделения Знак"/>
    <w:basedOn w:val="a0"/>
    <w:link w:val="a7"/>
    <w:locked/>
    <w:rsid w:val="00A15516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f3">
    <w:name w:val="Body Text"/>
    <w:basedOn w:val="a"/>
    <w:link w:val="af4"/>
    <w:rsid w:val="00931C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931C55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uiPriority w:val="99"/>
    <w:unhideWhenUsed/>
    <w:rsid w:val="008216D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8216DE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unhideWhenUsed/>
    <w:rsid w:val="00BB67EF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BB67EF"/>
    <w:rPr>
      <w:rFonts w:ascii="Calibri" w:eastAsia="Calibri" w:hAnsi="Calibri" w:cs="Times New Roman"/>
    </w:rPr>
  </w:style>
  <w:style w:type="character" w:customStyle="1" w:styleId="ac">
    <w:name w:val="Абзац списка Знак"/>
    <w:aliases w:val="ПАРАГРАФ Знак,Абзац списка1 Знак,List Paragraph Знак"/>
    <w:link w:val="ab"/>
    <w:uiPriority w:val="34"/>
    <w:locked/>
    <w:rsid w:val="00BB67EF"/>
    <w:rPr>
      <w:rFonts w:eastAsiaTheme="minorEastAsia"/>
      <w:lang w:eastAsia="ru-RU"/>
    </w:rPr>
  </w:style>
  <w:style w:type="paragraph" w:customStyle="1" w:styleId="Style10">
    <w:name w:val="Style10"/>
    <w:basedOn w:val="a"/>
    <w:uiPriority w:val="99"/>
    <w:rsid w:val="006117E9"/>
    <w:pPr>
      <w:widowControl w:val="0"/>
      <w:autoSpaceDE w:val="0"/>
      <w:autoSpaceDN w:val="0"/>
      <w:adjustRightInd w:val="0"/>
      <w:spacing w:after="0" w:line="322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008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7">
    <w:name w:val="Plain Text"/>
    <w:basedOn w:val="a"/>
    <w:link w:val="af8"/>
    <w:rsid w:val="004027E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4027E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3D1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4"/>
    </w:rPr>
  </w:style>
  <w:style w:type="character" w:customStyle="1" w:styleId="a4">
    <w:name w:val="Название Знак"/>
    <w:basedOn w:val="a0"/>
    <w:link w:val="a3"/>
    <w:rsid w:val="006B73D1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B73D1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8"/>
      <w:szCs w:val="24"/>
    </w:rPr>
  </w:style>
  <w:style w:type="character" w:customStyle="1" w:styleId="a6">
    <w:name w:val="Подзаголовок Знак"/>
    <w:basedOn w:val="a0"/>
    <w:link w:val="a5"/>
    <w:rsid w:val="006B73D1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a7">
    <w:name w:val="Обычный.Название подразделения"/>
    <w:rsid w:val="006B73D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6C10DBCA619997485181971770D5D4C017CB321E8D21BE1A582333E5nBpCG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.govvrn.ru/?q=node/21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giv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CEEA3-63E7-4214-840E-A0442A1D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13</Pages>
  <Words>4005</Words>
  <Characters>22835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Г. Козар</dc:creator>
  <cp:lastModifiedBy>PisarevaTE</cp:lastModifiedBy>
  <cp:revision>89</cp:revision>
  <cp:lastPrinted>2021-09-30T14:21:00Z</cp:lastPrinted>
  <dcterms:created xsi:type="dcterms:W3CDTF">2019-12-19T08:02:00Z</dcterms:created>
  <dcterms:modified xsi:type="dcterms:W3CDTF">2021-11-11T11:30:00Z</dcterms:modified>
</cp:coreProperties>
</file>