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45C00">
        <w:rPr>
          <w:b/>
          <w:sz w:val="22"/>
          <w:szCs w:val="22"/>
        </w:rPr>
        <w:t>407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01C4F">
        <w:rPr>
          <w:sz w:val="22"/>
          <w:szCs w:val="22"/>
        </w:rPr>
        <w:t>4</w:t>
      </w:r>
      <w:r w:rsidR="00090D22">
        <w:rPr>
          <w:sz w:val="22"/>
          <w:szCs w:val="22"/>
        </w:rPr>
        <w:t>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01C4F">
        <w:rPr>
          <w:b/>
          <w:bCs/>
          <w:sz w:val="22"/>
          <w:szCs w:val="22"/>
        </w:rPr>
        <w:t xml:space="preserve">            </w:t>
      </w:r>
      <w:r w:rsidR="00C36E28">
        <w:rPr>
          <w:b/>
          <w:bCs/>
          <w:sz w:val="22"/>
          <w:szCs w:val="22"/>
        </w:rPr>
        <w:t xml:space="preserve"> </w:t>
      </w:r>
      <w:r w:rsidR="00A01C4F">
        <w:rPr>
          <w:b/>
          <w:bCs/>
          <w:sz w:val="22"/>
          <w:szCs w:val="22"/>
        </w:rPr>
        <w:t>2</w:t>
      </w:r>
      <w:r w:rsidR="00090D22">
        <w:rPr>
          <w:b/>
          <w:bCs/>
          <w:sz w:val="22"/>
          <w:szCs w:val="22"/>
        </w:rPr>
        <w:t>7</w:t>
      </w:r>
      <w:r w:rsidR="00A01C4F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090D22" w:rsidRDefault="00090D2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71850" w:rsidRDefault="00071850" w:rsidP="001A4C39">
      <w:pPr>
        <w:rPr>
          <w:b/>
          <w:bCs/>
          <w:sz w:val="22"/>
          <w:szCs w:val="22"/>
        </w:rPr>
      </w:pPr>
    </w:p>
    <w:p w:rsidR="00071850" w:rsidRDefault="0007185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36E2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01C4F">
        <w:rPr>
          <w:sz w:val="22"/>
          <w:szCs w:val="22"/>
        </w:rPr>
        <w:t>26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01C4F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7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10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10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E67E11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D10B0" w:rsidRPr="00733814" w:rsidTr="003D10B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0B0" w:rsidRPr="00733814" w:rsidRDefault="003D10B0" w:rsidP="003D1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0" w:rsidRPr="003D10B0" w:rsidRDefault="003D10B0" w:rsidP="003D10B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10B0">
              <w:rPr>
                <w:color w:val="000000"/>
                <w:sz w:val="22"/>
                <w:szCs w:val="22"/>
                <w:lang w:eastAsia="en-US"/>
              </w:rPr>
              <w:t>36:10:5100017:992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0" w:rsidRPr="004D4B7B" w:rsidRDefault="003D10B0" w:rsidP="003D10B0">
            <w:pPr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68 816*(в том числе 68 816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0" w:rsidRPr="004D4B7B" w:rsidRDefault="003D10B0" w:rsidP="003D10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Российская Федерация, Воронежская область, Калачеевский муниципальный район, Меловатское сельское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D4B7B">
              <w:rPr>
                <w:sz w:val="22"/>
                <w:szCs w:val="22"/>
                <w:lang w:eastAsia="en-US"/>
              </w:rPr>
              <w:t>поселение, южная часть кадастрового квартала 36:10:5100017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B0" w:rsidRPr="003D10B0" w:rsidRDefault="003D10B0" w:rsidP="003D10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10B0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3D10B0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3D10B0" w:rsidRPr="003D10B0" w:rsidRDefault="003D10B0" w:rsidP="003D10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10B0">
              <w:rPr>
                <w:rFonts w:eastAsiaTheme="minorHAnsi"/>
                <w:sz w:val="22"/>
                <w:szCs w:val="22"/>
                <w:lang w:eastAsia="en-US"/>
              </w:rPr>
              <w:t>36:10:5100017:992-36/078/2022-1</w:t>
            </w:r>
          </w:p>
          <w:p w:rsidR="003D10B0" w:rsidRPr="003D10B0" w:rsidRDefault="003D10B0" w:rsidP="003D1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D10B0">
              <w:rPr>
                <w:rFonts w:eastAsiaTheme="minorHAnsi"/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0" w:rsidRPr="00733814" w:rsidRDefault="003D10B0" w:rsidP="003D10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901,00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0" w:rsidRPr="00733814" w:rsidRDefault="003D10B0" w:rsidP="003D10B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901,00</w:t>
            </w:r>
          </w:p>
        </w:tc>
      </w:tr>
    </w:tbl>
    <w:p w:rsidR="003D10B0" w:rsidRDefault="003D10B0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D10B0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A01C4F">
        <w:rPr>
          <w:sz w:val="22"/>
          <w:szCs w:val="22"/>
        </w:rPr>
        <w:t xml:space="preserve"> (сорок девять)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3D10B0" w:rsidRDefault="003D10B0" w:rsidP="003D10B0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>: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2022-02-14; реквизиты документа-основания: приказ департамента имущественных и земельных отношений Воронежской области от 03.05.2018 № 655з выдан: Департамент имущественных и земельных отношений Воронежской области; доверенность от 21.12.2017 № 224 выдан: Департамент имущественных и земельных отношений Воронежской области; сопроводительное письмо от 03.05.2018 № 52-17-6891з выдан: Департамент имущественных и земельных отношений Воронежской области; описание местоположения границ зон с особыми условиями использования территории от 30.08.2017 № б/н выдан: Общество с</w:t>
      </w:r>
      <w:r>
        <w:rPr>
          <w:sz w:val="22"/>
          <w:szCs w:val="22"/>
        </w:rPr>
        <w:t xml:space="preserve"> ограниченной ответственностью «Землемер»</w:t>
      </w:r>
      <w:r w:rsidRPr="004D4B7B">
        <w:rPr>
          <w:sz w:val="22"/>
          <w:szCs w:val="22"/>
        </w:rPr>
        <w:t xml:space="preserve">; Содержание ограничения (обременения): Ограничения устанавливаются приказом департамента имущественных и земельных отношений Воронежской области № 655з от 2018-05-03. </w:t>
      </w:r>
      <w:proofErr w:type="gramStart"/>
      <w:r w:rsidRPr="004D4B7B">
        <w:rPr>
          <w:sz w:val="22"/>
          <w:szCs w:val="22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для юридических и физических лиц, </w:t>
      </w:r>
      <w:r w:rsidRPr="004D4B7B">
        <w:rPr>
          <w:sz w:val="22"/>
          <w:szCs w:val="22"/>
        </w:rPr>
        <w:lastRenderedPageBreak/>
        <w:t>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</w:t>
      </w:r>
      <w:r>
        <w:rPr>
          <w:sz w:val="22"/>
          <w:szCs w:val="22"/>
        </w:rPr>
        <w:t xml:space="preserve"> </w:t>
      </w:r>
      <w:r w:rsidRPr="004D4B7B">
        <w:rPr>
          <w:sz w:val="22"/>
          <w:szCs w:val="22"/>
        </w:rPr>
        <w:t>социальной инфраструктуры, либо осуществляющих в</w:t>
      </w:r>
      <w:proofErr w:type="gramEnd"/>
      <w:r w:rsidRPr="004D4B7B">
        <w:rPr>
          <w:sz w:val="22"/>
          <w:szCs w:val="22"/>
        </w:rPr>
        <w:t xml:space="preserve"> </w:t>
      </w:r>
      <w:proofErr w:type="gramStart"/>
      <w:r w:rsidRPr="004D4B7B">
        <w:rPr>
          <w:sz w:val="22"/>
          <w:szCs w:val="22"/>
        </w:rPr>
        <w:t>границах</w:t>
      </w:r>
      <w:proofErr w:type="gramEnd"/>
      <w:r w:rsidRPr="004D4B7B">
        <w:rPr>
          <w:sz w:val="22"/>
          <w:szCs w:val="22"/>
        </w:rPr>
        <w:t xml:space="preserve"> указанных земельных участков любую хозяйственную деятельность: 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 xml:space="preserve"> а) строить объекты жилищно-гражданского и производственного назначения;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 xml:space="preserve">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D10B0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 xml:space="preserve"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 xml:space="preserve">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метров; 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4D4B7B">
        <w:rPr>
          <w:sz w:val="22"/>
          <w:szCs w:val="22"/>
        </w:rPr>
        <w:t>дств св</w:t>
      </w:r>
      <w:proofErr w:type="gramEnd"/>
      <w:r w:rsidRPr="004D4B7B">
        <w:rPr>
          <w:sz w:val="22"/>
          <w:szCs w:val="22"/>
        </w:rPr>
        <w:t xml:space="preserve">язи, освещения и систем телемеханики; 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л) самовольно подключаться к газораспределительным сетям;</w:t>
      </w:r>
    </w:p>
    <w:p w:rsidR="003D10B0" w:rsidRPr="004D4B7B" w:rsidRDefault="003D10B0" w:rsidP="003D10B0">
      <w:pPr>
        <w:ind w:firstLine="567"/>
        <w:jc w:val="both"/>
        <w:rPr>
          <w:sz w:val="22"/>
          <w:szCs w:val="22"/>
        </w:rPr>
      </w:pPr>
      <w:r w:rsidRPr="004D4B7B">
        <w:rPr>
          <w:sz w:val="22"/>
          <w:szCs w:val="22"/>
        </w:rPr>
        <w:t>м) осуществлять хозяйственную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метра, без письменного разрешения эксплуатационной организации газораспределительных сетей;</w:t>
      </w:r>
    </w:p>
    <w:p w:rsidR="003D10B0" w:rsidRPr="00E55189" w:rsidRDefault="003D10B0" w:rsidP="003D10B0">
      <w:pPr>
        <w:ind w:firstLine="708"/>
        <w:jc w:val="both"/>
        <w:rPr>
          <w:sz w:val="22"/>
          <w:szCs w:val="22"/>
        </w:rPr>
      </w:pPr>
      <w:r w:rsidRPr="004D4B7B">
        <w:rPr>
          <w:sz w:val="22"/>
          <w:szCs w:val="22"/>
        </w:rPr>
        <w:t xml:space="preserve"> </w:t>
      </w:r>
      <w:proofErr w:type="gramStart"/>
      <w:r w:rsidRPr="004D4B7B">
        <w:rPr>
          <w:sz w:val="22"/>
          <w:szCs w:val="22"/>
        </w:rPr>
        <w:t>н) осуществлять лесохозяйственные, сельскохозяйственные и другие работы, не связанные с нарушением земельного горизонта и обработкой почвы на глубину более 0,3 метра, собственниками, владельцами или пользователями земельных участков в охранной зоне газораспределительной сети без предварительного письменного уведомления эксплуатационной организации не менее чем за 3 рабочих дня до начала работ.; Реестровый номер границы: 36:10-6.163;</w:t>
      </w:r>
      <w:proofErr w:type="gramEnd"/>
      <w:r w:rsidRPr="004D4B7B">
        <w:rPr>
          <w:sz w:val="22"/>
          <w:szCs w:val="22"/>
        </w:rPr>
        <w:t xml:space="preserve"> Вид объекта реестра границ: Зона с особыми условиями использования территории; Вид зоны по документу: Охранная зона объекта газоснабжения </w:t>
      </w:r>
      <w:r>
        <w:rPr>
          <w:rFonts w:ascii="Cambria Math" w:hAnsi="Cambria Math" w:cs="Cambria Math"/>
          <w:sz w:val="22"/>
          <w:szCs w:val="22"/>
        </w:rPr>
        <w:t>«</w:t>
      </w:r>
      <w:r w:rsidRPr="004D4B7B">
        <w:rPr>
          <w:sz w:val="22"/>
          <w:szCs w:val="22"/>
        </w:rPr>
        <w:t xml:space="preserve">Межпоселковый газопровод высокого давления от АГРС с. </w:t>
      </w:r>
      <w:proofErr w:type="spellStart"/>
      <w:r w:rsidRPr="004D4B7B">
        <w:rPr>
          <w:sz w:val="22"/>
          <w:szCs w:val="22"/>
        </w:rPr>
        <w:t>Лесково</w:t>
      </w:r>
      <w:proofErr w:type="spellEnd"/>
      <w:r w:rsidRPr="004D4B7B">
        <w:rPr>
          <w:sz w:val="22"/>
          <w:szCs w:val="22"/>
        </w:rPr>
        <w:t xml:space="preserve"> до ГРПШ с. </w:t>
      </w:r>
      <w:proofErr w:type="spellStart"/>
      <w:r w:rsidRPr="004D4B7B">
        <w:rPr>
          <w:sz w:val="22"/>
          <w:szCs w:val="22"/>
        </w:rPr>
        <w:t>Н.Меловатка</w:t>
      </w:r>
      <w:proofErr w:type="spellEnd"/>
      <w:r w:rsidRPr="004D4B7B">
        <w:rPr>
          <w:sz w:val="22"/>
          <w:szCs w:val="22"/>
        </w:rPr>
        <w:t xml:space="preserve">, с. </w:t>
      </w:r>
      <w:proofErr w:type="spellStart"/>
      <w:r w:rsidRPr="004D4B7B">
        <w:rPr>
          <w:sz w:val="22"/>
          <w:szCs w:val="22"/>
        </w:rPr>
        <w:t>Ясеновка</w:t>
      </w:r>
      <w:proofErr w:type="spellEnd"/>
      <w:r w:rsidRPr="004D4B7B">
        <w:rPr>
          <w:sz w:val="22"/>
          <w:szCs w:val="22"/>
        </w:rPr>
        <w:t xml:space="preserve">, </w:t>
      </w:r>
      <w:proofErr w:type="gramStart"/>
      <w:r w:rsidRPr="004D4B7B">
        <w:rPr>
          <w:sz w:val="22"/>
          <w:szCs w:val="22"/>
        </w:rPr>
        <w:t>с</w:t>
      </w:r>
      <w:proofErr w:type="gramEnd"/>
      <w:r w:rsidRPr="004D4B7B">
        <w:rPr>
          <w:sz w:val="22"/>
          <w:szCs w:val="22"/>
        </w:rPr>
        <w:t xml:space="preserve">. </w:t>
      </w:r>
      <w:proofErr w:type="spellStart"/>
      <w:r w:rsidRPr="004D4B7B">
        <w:rPr>
          <w:sz w:val="22"/>
          <w:szCs w:val="22"/>
        </w:rPr>
        <w:t>Хвощеватое</w:t>
      </w:r>
      <w:proofErr w:type="spellEnd"/>
      <w:r w:rsidRPr="004D4B7B">
        <w:rPr>
          <w:sz w:val="22"/>
          <w:szCs w:val="22"/>
        </w:rPr>
        <w:t xml:space="preserve">, с. </w:t>
      </w:r>
      <w:proofErr w:type="spellStart"/>
      <w:r w:rsidRPr="004D4B7B">
        <w:rPr>
          <w:sz w:val="22"/>
          <w:szCs w:val="22"/>
        </w:rPr>
        <w:t>Четвериково</w:t>
      </w:r>
      <w:proofErr w:type="spellEnd"/>
      <w:r>
        <w:rPr>
          <w:rFonts w:ascii="Cambria Math" w:hAnsi="Cambria Math" w:cs="Cambria Math"/>
          <w:sz w:val="22"/>
          <w:szCs w:val="22"/>
        </w:rPr>
        <w:t>»</w:t>
      </w:r>
      <w:r w:rsidRPr="004D4B7B">
        <w:rPr>
          <w:sz w:val="22"/>
          <w:szCs w:val="22"/>
        </w:rPr>
        <w:t>, расположенного по адресу: Калачеевский район, Воронежская область; Тип зоны: Охранная зона инженерных коммуникаций</w:t>
      </w:r>
      <w:r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261F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D10B0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2261F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D10B0" w:rsidP="00E102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3D10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01C4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01C4F">
              <w:rPr>
                <w:bCs/>
                <w:sz w:val="22"/>
                <w:szCs w:val="22"/>
              </w:rPr>
              <w:t>21</w:t>
            </w:r>
            <w:r w:rsidR="003D10B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1C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3D1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C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A01C4F">
              <w:rPr>
                <w:sz w:val="22"/>
                <w:szCs w:val="22"/>
              </w:rPr>
              <w:t>0</w:t>
            </w:r>
            <w:r w:rsidR="003D10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67E11" w:rsidP="008F3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01C4F" w:rsidP="00A01C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E67E11">
        <w:rPr>
          <w:sz w:val="22"/>
          <w:szCs w:val="22"/>
        </w:rPr>
        <w:t>0</w:t>
      </w:r>
      <w:r w:rsidR="00A01C4F">
        <w:rPr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01C4F">
        <w:rPr>
          <w:bCs/>
          <w:sz w:val="22"/>
          <w:szCs w:val="22"/>
        </w:rPr>
        <w:t>21</w:t>
      </w:r>
      <w:r w:rsidR="003D10B0">
        <w:rPr>
          <w:bCs/>
          <w:sz w:val="22"/>
          <w:szCs w:val="22"/>
        </w:rPr>
        <w:t>5</w:t>
      </w:r>
      <w:r>
        <w:rPr>
          <w:sz w:val="22"/>
          <w:szCs w:val="22"/>
        </w:rPr>
        <w:t xml:space="preserve">, и заявитель – </w:t>
      </w:r>
      <w:r w:rsidR="00E67E11">
        <w:rPr>
          <w:bCs/>
          <w:sz w:val="22"/>
          <w:szCs w:val="22"/>
        </w:rPr>
        <w:t>Индивидуальный предприниматель глава крестьянского (фермерского) хозяйства Мирошников Сергей Иванович</w:t>
      </w:r>
      <w:r>
        <w:rPr>
          <w:sz w:val="22"/>
          <w:szCs w:val="22"/>
        </w:rPr>
        <w:t xml:space="preserve">, место </w:t>
      </w:r>
      <w:r w:rsidR="00E67E11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E67E11">
        <w:rPr>
          <w:sz w:val="22"/>
          <w:szCs w:val="22"/>
        </w:rPr>
        <w:t>Калачеевский</w:t>
      </w:r>
      <w:r w:rsidR="00710FB8">
        <w:rPr>
          <w:sz w:val="22"/>
          <w:szCs w:val="22"/>
        </w:rPr>
        <w:t xml:space="preserve"> район, </w:t>
      </w:r>
      <w:r w:rsidR="00E67E11">
        <w:rPr>
          <w:sz w:val="22"/>
          <w:szCs w:val="22"/>
        </w:rPr>
        <w:t xml:space="preserve">                          </w:t>
      </w:r>
      <w:r w:rsidR="00CE4D41">
        <w:rPr>
          <w:sz w:val="22"/>
          <w:szCs w:val="22"/>
        </w:rPr>
        <w:t xml:space="preserve">с. </w:t>
      </w:r>
      <w:r w:rsidR="00E67E11">
        <w:rPr>
          <w:sz w:val="22"/>
          <w:szCs w:val="22"/>
        </w:rPr>
        <w:t>Новомеловатка</w:t>
      </w:r>
      <w:r w:rsidR="00710FB8">
        <w:rPr>
          <w:sz w:val="22"/>
          <w:szCs w:val="22"/>
        </w:rPr>
        <w:t xml:space="preserve">, ул. </w:t>
      </w:r>
      <w:r w:rsidR="00E67E11">
        <w:rPr>
          <w:sz w:val="22"/>
          <w:szCs w:val="22"/>
        </w:rPr>
        <w:t>Горького</w:t>
      </w:r>
      <w:r w:rsidR="00710FB8">
        <w:rPr>
          <w:sz w:val="22"/>
          <w:szCs w:val="22"/>
        </w:rPr>
        <w:t xml:space="preserve">, дом </w:t>
      </w:r>
      <w:r w:rsidR="00E67E11">
        <w:rPr>
          <w:sz w:val="22"/>
          <w:szCs w:val="22"/>
        </w:rPr>
        <w:t>120</w:t>
      </w:r>
      <w:proofErr w:type="gramStart"/>
      <w:r w:rsidR="00D10023">
        <w:rPr>
          <w:sz w:val="22"/>
          <w:szCs w:val="22"/>
        </w:rPr>
        <w:t xml:space="preserve"> </w:t>
      </w:r>
      <w:r w:rsidR="008F3697">
        <w:rPr>
          <w:sz w:val="22"/>
          <w:szCs w:val="22"/>
        </w:rPr>
        <w:t>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D10023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3D10B0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A01C4F" w:rsidRPr="00A01C4F" w:rsidRDefault="00A01C4F" w:rsidP="00F30ED9">
      <w:pPr>
        <w:jc w:val="both"/>
        <w:rPr>
          <w:bCs/>
          <w:sz w:val="22"/>
          <w:szCs w:val="22"/>
        </w:rPr>
      </w:pPr>
      <w:r w:rsidRPr="00A01C4F">
        <w:rPr>
          <w:bCs/>
          <w:sz w:val="22"/>
          <w:szCs w:val="22"/>
        </w:rPr>
        <w:t>Пащенко О.М.</w:t>
      </w:r>
      <w:r w:rsidRPr="00A01C4F"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>______________</w:t>
      </w:r>
    </w:p>
    <w:p w:rsidR="00A01C4F" w:rsidRDefault="00A01C4F" w:rsidP="00F30ED9">
      <w:pPr>
        <w:jc w:val="both"/>
        <w:rPr>
          <w:b/>
          <w:bCs/>
          <w:sz w:val="22"/>
          <w:szCs w:val="22"/>
        </w:rPr>
      </w:pPr>
    </w:p>
    <w:p w:rsidR="00D10023" w:rsidRDefault="00090D22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  <w:t>______________</w:t>
      </w:r>
    </w:p>
    <w:p w:rsidR="00D10023" w:rsidRDefault="00D10023" w:rsidP="00F30ED9">
      <w:pPr>
        <w:jc w:val="both"/>
        <w:rPr>
          <w:bCs/>
          <w:sz w:val="22"/>
          <w:szCs w:val="22"/>
        </w:rPr>
      </w:pPr>
    </w:p>
    <w:p w:rsidR="00EC6D9E" w:rsidRDefault="00EC6D9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EC6D9E" w:rsidRPr="00B42FDF" w:rsidRDefault="00EC6D9E" w:rsidP="00F30ED9">
      <w:pPr>
        <w:jc w:val="both"/>
        <w:rPr>
          <w:bCs/>
          <w:sz w:val="22"/>
          <w:szCs w:val="22"/>
        </w:rPr>
      </w:pPr>
    </w:p>
    <w:p w:rsidR="00F30ED9" w:rsidRDefault="003C7811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85BC5"/>
    <w:rsid w:val="00090D22"/>
    <w:rsid w:val="000B2E70"/>
    <w:rsid w:val="00101D3E"/>
    <w:rsid w:val="00102EFD"/>
    <w:rsid w:val="00115467"/>
    <w:rsid w:val="001658E7"/>
    <w:rsid w:val="001A022A"/>
    <w:rsid w:val="001A4C39"/>
    <w:rsid w:val="001F7650"/>
    <w:rsid w:val="00221355"/>
    <w:rsid w:val="002261F0"/>
    <w:rsid w:val="002327A5"/>
    <w:rsid w:val="0023293A"/>
    <w:rsid w:val="00251B07"/>
    <w:rsid w:val="00284F37"/>
    <w:rsid w:val="002D1613"/>
    <w:rsid w:val="002E627D"/>
    <w:rsid w:val="00307CFD"/>
    <w:rsid w:val="0039753A"/>
    <w:rsid w:val="003C0138"/>
    <w:rsid w:val="003C7811"/>
    <w:rsid w:val="003D10B0"/>
    <w:rsid w:val="00441B76"/>
    <w:rsid w:val="00445C00"/>
    <w:rsid w:val="00451D16"/>
    <w:rsid w:val="005327F9"/>
    <w:rsid w:val="00611BBD"/>
    <w:rsid w:val="00640D47"/>
    <w:rsid w:val="006415DA"/>
    <w:rsid w:val="00646207"/>
    <w:rsid w:val="00694C07"/>
    <w:rsid w:val="007006DB"/>
    <w:rsid w:val="00710FB8"/>
    <w:rsid w:val="00744E8E"/>
    <w:rsid w:val="007848E4"/>
    <w:rsid w:val="007D43C0"/>
    <w:rsid w:val="007E3F59"/>
    <w:rsid w:val="00813D4A"/>
    <w:rsid w:val="00815FCA"/>
    <w:rsid w:val="008320E2"/>
    <w:rsid w:val="008931BA"/>
    <w:rsid w:val="008A1DBB"/>
    <w:rsid w:val="008F3697"/>
    <w:rsid w:val="00942E27"/>
    <w:rsid w:val="009A06A8"/>
    <w:rsid w:val="009A7D34"/>
    <w:rsid w:val="009C5F36"/>
    <w:rsid w:val="00A01C4F"/>
    <w:rsid w:val="00A541C9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7224B"/>
    <w:rsid w:val="00DB45DF"/>
    <w:rsid w:val="00DE3A8A"/>
    <w:rsid w:val="00E014FA"/>
    <w:rsid w:val="00E102D4"/>
    <w:rsid w:val="00E33296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F569-9BB1-4766-B27D-FC2CC6EE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2022-02-16T05:57:00Z</cp:lastPrinted>
  <dcterms:created xsi:type="dcterms:W3CDTF">2022-06-24T07:47:00Z</dcterms:created>
  <dcterms:modified xsi:type="dcterms:W3CDTF">2022-06-24T08:22:00Z</dcterms:modified>
</cp:coreProperties>
</file>